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E5D4" w14:textId="77777777" w:rsidR="003A44A1" w:rsidRDefault="003A44A1" w:rsidP="003A44A1">
      <w:pPr>
        <w:spacing w:after="0" w:line="240" w:lineRule="auto"/>
        <w:ind w:left="2410"/>
        <w:jc w:val="both"/>
        <w:rPr>
          <w:b/>
          <w:snapToGrid w:val="0"/>
          <w:sz w:val="40"/>
          <w:lang w:val="de-DE" w:bidi="en-US"/>
        </w:rPr>
      </w:pPr>
      <w:proofErr w:type="spellStart"/>
      <w:r w:rsidRPr="00621228">
        <w:rPr>
          <w:b/>
          <w:snapToGrid w:val="0"/>
          <w:sz w:val="40"/>
          <w:lang w:val="de-DE" w:bidi="en-US"/>
        </w:rPr>
        <w:t>Eclipse</w:t>
      </w:r>
      <w:proofErr w:type="spellEnd"/>
      <w:r w:rsidRPr="00621228">
        <w:rPr>
          <w:b/>
          <w:snapToGrid w:val="0"/>
          <w:sz w:val="40"/>
          <w:lang w:val="de-DE" w:bidi="en-US"/>
        </w:rPr>
        <w:t xml:space="preserve"> Anwender sehen den Unterschied</w:t>
      </w:r>
    </w:p>
    <w:p w14:paraId="63F6DF23" w14:textId="77777777" w:rsidR="003A44A1" w:rsidRPr="00621228" w:rsidRDefault="003A44A1" w:rsidP="003A44A1">
      <w:pPr>
        <w:spacing w:after="0" w:line="240" w:lineRule="auto"/>
        <w:ind w:left="2410"/>
        <w:rPr>
          <w:b/>
          <w:snapToGrid w:val="0"/>
          <w:sz w:val="40"/>
          <w:lang w:val="de-DE" w:bidi="en-US"/>
        </w:rPr>
      </w:pPr>
    </w:p>
    <w:p w14:paraId="10DB3BDA" w14:textId="77777777" w:rsidR="003A44A1" w:rsidRPr="00AF79FE" w:rsidRDefault="003A44A1" w:rsidP="003A44A1">
      <w:pPr>
        <w:ind w:left="2410"/>
        <w:jc w:val="both"/>
        <w:rPr>
          <w:b/>
          <w:i/>
          <w:snapToGrid w:val="0"/>
          <w:lang w:val="de-DE" w:bidi="en-US"/>
        </w:rPr>
      </w:pPr>
      <w:r w:rsidRPr="00AF79FE">
        <w:rPr>
          <w:b/>
          <w:i/>
          <w:snapToGrid w:val="0"/>
          <w:lang w:val="de-DE" w:bidi="en-US"/>
        </w:rPr>
        <w:t xml:space="preserve">Seit ihrer Markteinführung im vergangenen Jahr hat sich </w:t>
      </w:r>
      <w:proofErr w:type="spellStart"/>
      <w:r w:rsidRPr="00AF79FE">
        <w:rPr>
          <w:b/>
          <w:i/>
          <w:snapToGrid w:val="0"/>
          <w:lang w:val="de-DE" w:bidi="en-US"/>
        </w:rPr>
        <w:t>Agfas</w:t>
      </w:r>
      <w:proofErr w:type="spellEnd"/>
      <w:r w:rsidRPr="00AF79FE">
        <w:rPr>
          <w:b/>
          <w:i/>
          <w:snapToGrid w:val="0"/>
          <w:lang w:val="de-DE" w:bidi="en-US"/>
        </w:rPr>
        <w:t xml:space="preserve"> prozessfreie Druckplatte </w:t>
      </w:r>
      <w:proofErr w:type="spellStart"/>
      <w:r w:rsidRPr="00AF79FE">
        <w:rPr>
          <w:b/>
          <w:i/>
          <w:snapToGrid w:val="0"/>
          <w:lang w:val="de-DE" w:bidi="en-US"/>
        </w:rPr>
        <w:t>Eclipse</w:t>
      </w:r>
      <w:proofErr w:type="spellEnd"/>
      <w:r w:rsidRPr="00AF79FE">
        <w:rPr>
          <w:b/>
          <w:i/>
          <w:snapToGrid w:val="0"/>
          <w:lang w:val="de-DE" w:bidi="en-US"/>
        </w:rPr>
        <w:t xml:space="preserve"> bei zahlreichen Druckereien weltweit bewährt.</w:t>
      </w:r>
    </w:p>
    <w:p w14:paraId="4593D085" w14:textId="4681EAF0" w:rsidR="003A44A1" w:rsidRPr="00CD39EB" w:rsidRDefault="003A44A1" w:rsidP="003A44A1">
      <w:pPr>
        <w:ind w:left="2410"/>
        <w:rPr>
          <w:b/>
          <w:szCs w:val="22"/>
          <w:lang w:val="de-DE"/>
        </w:rPr>
      </w:pPr>
      <w:r w:rsidRPr="00CD39EB">
        <w:rPr>
          <w:b/>
          <w:szCs w:val="22"/>
          <w:lang w:val="de-DE"/>
        </w:rPr>
        <w:t xml:space="preserve">Mortsel, Belgien – </w:t>
      </w:r>
      <w:r w:rsidR="009D43EE">
        <w:rPr>
          <w:b/>
          <w:szCs w:val="22"/>
          <w:lang w:val="de-DE"/>
        </w:rPr>
        <w:t>19. Mai</w:t>
      </w:r>
      <w:r w:rsidRPr="00CD39EB">
        <w:rPr>
          <w:b/>
          <w:color w:val="auto"/>
          <w:szCs w:val="22"/>
          <w:lang w:val="de-DE"/>
        </w:rPr>
        <w:t xml:space="preserve"> 2021</w:t>
      </w:r>
    </w:p>
    <w:p w14:paraId="52B34C3E" w14:textId="642467B6" w:rsidR="003A44A1" w:rsidRPr="00DA4D26" w:rsidRDefault="003A44A1" w:rsidP="003A44A1">
      <w:pPr>
        <w:spacing w:line="280" w:lineRule="exact"/>
        <w:ind w:left="2410"/>
        <w:jc w:val="both"/>
        <w:rPr>
          <w:rFonts w:eastAsia="Times New Roman"/>
          <w:color w:val="auto"/>
          <w:szCs w:val="24"/>
          <w:lang w:val="de-DE"/>
        </w:rPr>
      </w:pPr>
      <w:proofErr w:type="spellStart"/>
      <w:r w:rsidRPr="00DA4D26">
        <w:rPr>
          <w:rFonts w:eastAsia="Times New Roman"/>
          <w:color w:val="auto"/>
          <w:szCs w:val="24"/>
          <w:lang w:val="de-DE"/>
        </w:rPr>
        <w:t>Eclipse</w:t>
      </w:r>
      <w:proofErr w:type="spellEnd"/>
      <w:r w:rsidRPr="00DA4D26">
        <w:rPr>
          <w:rFonts w:eastAsia="Times New Roman"/>
          <w:color w:val="auto"/>
          <w:szCs w:val="24"/>
          <w:lang w:val="de-DE"/>
        </w:rPr>
        <w:t xml:space="preserve"> ist eine prozessfreie </w:t>
      </w:r>
      <w:r w:rsidR="00781DD9">
        <w:rPr>
          <w:rFonts w:eastAsia="Times New Roman"/>
          <w:color w:val="auto"/>
          <w:szCs w:val="24"/>
          <w:lang w:val="de-DE"/>
        </w:rPr>
        <w:t>Druckp</w:t>
      </w:r>
      <w:r w:rsidRPr="00DA4D26">
        <w:rPr>
          <w:rFonts w:eastAsia="Times New Roman"/>
          <w:color w:val="auto"/>
          <w:szCs w:val="24"/>
          <w:lang w:val="de-DE"/>
        </w:rPr>
        <w:t xml:space="preserve">latte, die ein neues Maß an Komfort bietet. Jeder Drucker, der die Gelegenheit hatte, mit </w:t>
      </w:r>
      <w:proofErr w:type="spellStart"/>
      <w:r w:rsidRPr="00DA4D26">
        <w:rPr>
          <w:rFonts w:eastAsia="Times New Roman"/>
          <w:color w:val="auto"/>
          <w:szCs w:val="24"/>
          <w:lang w:val="de-DE"/>
        </w:rPr>
        <w:t>Eclipse</w:t>
      </w:r>
      <w:proofErr w:type="spellEnd"/>
      <w:r w:rsidRPr="00DA4D26">
        <w:rPr>
          <w:rFonts w:eastAsia="Times New Roman"/>
          <w:color w:val="auto"/>
          <w:szCs w:val="24"/>
          <w:lang w:val="de-DE"/>
        </w:rPr>
        <w:t xml:space="preserve"> zu arbeiten, hat ihre besonderen Vorteile anerkannt:</w:t>
      </w:r>
    </w:p>
    <w:p w14:paraId="4380BCC4" w14:textId="3C308741" w:rsidR="003A44A1" w:rsidRPr="00AF79FE" w:rsidRDefault="003A44A1" w:rsidP="00AF79FE">
      <w:pPr>
        <w:pStyle w:val="ListParagraph"/>
        <w:numPr>
          <w:ilvl w:val="0"/>
          <w:numId w:val="41"/>
        </w:numPr>
        <w:tabs>
          <w:tab w:val="left" w:pos="3261"/>
        </w:tabs>
        <w:spacing w:line="280" w:lineRule="exact"/>
        <w:ind w:left="2770"/>
        <w:jc w:val="both"/>
        <w:rPr>
          <w:rFonts w:ascii="Arial" w:hAnsi="Arial" w:cs="Arial"/>
          <w:lang w:val="de-DE"/>
        </w:rPr>
      </w:pPr>
      <w:r w:rsidRPr="00AF79FE">
        <w:rPr>
          <w:rFonts w:ascii="Arial" w:hAnsi="Arial" w:cs="Arial"/>
          <w:lang w:val="de-DE"/>
        </w:rPr>
        <w:t xml:space="preserve">Sie </w:t>
      </w:r>
      <w:r w:rsidRPr="00AF79FE">
        <w:rPr>
          <w:rFonts w:ascii="Arial" w:hAnsi="Arial" w:cs="Arial"/>
          <w:b/>
          <w:lang w:val="de-DE"/>
        </w:rPr>
        <w:t>hält die Druckmaschine sauber</w:t>
      </w:r>
      <w:r w:rsidRPr="00AF79FE">
        <w:rPr>
          <w:rFonts w:ascii="Arial" w:hAnsi="Arial" w:cs="Arial"/>
          <w:lang w:val="de-DE"/>
        </w:rPr>
        <w:t>, da ihre Beschichtung auf die ersten gedruckten Bogen übertragen wird, anstatt in die Druckmaschine, wie es bei anderen prozessfreien Platten der Fall ist.</w:t>
      </w:r>
    </w:p>
    <w:p w14:paraId="3CD687AA" w14:textId="2AA92F58" w:rsidR="003A44A1" w:rsidRPr="00AF79FE" w:rsidRDefault="003A44A1" w:rsidP="00AF79FE">
      <w:pPr>
        <w:pStyle w:val="ListParagraph"/>
        <w:numPr>
          <w:ilvl w:val="0"/>
          <w:numId w:val="41"/>
        </w:numPr>
        <w:tabs>
          <w:tab w:val="left" w:pos="3261"/>
        </w:tabs>
        <w:spacing w:line="280" w:lineRule="exact"/>
        <w:ind w:left="2770"/>
        <w:jc w:val="both"/>
        <w:rPr>
          <w:rFonts w:ascii="Arial" w:hAnsi="Arial" w:cs="Arial"/>
          <w:lang w:val="de-DE"/>
        </w:rPr>
      </w:pPr>
      <w:r w:rsidRPr="00AF79FE">
        <w:rPr>
          <w:rFonts w:ascii="Arial" w:hAnsi="Arial" w:cs="Arial"/>
          <w:lang w:val="de-DE"/>
        </w:rPr>
        <w:t xml:space="preserve">Zum ersten Mal bietet eine prozessfreie Platte einen </w:t>
      </w:r>
      <w:r w:rsidRPr="00AF79FE">
        <w:rPr>
          <w:rFonts w:ascii="Arial" w:hAnsi="Arial" w:cs="Arial"/>
          <w:b/>
          <w:lang w:val="de-DE"/>
        </w:rPr>
        <w:t>stabilen Bildkontrast</w:t>
      </w:r>
      <w:r w:rsidRPr="00AF79FE">
        <w:rPr>
          <w:rFonts w:ascii="Arial" w:hAnsi="Arial" w:cs="Arial"/>
          <w:lang w:val="de-DE"/>
        </w:rPr>
        <w:t xml:space="preserve">. </w:t>
      </w:r>
      <w:proofErr w:type="spellStart"/>
      <w:r w:rsidRPr="00AF79FE">
        <w:rPr>
          <w:rFonts w:ascii="Arial" w:hAnsi="Arial" w:cs="Arial"/>
          <w:lang w:val="de-DE"/>
        </w:rPr>
        <w:t>Eclipse</w:t>
      </w:r>
      <w:proofErr w:type="spellEnd"/>
      <w:r w:rsidRPr="00AF79FE">
        <w:rPr>
          <w:rFonts w:ascii="Arial" w:hAnsi="Arial" w:cs="Arial"/>
          <w:lang w:val="de-DE"/>
        </w:rPr>
        <w:t xml:space="preserve"> behält ihren hervorragenden und stabilen Bildkontrast auch nach einer Woche Lagerung oder nach bis zu 24 Stunden unter Bürobeleuchtung. </w:t>
      </w:r>
    </w:p>
    <w:p w14:paraId="0D1F6425" w14:textId="127FC2A8" w:rsidR="003A44A1" w:rsidRPr="00AF79FE" w:rsidRDefault="003A44A1" w:rsidP="00AF79FE">
      <w:pPr>
        <w:pStyle w:val="ListParagraph"/>
        <w:numPr>
          <w:ilvl w:val="0"/>
          <w:numId w:val="41"/>
        </w:numPr>
        <w:tabs>
          <w:tab w:val="left" w:pos="3261"/>
        </w:tabs>
        <w:spacing w:line="280" w:lineRule="exact"/>
        <w:ind w:left="2770"/>
        <w:jc w:val="both"/>
        <w:rPr>
          <w:rFonts w:ascii="Arial" w:hAnsi="Arial" w:cs="Arial"/>
          <w:lang w:val="de-DE"/>
        </w:rPr>
      </w:pPr>
      <w:r w:rsidRPr="00AF79FE">
        <w:rPr>
          <w:rFonts w:ascii="Arial" w:hAnsi="Arial" w:cs="Arial"/>
          <w:lang w:val="de-DE"/>
        </w:rPr>
        <w:t xml:space="preserve">Und schließlich ist die </w:t>
      </w:r>
      <w:r w:rsidRPr="00AF79FE">
        <w:rPr>
          <w:rFonts w:ascii="Arial" w:hAnsi="Arial" w:cs="Arial"/>
          <w:b/>
          <w:lang w:val="de-DE"/>
        </w:rPr>
        <w:t>hohe Kratzfestigkeit</w:t>
      </w:r>
      <w:r w:rsidRPr="00AF79FE">
        <w:rPr>
          <w:rFonts w:ascii="Arial" w:hAnsi="Arial" w:cs="Arial"/>
          <w:lang w:val="de-DE"/>
        </w:rPr>
        <w:t xml:space="preserve"> von </w:t>
      </w:r>
      <w:proofErr w:type="spellStart"/>
      <w:r w:rsidRPr="00AF79FE">
        <w:rPr>
          <w:rFonts w:ascii="Arial" w:hAnsi="Arial" w:cs="Arial"/>
          <w:lang w:val="de-DE"/>
        </w:rPr>
        <w:t>Eclipse</w:t>
      </w:r>
      <w:proofErr w:type="spellEnd"/>
      <w:r w:rsidRPr="00AF79FE">
        <w:rPr>
          <w:rFonts w:ascii="Arial" w:hAnsi="Arial" w:cs="Arial"/>
          <w:lang w:val="de-DE"/>
        </w:rPr>
        <w:t xml:space="preserve"> ein entscheidender Vorteil. Drucker müssen sich keine Sorgen machen, dass die Platte beim Laden, Lagern, Transportieren oder Montieren beschädigt wird.</w:t>
      </w:r>
    </w:p>
    <w:p w14:paraId="70A9C40B" w14:textId="3CB9740E" w:rsidR="002D0B76" w:rsidRDefault="002D0B76" w:rsidP="002D0B76">
      <w:pPr>
        <w:spacing w:line="280" w:lineRule="exact"/>
        <w:ind w:left="2410"/>
        <w:jc w:val="both"/>
        <w:rPr>
          <w:color w:val="5B9BD5" w:themeColor="accent1"/>
          <w:lang w:val="de-DE"/>
        </w:rPr>
      </w:pPr>
    </w:p>
    <w:p w14:paraId="66FFBF58" w14:textId="16A12A8F" w:rsidR="00CF50C4" w:rsidRPr="00694171" w:rsidRDefault="00CF50C4" w:rsidP="00CF50C4">
      <w:pPr>
        <w:ind w:left="2410"/>
        <w:jc w:val="both"/>
        <w:rPr>
          <w:b/>
          <w:lang w:val="de-DE"/>
        </w:rPr>
      </w:pPr>
      <w:proofErr w:type="spellStart"/>
      <w:r w:rsidRPr="00694171">
        <w:rPr>
          <w:b/>
          <w:lang w:val="de-DE"/>
        </w:rPr>
        <w:t>Eclipse</w:t>
      </w:r>
      <w:proofErr w:type="spellEnd"/>
      <w:r w:rsidRPr="00694171">
        <w:rPr>
          <w:b/>
          <w:lang w:val="de-DE"/>
        </w:rPr>
        <w:t xml:space="preserve"> virtuelle Veranstaltung</w:t>
      </w:r>
    </w:p>
    <w:p w14:paraId="69874C51" w14:textId="12EB4E3C" w:rsidR="00BC1877" w:rsidRPr="00BC1877" w:rsidRDefault="00BC1877" w:rsidP="00BC1877">
      <w:pPr>
        <w:spacing w:line="280" w:lineRule="exact"/>
        <w:ind w:left="2410"/>
        <w:jc w:val="both"/>
        <w:rPr>
          <w:rFonts w:eastAsia="Times New Roman"/>
          <w:color w:val="auto"/>
          <w:lang w:val="de-DE"/>
        </w:rPr>
      </w:pPr>
      <w:r w:rsidRPr="00BC1877">
        <w:rPr>
          <w:color w:val="auto"/>
          <w:lang w:val="de-DE"/>
        </w:rPr>
        <w:t xml:space="preserve">Am 15. Juni </w:t>
      </w:r>
      <w:r>
        <w:rPr>
          <w:color w:val="auto"/>
          <w:lang w:val="de-DE"/>
        </w:rPr>
        <w:t>findet</w:t>
      </w:r>
      <w:r w:rsidRPr="00BC1877">
        <w:rPr>
          <w:color w:val="auto"/>
          <w:lang w:val="de-DE"/>
        </w:rPr>
        <w:t xml:space="preserve"> Agfa</w:t>
      </w:r>
      <w:r>
        <w:rPr>
          <w:color w:val="auto"/>
          <w:lang w:val="de-DE"/>
        </w:rPr>
        <w:t>s</w:t>
      </w:r>
      <w:r w:rsidRPr="00BC1877">
        <w:rPr>
          <w:color w:val="auto"/>
          <w:lang w:val="de-DE"/>
        </w:rPr>
        <w:t xml:space="preserve"> virtuelle Veranstaltung zu </w:t>
      </w:r>
      <w:proofErr w:type="spellStart"/>
      <w:r w:rsidRPr="00BC1877">
        <w:rPr>
          <w:color w:val="auto"/>
          <w:lang w:val="de-DE"/>
        </w:rPr>
        <w:t>Eclipse</w:t>
      </w:r>
      <w:proofErr w:type="spellEnd"/>
      <w:r w:rsidRPr="00BC1877">
        <w:rPr>
          <w:color w:val="auto"/>
          <w:lang w:val="de-DE"/>
        </w:rPr>
        <w:t xml:space="preserve"> </w:t>
      </w:r>
      <w:r w:rsidR="00CF50C4">
        <w:rPr>
          <w:color w:val="auto"/>
          <w:lang w:val="de-DE"/>
        </w:rPr>
        <w:t>statt</w:t>
      </w:r>
      <w:r w:rsidRPr="00BC1877">
        <w:rPr>
          <w:color w:val="auto"/>
          <w:lang w:val="de-DE"/>
        </w:rPr>
        <w:t xml:space="preserve"> und </w:t>
      </w:r>
      <w:r>
        <w:rPr>
          <w:color w:val="auto"/>
          <w:lang w:val="de-DE"/>
        </w:rPr>
        <w:t>lädt die Teilnehmer ein,</w:t>
      </w:r>
      <w:r w:rsidRPr="00BC1877">
        <w:rPr>
          <w:color w:val="auto"/>
          <w:lang w:val="de-DE"/>
        </w:rPr>
        <w:t xml:space="preserve"> den Unterschied mit eigenen Augen zu sehen. Expertenvorträge über die einzigartige Technologie und Leistung der Platte und ihren Wert für Druckunternehmen werden durch einen Live-Benchmark mit Wettbewerbsp</w:t>
      </w:r>
      <w:r>
        <w:rPr>
          <w:color w:val="auto"/>
          <w:lang w:val="de-DE"/>
        </w:rPr>
        <w:t xml:space="preserve">latten ergänzt. Mehrere </w:t>
      </w:r>
      <w:proofErr w:type="spellStart"/>
      <w:r>
        <w:rPr>
          <w:color w:val="auto"/>
          <w:lang w:val="de-DE"/>
        </w:rPr>
        <w:t>Eclipse</w:t>
      </w:r>
      <w:proofErr w:type="spellEnd"/>
      <w:r>
        <w:rPr>
          <w:color w:val="auto"/>
          <w:lang w:val="de-DE"/>
        </w:rPr>
        <w:t xml:space="preserve"> </w:t>
      </w:r>
      <w:r w:rsidRPr="00BC1877">
        <w:rPr>
          <w:color w:val="auto"/>
          <w:lang w:val="de-DE"/>
        </w:rPr>
        <w:t>Anwender aus aller Welt werden über ihre Erfahrungen mit der Platte berichten</w:t>
      </w:r>
      <w:r w:rsidRPr="00BC1877">
        <w:rPr>
          <w:color w:val="auto"/>
          <w:sz w:val="24"/>
          <w:lang w:val="de-DE"/>
        </w:rPr>
        <w:t>. S</w:t>
      </w:r>
      <w:r w:rsidRPr="00BC1877">
        <w:rPr>
          <w:rFonts w:eastAsia="Times New Roman"/>
          <w:lang w:val="de-DE"/>
        </w:rPr>
        <w:t>tellen Sie gern Ihre Fragen während der Live-Übertragung.</w:t>
      </w:r>
    </w:p>
    <w:p w14:paraId="72BDAFC3" w14:textId="45AF2A02" w:rsidR="00BC1877" w:rsidRPr="00BC1877" w:rsidRDefault="00BC1877" w:rsidP="00BC1877">
      <w:pPr>
        <w:spacing w:line="280" w:lineRule="exact"/>
        <w:ind w:left="2410"/>
        <w:jc w:val="both"/>
        <w:rPr>
          <w:color w:val="auto"/>
          <w:lang w:val="de-DE"/>
        </w:rPr>
      </w:pPr>
      <w:bookmarkStart w:id="0" w:name="_GoBack"/>
      <w:bookmarkEnd w:id="0"/>
      <w:r w:rsidRPr="00BC1877">
        <w:rPr>
          <w:color w:val="auto"/>
          <w:lang w:val="de-DE"/>
        </w:rPr>
        <w:t xml:space="preserve">Um sich für die Veranstaltung zu registrieren, besuchen Sie </w:t>
      </w:r>
      <w:hyperlink r:id="rId8" w:history="1">
        <w:r w:rsidRPr="00BC1877">
          <w:rPr>
            <w:rStyle w:val="Hyperlink"/>
            <w:rFonts w:cs="Arial"/>
            <w:lang w:val="de-DE"/>
          </w:rPr>
          <w:t>http://studio4d48.com/</w:t>
        </w:r>
      </w:hyperlink>
      <w:r w:rsidRPr="00BC1877">
        <w:rPr>
          <w:color w:val="auto"/>
          <w:lang w:val="de-DE"/>
        </w:rPr>
        <w:t>.</w:t>
      </w:r>
    </w:p>
    <w:p w14:paraId="18FC7918" w14:textId="3FEA691F" w:rsidR="00CF50C4" w:rsidRDefault="00CF50C4">
      <w:pPr>
        <w:spacing w:after="0" w:line="240" w:lineRule="auto"/>
        <w:rPr>
          <w:b/>
          <w:color w:val="auto"/>
          <w:lang w:val="nl-BE"/>
        </w:rPr>
      </w:pPr>
      <w:r>
        <w:rPr>
          <w:b/>
          <w:color w:val="auto"/>
          <w:lang w:val="nl-BE"/>
        </w:rPr>
        <w:br w:type="page"/>
      </w:r>
    </w:p>
    <w:p w14:paraId="1ECF9471" w14:textId="77777777" w:rsidR="00BC1877" w:rsidRPr="00BC1877" w:rsidRDefault="00BC1877" w:rsidP="002D0B76">
      <w:pPr>
        <w:spacing w:line="280" w:lineRule="exact"/>
        <w:ind w:left="2410"/>
        <w:jc w:val="both"/>
        <w:rPr>
          <w:b/>
          <w:color w:val="auto"/>
          <w:lang w:val="nl-BE"/>
        </w:rPr>
      </w:pPr>
    </w:p>
    <w:p w14:paraId="0F803C24" w14:textId="7BD39476" w:rsidR="002D0B76" w:rsidRPr="00BC1877" w:rsidRDefault="00BC1877" w:rsidP="002D0B76">
      <w:pPr>
        <w:spacing w:line="280" w:lineRule="exact"/>
        <w:ind w:left="2410"/>
        <w:jc w:val="both"/>
        <w:rPr>
          <w:b/>
          <w:color w:val="auto"/>
          <w:lang w:val="nl-BE"/>
        </w:rPr>
      </w:pPr>
      <w:proofErr w:type="spellStart"/>
      <w:r w:rsidRPr="00BC1877">
        <w:rPr>
          <w:b/>
          <w:color w:val="auto"/>
          <w:lang w:val="nl-BE"/>
        </w:rPr>
        <w:t>Eclipse</w:t>
      </w:r>
      <w:proofErr w:type="spellEnd"/>
      <w:r w:rsidRPr="00BC1877">
        <w:rPr>
          <w:b/>
          <w:color w:val="auto"/>
          <w:lang w:val="nl-BE"/>
        </w:rPr>
        <w:t xml:space="preserve"> </w:t>
      </w:r>
      <w:proofErr w:type="spellStart"/>
      <w:r w:rsidRPr="00BC1877">
        <w:rPr>
          <w:b/>
          <w:color w:val="auto"/>
          <w:lang w:val="nl-BE"/>
        </w:rPr>
        <w:t>im</w:t>
      </w:r>
      <w:proofErr w:type="spellEnd"/>
      <w:r w:rsidRPr="00BC1877">
        <w:rPr>
          <w:b/>
          <w:color w:val="auto"/>
          <w:lang w:val="nl-BE"/>
        </w:rPr>
        <w:t xml:space="preserve"> </w:t>
      </w:r>
      <w:proofErr w:type="spellStart"/>
      <w:r w:rsidRPr="00BC1877">
        <w:rPr>
          <w:b/>
          <w:color w:val="auto"/>
          <w:lang w:val="nl-BE"/>
        </w:rPr>
        <w:t>Einsatz</w:t>
      </w:r>
      <w:proofErr w:type="spellEnd"/>
    </w:p>
    <w:p w14:paraId="4D35D497" w14:textId="28366BD1" w:rsidR="003A44A1" w:rsidRPr="00DA4D26" w:rsidRDefault="003A44A1" w:rsidP="003A44A1">
      <w:pPr>
        <w:spacing w:line="280" w:lineRule="exact"/>
        <w:ind w:left="2410"/>
        <w:jc w:val="both"/>
        <w:rPr>
          <w:color w:val="auto"/>
          <w:lang w:val="de-DE"/>
        </w:rPr>
      </w:pPr>
      <w:r w:rsidRPr="00DA4D26">
        <w:rPr>
          <w:color w:val="auto"/>
          <w:lang w:val="de-DE"/>
        </w:rPr>
        <w:t>Eine Reihe von frühen Anwender</w:t>
      </w:r>
      <w:r>
        <w:rPr>
          <w:color w:val="auto"/>
          <w:lang w:val="de-DE"/>
        </w:rPr>
        <w:t>n</w:t>
      </w:r>
      <w:r w:rsidRPr="00DA4D26">
        <w:rPr>
          <w:color w:val="auto"/>
          <w:lang w:val="de-DE"/>
        </w:rPr>
        <w:t xml:space="preserve"> </w:t>
      </w:r>
      <w:r w:rsidR="001761FF">
        <w:rPr>
          <w:color w:val="auto"/>
          <w:lang w:val="de-DE"/>
        </w:rPr>
        <w:t>ist</w:t>
      </w:r>
      <w:r w:rsidRPr="00DA4D26">
        <w:rPr>
          <w:color w:val="auto"/>
          <w:lang w:val="de-DE"/>
        </w:rPr>
        <w:t xml:space="preserve"> von Agfas prozessfreien Platten begeistert. Einer von ihnen ist das brasilianische Akzidenz- und Verpackungsunternehmen </w:t>
      </w:r>
      <w:proofErr w:type="spellStart"/>
      <w:r w:rsidR="002D0B76" w:rsidRPr="00694171">
        <w:rPr>
          <w:b/>
          <w:color w:val="auto"/>
          <w:lang w:val="de-DE"/>
        </w:rPr>
        <w:t>Gráfica</w:t>
      </w:r>
      <w:proofErr w:type="spellEnd"/>
      <w:r w:rsidR="002D0B76" w:rsidRPr="00694171">
        <w:rPr>
          <w:b/>
          <w:color w:val="auto"/>
          <w:lang w:val="de-DE"/>
        </w:rPr>
        <w:t xml:space="preserve"> 7 Cores</w:t>
      </w:r>
      <w:r w:rsidRPr="00DA4D26">
        <w:rPr>
          <w:color w:val="auto"/>
          <w:lang w:val="de-DE"/>
        </w:rPr>
        <w:t xml:space="preserve">, das dank </w:t>
      </w:r>
      <w:proofErr w:type="spellStart"/>
      <w:r w:rsidRPr="00DA4D26">
        <w:rPr>
          <w:color w:val="auto"/>
          <w:lang w:val="de-DE"/>
        </w:rPr>
        <w:t>Eclipse</w:t>
      </w:r>
      <w:proofErr w:type="spellEnd"/>
      <w:r w:rsidRPr="00DA4D26">
        <w:rPr>
          <w:color w:val="auto"/>
          <w:lang w:val="de-DE"/>
        </w:rPr>
        <w:t xml:space="preserve"> eine große Sorglosigkeit genießt.</w:t>
      </w:r>
    </w:p>
    <w:p w14:paraId="7BE09FBC" w14:textId="6AA4CEFC" w:rsidR="00BC1877" w:rsidRPr="00694171" w:rsidRDefault="00BC1877" w:rsidP="00BC1877">
      <w:pPr>
        <w:spacing w:line="280" w:lineRule="exact"/>
        <w:ind w:left="2410"/>
        <w:jc w:val="both"/>
        <w:rPr>
          <w:color w:val="auto"/>
          <w:lang w:val="nl-BE"/>
        </w:rPr>
      </w:pPr>
      <w:proofErr w:type="spellStart"/>
      <w:r w:rsidRPr="00694171">
        <w:rPr>
          <w:color w:val="auto"/>
          <w:lang w:val="de-DE"/>
        </w:rPr>
        <w:t>Gráfica</w:t>
      </w:r>
      <w:proofErr w:type="spellEnd"/>
      <w:r w:rsidRPr="00694171">
        <w:rPr>
          <w:color w:val="auto"/>
          <w:lang w:val="de-DE"/>
        </w:rPr>
        <w:t xml:space="preserve"> 7 Cores ist stolz darauf, seinen Kunden höchste Qualität zu bieten und sie während des gesamten Bestell-, Produktions- und Lieferprozesses zu begleiten. </w:t>
      </w:r>
      <w:r w:rsidRPr="00694171">
        <w:rPr>
          <w:color w:val="auto"/>
          <w:lang w:val="nl-BE"/>
        </w:rPr>
        <w:t xml:space="preserve">Das </w:t>
      </w:r>
      <w:proofErr w:type="spellStart"/>
      <w:r w:rsidRPr="00694171">
        <w:rPr>
          <w:color w:val="auto"/>
          <w:lang w:val="nl-BE"/>
        </w:rPr>
        <w:t>Unternehmen</w:t>
      </w:r>
      <w:proofErr w:type="spellEnd"/>
      <w:r w:rsidRPr="00694171">
        <w:rPr>
          <w:color w:val="auto"/>
          <w:lang w:val="nl-BE"/>
        </w:rPr>
        <w:t xml:space="preserve"> </w:t>
      </w:r>
      <w:proofErr w:type="spellStart"/>
      <w:r w:rsidRPr="00694171">
        <w:rPr>
          <w:color w:val="auto"/>
          <w:lang w:val="nl-BE"/>
        </w:rPr>
        <w:t>investiert</w:t>
      </w:r>
      <w:proofErr w:type="spellEnd"/>
      <w:r w:rsidRPr="00694171">
        <w:rPr>
          <w:color w:val="auto"/>
          <w:lang w:val="nl-BE"/>
        </w:rPr>
        <w:t xml:space="preserve"> </w:t>
      </w:r>
      <w:proofErr w:type="spellStart"/>
      <w:r w:rsidRPr="00694171">
        <w:rPr>
          <w:color w:val="auto"/>
          <w:lang w:val="nl-BE"/>
        </w:rPr>
        <w:t>kontinuierlich</w:t>
      </w:r>
      <w:proofErr w:type="spellEnd"/>
      <w:r w:rsidRPr="00694171">
        <w:rPr>
          <w:color w:val="auto"/>
          <w:lang w:val="nl-BE"/>
        </w:rPr>
        <w:t xml:space="preserve"> in modernste </w:t>
      </w:r>
      <w:proofErr w:type="spellStart"/>
      <w:r w:rsidRPr="00694171">
        <w:rPr>
          <w:color w:val="auto"/>
          <w:lang w:val="nl-BE"/>
        </w:rPr>
        <w:t>Druck</w:t>
      </w:r>
      <w:proofErr w:type="spellEnd"/>
      <w:r w:rsidRPr="00694171">
        <w:rPr>
          <w:color w:val="auto"/>
          <w:lang w:val="nl-BE"/>
        </w:rPr>
        <w:t xml:space="preserve">- </w:t>
      </w:r>
      <w:proofErr w:type="spellStart"/>
      <w:r w:rsidRPr="00694171">
        <w:rPr>
          <w:color w:val="auto"/>
          <w:lang w:val="nl-BE"/>
        </w:rPr>
        <w:t>und</w:t>
      </w:r>
      <w:proofErr w:type="spellEnd"/>
      <w:r w:rsidRPr="00694171">
        <w:rPr>
          <w:color w:val="auto"/>
          <w:lang w:val="nl-BE"/>
        </w:rPr>
        <w:t xml:space="preserve"> </w:t>
      </w:r>
      <w:proofErr w:type="spellStart"/>
      <w:r w:rsidRPr="00694171">
        <w:rPr>
          <w:color w:val="auto"/>
          <w:lang w:val="nl-BE"/>
        </w:rPr>
        <w:t>Weiterver-arbeitungslösungen</w:t>
      </w:r>
      <w:proofErr w:type="spellEnd"/>
      <w:r w:rsidRPr="00694171">
        <w:rPr>
          <w:color w:val="auto"/>
          <w:lang w:val="nl-BE"/>
        </w:rPr>
        <w:t>.</w:t>
      </w:r>
    </w:p>
    <w:p w14:paraId="735CE9F4" w14:textId="77777777" w:rsidR="00BC1877" w:rsidRPr="00694171" w:rsidRDefault="00BC1877" w:rsidP="00BC1877">
      <w:pPr>
        <w:spacing w:line="280" w:lineRule="exact"/>
        <w:ind w:left="2410"/>
        <w:jc w:val="both"/>
        <w:rPr>
          <w:color w:val="auto"/>
          <w:lang w:val="nl-BE"/>
        </w:rPr>
      </w:pPr>
      <w:proofErr w:type="spellStart"/>
      <w:r w:rsidRPr="00694171">
        <w:rPr>
          <w:color w:val="auto"/>
          <w:lang w:val="nl-BE"/>
        </w:rPr>
        <w:t>Seit</w:t>
      </w:r>
      <w:proofErr w:type="spellEnd"/>
      <w:r w:rsidRPr="00694171">
        <w:rPr>
          <w:color w:val="auto"/>
          <w:lang w:val="nl-BE"/>
        </w:rPr>
        <w:t xml:space="preserve"> </w:t>
      </w:r>
      <w:proofErr w:type="spellStart"/>
      <w:r w:rsidRPr="00694171">
        <w:rPr>
          <w:color w:val="auto"/>
          <w:lang w:val="nl-BE"/>
        </w:rPr>
        <w:t>kurzem</w:t>
      </w:r>
      <w:proofErr w:type="spellEnd"/>
      <w:r w:rsidRPr="00694171">
        <w:rPr>
          <w:color w:val="auto"/>
          <w:lang w:val="nl-BE"/>
        </w:rPr>
        <w:t xml:space="preserve"> </w:t>
      </w:r>
      <w:proofErr w:type="spellStart"/>
      <w:r w:rsidRPr="00694171">
        <w:rPr>
          <w:color w:val="auto"/>
          <w:lang w:val="nl-BE"/>
        </w:rPr>
        <w:t>verwendet</w:t>
      </w:r>
      <w:proofErr w:type="spellEnd"/>
      <w:r w:rsidRPr="00694171">
        <w:rPr>
          <w:color w:val="auto"/>
          <w:lang w:val="nl-BE"/>
        </w:rPr>
        <w:t xml:space="preserve"> Gráfica 7 </w:t>
      </w:r>
      <w:proofErr w:type="spellStart"/>
      <w:r w:rsidRPr="00694171">
        <w:rPr>
          <w:color w:val="auto"/>
          <w:lang w:val="nl-BE"/>
        </w:rPr>
        <w:t>Cores</w:t>
      </w:r>
      <w:proofErr w:type="spellEnd"/>
      <w:r w:rsidRPr="00694171">
        <w:rPr>
          <w:color w:val="auto"/>
          <w:lang w:val="nl-BE"/>
        </w:rPr>
        <w:t xml:space="preserve"> die </w:t>
      </w:r>
      <w:proofErr w:type="spellStart"/>
      <w:r w:rsidRPr="00694171">
        <w:rPr>
          <w:color w:val="auto"/>
          <w:lang w:val="nl-BE"/>
        </w:rPr>
        <w:t>prozessfreien</w:t>
      </w:r>
      <w:proofErr w:type="spellEnd"/>
      <w:r w:rsidRPr="00694171">
        <w:rPr>
          <w:color w:val="auto"/>
          <w:lang w:val="nl-BE"/>
        </w:rPr>
        <w:t xml:space="preserve"> Platten </w:t>
      </w:r>
      <w:proofErr w:type="spellStart"/>
      <w:r w:rsidRPr="00694171">
        <w:rPr>
          <w:color w:val="auto"/>
          <w:lang w:val="nl-BE"/>
        </w:rPr>
        <w:t>Eclipse</w:t>
      </w:r>
      <w:proofErr w:type="spellEnd"/>
      <w:r w:rsidRPr="00694171">
        <w:rPr>
          <w:color w:val="auto"/>
          <w:lang w:val="nl-BE"/>
        </w:rPr>
        <w:t xml:space="preserve"> </w:t>
      </w:r>
      <w:proofErr w:type="spellStart"/>
      <w:r w:rsidRPr="00694171">
        <w:rPr>
          <w:color w:val="auto"/>
          <w:lang w:val="nl-BE"/>
        </w:rPr>
        <w:t>von</w:t>
      </w:r>
      <w:proofErr w:type="spellEnd"/>
      <w:r w:rsidRPr="00694171">
        <w:rPr>
          <w:color w:val="auto"/>
          <w:lang w:val="nl-BE"/>
        </w:rPr>
        <w:t xml:space="preserve"> </w:t>
      </w:r>
      <w:proofErr w:type="spellStart"/>
      <w:r w:rsidRPr="00694171">
        <w:rPr>
          <w:color w:val="auto"/>
          <w:lang w:val="nl-BE"/>
        </w:rPr>
        <w:t>Agfa</w:t>
      </w:r>
      <w:proofErr w:type="spellEnd"/>
      <w:r w:rsidRPr="00694171">
        <w:rPr>
          <w:color w:val="auto"/>
          <w:lang w:val="nl-BE"/>
        </w:rPr>
        <w:t xml:space="preserve">. Roberto Moreira, </w:t>
      </w:r>
      <w:proofErr w:type="spellStart"/>
      <w:r w:rsidRPr="00694171">
        <w:rPr>
          <w:color w:val="auto"/>
          <w:lang w:val="nl-BE"/>
        </w:rPr>
        <w:t>Direktor</w:t>
      </w:r>
      <w:proofErr w:type="spellEnd"/>
      <w:r w:rsidRPr="00694171">
        <w:rPr>
          <w:color w:val="auto"/>
          <w:lang w:val="nl-BE"/>
        </w:rPr>
        <w:t xml:space="preserve"> des </w:t>
      </w:r>
      <w:proofErr w:type="spellStart"/>
      <w:r w:rsidRPr="00694171">
        <w:rPr>
          <w:color w:val="auto"/>
          <w:lang w:val="nl-BE"/>
        </w:rPr>
        <w:t>Unternehmens</w:t>
      </w:r>
      <w:proofErr w:type="spellEnd"/>
      <w:r w:rsidRPr="00694171">
        <w:rPr>
          <w:color w:val="auto"/>
          <w:lang w:val="nl-BE"/>
        </w:rPr>
        <w:t xml:space="preserve"> </w:t>
      </w:r>
      <w:proofErr w:type="spellStart"/>
      <w:r w:rsidRPr="00694171">
        <w:rPr>
          <w:color w:val="auto"/>
          <w:lang w:val="nl-BE"/>
        </w:rPr>
        <w:t>und</w:t>
      </w:r>
      <w:proofErr w:type="spellEnd"/>
      <w:r w:rsidRPr="00694171">
        <w:rPr>
          <w:color w:val="auto"/>
          <w:lang w:val="nl-BE"/>
        </w:rPr>
        <w:t xml:space="preserve"> </w:t>
      </w:r>
      <w:proofErr w:type="spellStart"/>
      <w:r w:rsidRPr="00694171">
        <w:rPr>
          <w:color w:val="auto"/>
          <w:lang w:val="nl-BE"/>
        </w:rPr>
        <w:t>Präsident</w:t>
      </w:r>
      <w:proofErr w:type="spellEnd"/>
      <w:r w:rsidRPr="00694171">
        <w:rPr>
          <w:color w:val="auto"/>
          <w:lang w:val="nl-BE"/>
        </w:rPr>
        <w:t xml:space="preserve"> </w:t>
      </w:r>
      <w:proofErr w:type="spellStart"/>
      <w:r w:rsidRPr="00694171">
        <w:rPr>
          <w:color w:val="auto"/>
          <w:lang w:val="nl-BE"/>
        </w:rPr>
        <w:t>von</w:t>
      </w:r>
      <w:proofErr w:type="spellEnd"/>
      <w:r w:rsidRPr="00694171">
        <w:rPr>
          <w:color w:val="auto"/>
          <w:lang w:val="nl-BE"/>
        </w:rPr>
        <w:t xml:space="preserve"> </w:t>
      </w:r>
      <w:proofErr w:type="spellStart"/>
      <w:r w:rsidRPr="00694171">
        <w:rPr>
          <w:color w:val="auto"/>
          <w:lang w:val="nl-BE"/>
        </w:rPr>
        <w:t>Andigraf</w:t>
      </w:r>
      <w:proofErr w:type="spellEnd"/>
      <w:r w:rsidRPr="00694171">
        <w:rPr>
          <w:color w:val="auto"/>
          <w:lang w:val="nl-BE"/>
        </w:rPr>
        <w:t xml:space="preserve">, </w:t>
      </w:r>
      <w:proofErr w:type="spellStart"/>
      <w:r w:rsidRPr="00694171">
        <w:rPr>
          <w:color w:val="auto"/>
          <w:lang w:val="nl-BE"/>
        </w:rPr>
        <w:t>sagt</w:t>
      </w:r>
      <w:proofErr w:type="spellEnd"/>
      <w:r w:rsidRPr="00694171">
        <w:rPr>
          <w:color w:val="auto"/>
          <w:lang w:val="nl-BE"/>
        </w:rPr>
        <w:t>: "</w:t>
      </w:r>
      <w:proofErr w:type="spellStart"/>
      <w:r w:rsidRPr="00694171">
        <w:rPr>
          <w:color w:val="auto"/>
          <w:lang w:val="nl-BE"/>
        </w:rPr>
        <w:t>Eclipse</w:t>
      </w:r>
      <w:proofErr w:type="spellEnd"/>
      <w:r w:rsidRPr="00694171">
        <w:rPr>
          <w:color w:val="auto"/>
          <w:lang w:val="nl-BE"/>
        </w:rPr>
        <w:t xml:space="preserve"> </w:t>
      </w:r>
      <w:proofErr w:type="spellStart"/>
      <w:r w:rsidRPr="00694171">
        <w:rPr>
          <w:color w:val="auto"/>
          <w:lang w:val="nl-BE"/>
        </w:rPr>
        <w:t>ist</w:t>
      </w:r>
      <w:proofErr w:type="spellEnd"/>
      <w:r w:rsidRPr="00694171">
        <w:rPr>
          <w:color w:val="auto"/>
          <w:lang w:val="nl-BE"/>
        </w:rPr>
        <w:t xml:space="preserve"> nicht </w:t>
      </w:r>
      <w:proofErr w:type="spellStart"/>
      <w:r w:rsidRPr="00694171">
        <w:rPr>
          <w:color w:val="auto"/>
          <w:lang w:val="nl-BE"/>
        </w:rPr>
        <w:t>nur</w:t>
      </w:r>
      <w:proofErr w:type="spellEnd"/>
      <w:r w:rsidRPr="00694171">
        <w:rPr>
          <w:color w:val="auto"/>
          <w:lang w:val="nl-BE"/>
        </w:rPr>
        <w:t xml:space="preserve"> </w:t>
      </w:r>
      <w:proofErr w:type="spellStart"/>
      <w:r w:rsidRPr="00694171">
        <w:rPr>
          <w:color w:val="auto"/>
          <w:lang w:val="nl-BE"/>
        </w:rPr>
        <w:t>eine</w:t>
      </w:r>
      <w:proofErr w:type="spellEnd"/>
      <w:r w:rsidRPr="00694171">
        <w:rPr>
          <w:color w:val="auto"/>
          <w:lang w:val="nl-BE"/>
        </w:rPr>
        <w:t xml:space="preserve"> </w:t>
      </w:r>
      <w:proofErr w:type="spellStart"/>
      <w:r w:rsidRPr="00694171">
        <w:rPr>
          <w:color w:val="auto"/>
          <w:lang w:val="nl-BE"/>
        </w:rPr>
        <w:t>Druckplatte</w:t>
      </w:r>
      <w:proofErr w:type="spellEnd"/>
      <w:r w:rsidRPr="00694171">
        <w:rPr>
          <w:color w:val="auto"/>
          <w:lang w:val="nl-BE"/>
        </w:rPr>
        <w:t xml:space="preserve"> </w:t>
      </w:r>
      <w:proofErr w:type="spellStart"/>
      <w:r w:rsidRPr="00694171">
        <w:rPr>
          <w:color w:val="auto"/>
          <w:lang w:val="nl-BE"/>
        </w:rPr>
        <w:t>mit</w:t>
      </w:r>
      <w:proofErr w:type="spellEnd"/>
      <w:r w:rsidRPr="00694171">
        <w:rPr>
          <w:color w:val="auto"/>
          <w:lang w:val="nl-BE"/>
        </w:rPr>
        <w:t xml:space="preserve"> </w:t>
      </w:r>
      <w:proofErr w:type="spellStart"/>
      <w:r w:rsidRPr="00694171">
        <w:rPr>
          <w:color w:val="auto"/>
          <w:lang w:val="nl-BE"/>
        </w:rPr>
        <w:t>guten</w:t>
      </w:r>
      <w:proofErr w:type="spellEnd"/>
      <w:r w:rsidRPr="00694171">
        <w:rPr>
          <w:color w:val="auto"/>
          <w:lang w:val="nl-BE"/>
        </w:rPr>
        <w:t xml:space="preserve"> </w:t>
      </w:r>
      <w:proofErr w:type="spellStart"/>
      <w:r w:rsidRPr="00694171">
        <w:rPr>
          <w:color w:val="auto"/>
          <w:lang w:val="nl-BE"/>
        </w:rPr>
        <w:t>technischen</w:t>
      </w:r>
      <w:proofErr w:type="spellEnd"/>
      <w:r w:rsidRPr="00694171">
        <w:rPr>
          <w:color w:val="auto"/>
          <w:lang w:val="nl-BE"/>
        </w:rPr>
        <w:t xml:space="preserve"> Eigenschaften, wie z. B. </w:t>
      </w:r>
      <w:proofErr w:type="spellStart"/>
      <w:r w:rsidRPr="00694171">
        <w:rPr>
          <w:color w:val="auto"/>
          <w:lang w:val="nl-BE"/>
        </w:rPr>
        <w:t>einfache</w:t>
      </w:r>
      <w:proofErr w:type="spellEnd"/>
      <w:r w:rsidRPr="00694171">
        <w:rPr>
          <w:color w:val="auto"/>
          <w:lang w:val="nl-BE"/>
        </w:rPr>
        <w:t xml:space="preserve"> </w:t>
      </w:r>
      <w:proofErr w:type="spellStart"/>
      <w:r w:rsidRPr="00694171">
        <w:rPr>
          <w:color w:val="auto"/>
          <w:lang w:val="nl-BE"/>
        </w:rPr>
        <w:t>Entwicklung</w:t>
      </w:r>
      <w:proofErr w:type="spellEnd"/>
      <w:r w:rsidRPr="00694171">
        <w:rPr>
          <w:color w:val="auto"/>
          <w:lang w:val="nl-BE"/>
        </w:rPr>
        <w:t xml:space="preserve">, </w:t>
      </w:r>
      <w:proofErr w:type="spellStart"/>
      <w:r w:rsidRPr="00694171">
        <w:rPr>
          <w:color w:val="auto"/>
          <w:lang w:val="nl-BE"/>
        </w:rPr>
        <w:t>sondern</w:t>
      </w:r>
      <w:proofErr w:type="spellEnd"/>
      <w:r w:rsidRPr="00694171">
        <w:rPr>
          <w:color w:val="auto"/>
          <w:lang w:val="nl-BE"/>
        </w:rPr>
        <w:t xml:space="preserve"> </w:t>
      </w:r>
      <w:proofErr w:type="spellStart"/>
      <w:r w:rsidRPr="00694171">
        <w:rPr>
          <w:color w:val="auto"/>
          <w:lang w:val="nl-BE"/>
        </w:rPr>
        <w:t>auch</w:t>
      </w:r>
      <w:proofErr w:type="spellEnd"/>
      <w:r w:rsidRPr="00694171">
        <w:rPr>
          <w:color w:val="auto"/>
          <w:lang w:val="nl-BE"/>
        </w:rPr>
        <w:t xml:space="preserve"> </w:t>
      </w:r>
      <w:proofErr w:type="spellStart"/>
      <w:r w:rsidRPr="00694171">
        <w:rPr>
          <w:color w:val="auto"/>
          <w:lang w:val="nl-BE"/>
        </w:rPr>
        <w:t>sehr</w:t>
      </w:r>
      <w:proofErr w:type="spellEnd"/>
      <w:r w:rsidRPr="00694171">
        <w:rPr>
          <w:color w:val="auto"/>
          <w:lang w:val="nl-BE"/>
        </w:rPr>
        <w:t xml:space="preserve"> </w:t>
      </w:r>
      <w:proofErr w:type="spellStart"/>
      <w:r w:rsidRPr="00694171">
        <w:rPr>
          <w:color w:val="auto"/>
          <w:lang w:val="nl-BE"/>
        </w:rPr>
        <w:t>stabil</w:t>
      </w:r>
      <w:proofErr w:type="spellEnd"/>
      <w:r w:rsidRPr="00694171">
        <w:rPr>
          <w:color w:val="auto"/>
          <w:lang w:val="nl-BE"/>
        </w:rPr>
        <w:t xml:space="preserve"> </w:t>
      </w:r>
      <w:proofErr w:type="spellStart"/>
      <w:r w:rsidRPr="00694171">
        <w:rPr>
          <w:color w:val="auto"/>
          <w:lang w:val="nl-BE"/>
        </w:rPr>
        <w:t>und</w:t>
      </w:r>
      <w:proofErr w:type="spellEnd"/>
      <w:r w:rsidRPr="00694171">
        <w:rPr>
          <w:color w:val="auto"/>
          <w:lang w:val="nl-BE"/>
        </w:rPr>
        <w:t xml:space="preserve"> </w:t>
      </w:r>
      <w:proofErr w:type="spellStart"/>
      <w:r w:rsidRPr="00694171">
        <w:rPr>
          <w:color w:val="auto"/>
          <w:lang w:val="nl-BE"/>
        </w:rPr>
        <w:t>ihr</w:t>
      </w:r>
      <w:proofErr w:type="spellEnd"/>
      <w:r w:rsidRPr="00694171">
        <w:rPr>
          <w:color w:val="auto"/>
          <w:lang w:val="nl-BE"/>
        </w:rPr>
        <w:t xml:space="preserve"> </w:t>
      </w:r>
      <w:proofErr w:type="spellStart"/>
      <w:r w:rsidRPr="00694171">
        <w:rPr>
          <w:color w:val="auto"/>
          <w:lang w:val="nl-BE"/>
        </w:rPr>
        <w:t>großer</w:t>
      </w:r>
      <w:proofErr w:type="spellEnd"/>
      <w:r w:rsidRPr="00694171">
        <w:rPr>
          <w:color w:val="auto"/>
          <w:lang w:val="nl-BE"/>
        </w:rPr>
        <w:t xml:space="preserve"> </w:t>
      </w:r>
      <w:proofErr w:type="spellStart"/>
      <w:r w:rsidRPr="00694171">
        <w:rPr>
          <w:color w:val="auto"/>
          <w:lang w:val="nl-BE"/>
        </w:rPr>
        <w:t>Kontrast</w:t>
      </w:r>
      <w:proofErr w:type="spellEnd"/>
      <w:r w:rsidRPr="00694171">
        <w:rPr>
          <w:color w:val="auto"/>
          <w:lang w:val="nl-BE"/>
        </w:rPr>
        <w:t xml:space="preserve"> </w:t>
      </w:r>
      <w:proofErr w:type="spellStart"/>
      <w:r w:rsidRPr="00694171">
        <w:rPr>
          <w:color w:val="auto"/>
          <w:lang w:val="nl-BE"/>
        </w:rPr>
        <w:t>ermöglicht</w:t>
      </w:r>
      <w:proofErr w:type="spellEnd"/>
      <w:r w:rsidRPr="00694171">
        <w:rPr>
          <w:color w:val="auto"/>
          <w:lang w:val="nl-BE"/>
        </w:rPr>
        <w:t xml:space="preserve"> </w:t>
      </w:r>
      <w:proofErr w:type="spellStart"/>
      <w:r w:rsidRPr="00694171">
        <w:rPr>
          <w:color w:val="auto"/>
          <w:lang w:val="nl-BE"/>
        </w:rPr>
        <w:t>eine</w:t>
      </w:r>
      <w:proofErr w:type="spellEnd"/>
      <w:r w:rsidRPr="00694171">
        <w:rPr>
          <w:color w:val="auto"/>
          <w:lang w:val="nl-BE"/>
        </w:rPr>
        <w:t xml:space="preserve"> </w:t>
      </w:r>
      <w:proofErr w:type="spellStart"/>
      <w:r w:rsidRPr="00694171">
        <w:rPr>
          <w:color w:val="auto"/>
          <w:lang w:val="nl-BE"/>
        </w:rPr>
        <w:t>einfache</w:t>
      </w:r>
      <w:proofErr w:type="spellEnd"/>
      <w:r w:rsidRPr="00694171">
        <w:rPr>
          <w:color w:val="auto"/>
          <w:lang w:val="nl-BE"/>
        </w:rPr>
        <w:t xml:space="preserve"> </w:t>
      </w:r>
      <w:proofErr w:type="spellStart"/>
      <w:r w:rsidRPr="00694171">
        <w:rPr>
          <w:color w:val="auto"/>
          <w:lang w:val="nl-BE"/>
        </w:rPr>
        <w:t>visuelle</w:t>
      </w:r>
      <w:proofErr w:type="spellEnd"/>
      <w:r w:rsidRPr="00694171">
        <w:rPr>
          <w:color w:val="auto"/>
          <w:lang w:val="nl-BE"/>
        </w:rPr>
        <w:t xml:space="preserve"> </w:t>
      </w:r>
      <w:proofErr w:type="spellStart"/>
      <w:r w:rsidRPr="00694171">
        <w:rPr>
          <w:color w:val="auto"/>
          <w:lang w:val="nl-BE"/>
        </w:rPr>
        <w:t>Kontrolle</w:t>
      </w:r>
      <w:proofErr w:type="spellEnd"/>
      <w:r w:rsidRPr="00694171">
        <w:rPr>
          <w:color w:val="auto"/>
          <w:lang w:val="nl-BE"/>
        </w:rPr>
        <w:t xml:space="preserve"> </w:t>
      </w:r>
      <w:proofErr w:type="spellStart"/>
      <w:r w:rsidRPr="00694171">
        <w:rPr>
          <w:color w:val="auto"/>
          <w:lang w:val="nl-BE"/>
        </w:rPr>
        <w:t>vor</w:t>
      </w:r>
      <w:proofErr w:type="spellEnd"/>
      <w:r w:rsidRPr="00694171">
        <w:rPr>
          <w:color w:val="auto"/>
          <w:lang w:val="nl-BE"/>
        </w:rPr>
        <w:t xml:space="preserve"> </w:t>
      </w:r>
      <w:proofErr w:type="spellStart"/>
      <w:r w:rsidRPr="00694171">
        <w:rPr>
          <w:color w:val="auto"/>
          <w:lang w:val="nl-BE"/>
        </w:rPr>
        <w:t>dem</w:t>
      </w:r>
      <w:proofErr w:type="spellEnd"/>
      <w:r w:rsidRPr="00694171">
        <w:rPr>
          <w:color w:val="auto"/>
          <w:lang w:val="nl-BE"/>
        </w:rPr>
        <w:t xml:space="preserve"> </w:t>
      </w:r>
      <w:proofErr w:type="spellStart"/>
      <w:r w:rsidRPr="00694171">
        <w:rPr>
          <w:color w:val="auto"/>
          <w:lang w:val="nl-BE"/>
        </w:rPr>
        <w:t>Druck</w:t>
      </w:r>
      <w:proofErr w:type="spellEnd"/>
      <w:r w:rsidRPr="00694171">
        <w:rPr>
          <w:color w:val="auto"/>
          <w:lang w:val="nl-BE"/>
        </w:rPr>
        <w:t xml:space="preserve">. Die </w:t>
      </w:r>
      <w:proofErr w:type="spellStart"/>
      <w:r w:rsidRPr="00694171">
        <w:rPr>
          <w:color w:val="auto"/>
          <w:lang w:val="nl-BE"/>
        </w:rPr>
        <w:t>hohe</w:t>
      </w:r>
      <w:proofErr w:type="spellEnd"/>
      <w:r w:rsidRPr="00694171">
        <w:rPr>
          <w:color w:val="auto"/>
          <w:lang w:val="nl-BE"/>
        </w:rPr>
        <w:t xml:space="preserve"> </w:t>
      </w:r>
      <w:proofErr w:type="spellStart"/>
      <w:r w:rsidRPr="00694171">
        <w:rPr>
          <w:color w:val="auto"/>
          <w:lang w:val="nl-BE"/>
        </w:rPr>
        <w:t>Widerstandsfähigkeit</w:t>
      </w:r>
      <w:proofErr w:type="spellEnd"/>
      <w:r w:rsidRPr="00694171">
        <w:rPr>
          <w:color w:val="auto"/>
          <w:lang w:val="nl-BE"/>
        </w:rPr>
        <w:t xml:space="preserve"> der Platte </w:t>
      </w:r>
      <w:proofErr w:type="spellStart"/>
      <w:r w:rsidRPr="00694171">
        <w:rPr>
          <w:color w:val="auto"/>
          <w:lang w:val="nl-BE"/>
        </w:rPr>
        <w:t>gegenüber</w:t>
      </w:r>
      <w:proofErr w:type="spellEnd"/>
      <w:r w:rsidRPr="00694171">
        <w:rPr>
          <w:color w:val="auto"/>
          <w:lang w:val="nl-BE"/>
        </w:rPr>
        <w:t xml:space="preserve"> </w:t>
      </w:r>
      <w:proofErr w:type="spellStart"/>
      <w:r w:rsidRPr="00694171">
        <w:rPr>
          <w:color w:val="auto"/>
          <w:lang w:val="nl-BE"/>
        </w:rPr>
        <w:t>Kratzern</w:t>
      </w:r>
      <w:proofErr w:type="spellEnd"/>
      <w:r w:rsidRPr="00694171">
        <w:rPr>
          <w:color w:val="auto"/>
          <w:lang w:val="nl-BE"/>
        </w:rPr>
        <w:t xml:space="preserve"> </w:t>
      </w:r>
      <w:proofErr w:type="spellStart"/>
      <w:r w:rsidRPr="00694171">
        <w:rPr>
          <w:color w:val="auto"/>
          <w:lang w:val="nl-BE"/>
        </w:rPr>
        <w:t>und</w:t>
      </w:r>
      <w:proofErr w:type="spellEnd"/>
      <w:r w:rsidRPr="00694171">
        <w:rPr>
          <w:color w:val="auto"/>
          <w:lang w:val="nl-BE"/>
        </w:rPr>
        <w:t xml:space="preserve"> </w:t>
      </w:r>
      <w:proofErr w:type="spellStart"/>
      <w:r w:rsidRPr="00694171">
        <w:rPr>
          <w:color w:val="auto"/>
          <w:lang w:val="nl-BE"/>
        </w:rPr>
        <w:t>Lichteinfall</w:t>
      </w:r>
      <w:proofErr w:type="spellEnd"/>
      <w:r w:rsidRPr="00694171">
        <w:rPr>
          <w:color w:val="auto"/>
          <w:lang w:val="nl-BE"/>
        </w:rPr>
        <w:t xml:space="preserve"> macht die </w:t>
      </w:r>
      <w:proofErr w:type="spellStart"/>
      <w:r w:rsidRPr="00694171">
        <w:rPr>
          <w:color w:val="auto"/>
          <w:lang w:val="nl-BE"/>
        </w:rPr>
        <w:t>Handhabung</w:t>
      </w:r>
      <w:proofErr w:type="spellEnd"/>
      <w:r w:rsidRPr="00694171">
        <w:rPr>
          <w:color w:val="auto"/>
          <w:lang w:val="nl-BE"/>
        </w:rPr>
        <w:t xml:space="preserve"> der Platte </w:t>
      </w:r>
      <w:proofErr w:type="spellStart"/>
      <w:r w:rsidRPr="00694171">
        <w:rPr>
          <w:color w:val="auto"/>
          <w:lang w:val="nl-BE"/>
        </w:rPr>
        <w:t>sehr</w:t>
      </w:r>
      <w:proofErr w:type="spellEnd"/>
      <w:r w:rsidRPr="00694171">
        <w:rPr>
          <w:color w:val="auto"/>
          <w:lang w:val="nl-BE"/>
        </w:rPr>
        <w:t xml:space="preserve"> </w:t>
      </w:r>
      <w:proofErr w:type="spellStart"/>
      <w:r w:rsidRPr="00694171">
        <w:rPr>
          <w:color w:val="auto"/>
          <w:lang w:val="nl-BE"/>
        </w:rPr>
        <w:t>komfortabel</w:t>
      </w:r>
      <w:proofErr w:type="spellEnd"/>
      <w:r w:rsidRPr="00694171">
        <w:rPr>
          <w:color w:val="auto"/>
          <w:lang w:val="nl-BE"/>
        </w:rPr>
        <w:t>."</w:t>
      </w:r>
    </w:p>
    <w:p w14:paraId="4E881CD1" w14:textId="7DF9AA6A" w:rsidR="00BC1877" w:rsidRPr="00694171" w:rsidRDefault="00BC1877" w:rsidP="00BC1877">
      <w:pPr>
        <w:spacing w:line="280" w:lineRule="exact"/>
        <w:ind w:left="2410"/>
        <w:jc w:val="both"/>
        <w:rPr>
          <w:color w:val="auto"/>
          <w:lang w:val="nl-BE"/>
        </w:rPr>
      </w:pPr>
      <w:r w:rsidRPr="00694171">
        <w:rPr>
          <w:color w:val="auto"/>
          <w:lang w:val="nl-BE"/>
        </w:rPr>
        <w:t xml:space="preserve">Roberto Moreira hebt </w:t>
      </w:r>
      <w:proofErr w:type="spellStart"/>
      <w:r w:rsidRPr="00694171">
        <w:rPr>
          <w:color w:val="auto"/>
          <w:lang w:val="nl-BE"/>
        </w:rPr>
        <w:t>außerdem</w:t>
      </w:r>
      <w:proofErr w:type="spellEnd"/>
      <w:r w:rsidRPr="00694171">
        <w:rPr>
          <w:color w:val="auto"/>
          <w:lang w:val="nl-BE"/>
        </w:rPr>
        <w:t xml:space="preserve"> </w:t>
      </w:r>
      <w:proofErr w:type="spellStart"/>
      <w:r w:rsidRPr="00694171">
        <w:rPr>
          <w:color w:val="auto"/>
          <w:lang w:val="nl-BE"/>
        </w:rPr>
        <w:t>hervor</w:t>
      </w:r>
      <w:proofErr w:type="spellEnd"/>
      <w:r w:rsidRPr="00694171">
        <w:rPr>
          <w:color w:val="auto"/>
          <w:lang w:val="nl-BE"/>
        </w:rPr>
        <w:t xml:space="preserve">: "Da die </w:t>
      </w:r>
      <w:proofErr w:type="spellStart"/>
      <w:r w:rsidRPr="00694171">
        <w:rPr>
          <w:color w:val="auto"/>
          <w:lang w:val="nl-BE"/>
        </w:rPr>
        <w:t>Beschichtung</w:t>
      </w:r>
      <w:proofErr w:type="spellEnd"/>
      <w:r w:rsidRPr="00694171">
        <w:rPr>
          <w:color w:val="auto"/>
          <w:lang w:val="nl-BE"/>
        </w:rPr>
        <w:t xml:space="preserve"> </w:t>
      </w:r>
      <w:proofErr w:type="spellStart"/>
      <w:r w:rsidRPr="00694171">
        <w:rPr>
          <w:color w:val="auto"/>
          <w:lang w:val="nl-BE"/>
        </w:rPr>
        <w:t>mit</w:t>
      </w:r>
      <w:proofErr w:type="spellEnd"/>
      <w:r w:rsidRPr="00694171">
        <w:rPr>
          <w:color w:val="auto"/>
          <w:lang w:val="nl-BE"/>
        </w:rPr>
        <w:t xml:space="preserve"> </w:t>
      </w:r>
      <w:proofErr w:type="spellStart"/>
      <w:r w:rsidRPr="00694171">
        <w:rPr>
          <w:color w:val="auto"/>
          <w:lang w:val="nl-BE"/>
        </w:rPr>
        <w:t>dem</w:t>
      </w:r>
      <w:proofErr w:type="spellEnd"/>
      <w:r w:rsidRPr="00694171">
        <w:rPr>
          <w:color w:val="auto"/>
          <w:lang w:val="nl-BE"/>
        </w:rPr>
        <w:t xml:space="preserve"> Papier </w:t>
      </w:r>
      <w:proofErr w:type="spellStart"/>
      <w:r w:rsidRPr="00694171">
        <w:rPr>
          <w:color w:val="auto"/>
          <w:lang w:val="nl-BE"/>
        </w:rPr>
        <w:t>entfernt</w:t>
      </w:r>
      <w:proofErr w:type="spellEnd"/>
      <w:r w:rsidRPr="00694171">
        <w:rPr>
          <w:color w:val="auto"/>
          <w:lang w:val="nl-BE"/>
        </w:rPr>
        <w:t xml:space="preserve"> </w:t>
      </w:r>
      <w:proofErr w:type="spellStart"/>
      <w:r w:rsidRPr="00694171">
        <w:rPr>
          <w:color w:val="auto"/>
          <w:lang w:val="nl-BE"/>
        </w:rPr>
        <w:t>wird</w:t>
      </w:r>
      <w:proofErr w:type="spellEnd"/>
      <w:r w:rsidRPr="00694171">
        <w:rPr>
          <w:color w:val="auto"/>
          <w:lang w:val="nl-BE"/>
        </w:rPr>
        <w:t xml:space="preserve">, </w:t>
      </w:r>
      <w:proofErr w:type="spellStart"/>
      <w:r w:rsidRPr="00694171">
        <w:rPr>
          <w:color w:val="auto"/>
          <w:lang w:val="nl-BE"/>
        </w:rPr>
        <w:t>verunreinigt</w:t>
      </w:r>
      <w:proofErr w:type="spellEnd"/>
      <w:r w:rsidRPr="00694171">
        <w:rPr>
          <w:color w:val="auto"/>
          <w:lang w:val="nl-BE"/>
        </w:rPr>
        <w:t xml:space="preserve"> </w:t>
      </w:r>
      <w:proofErr w:type="spellStart"/>
      <w:r w:rsidRPr="00694171">
        <w:rPr>
          <w:color w:val="auto"/>
          <w:lang w:val="nl-BE"/>
        </w:rPr>
        <w:t>Eclipse</w:t>
      </w:r>
      <w:proofErr w:type="spellEnd"/>
      <w:r w:rsidRPr="00694171">
        <w:rPr>
          <w:color w:val="auto"/>
          <w:lang w:val="nl-BE"/>
        </w:rPr>
        <w:t xml:space="preserve"> weder das </w:t>
      </w:r>
      <w:proofErr w:type="spellStart"/>
      <w:r w:rsidRPr="00694171">
        <w:rPr>
          <w:color w:val="auto"/>
          <w:lang w:val="nl-BE"/>
        </w:rPr>
        <w:t>Feuchtwasser</w:t>
      </w:r>
      <w:proofErr w:type="spellEnd"/>
      <w:r w:rsidRPr="00694171">
        <w:rPr>
          <w:color w:val="auto"/>
          <w:lang w:val="nl-BE"/>
        </w:rPr>
        <w:t xml:space="preserve"> noch die </w:t>
      </w:r>
      <w:proofErr w:type="spellStart"/>
      <w:r w:rsidRPr="00694171">
        <w:rPr>
          <w:color w:val="auto"/>
          <w:lang w:val="nl-BE"/>
        </w:rPr>
        <w:t>Farbwalzen</w:t>
      </w:r>
      <w:proofErr w:type="spellEnd"/>
      <w:r w:rsidRPr="00694171">
        <w:rPr>
          <w:color w:val="auto"/>
          <w:lang w:val="nl-BE"/>
        </w:rPr>
        <w:t xml:space="preserve">. Das </w:t>
      </w:r>
      <w:proofErr w:type="spellStart"/>
      <w:r w:rsidRPr="00694171">
        <w:rPr>
          <w:color w:val="auto"/>
          <w:lang w:val="nl-BE"/>
        </w:rPr>
        <w:t>Ergebnis</w:t>
      </w:r>
      <w:proofErr w:type="spellEnd"/>
      <w:r w:rsidRPr="00694171">
        <w:rPr>
          <w:color w:val="auto"/>
          <w:lang w:val="nl-BE"/>
        </w:rPr>
        <w:t xml:space="preserve"> </w:t>
      </w:r>
      <w:proofErr w:type="spellStart"/>
      <w:r w:rsidRPr="00694171">
        <w:rPr>
          <w:color w:val="auto"/>
          <w:lang w:val="nl-BE"/>
        </w:rPr>
        <w:t>ist</w:t>
      </w:r>
      <w:proofErr w:type="spellEnd"/>
      <w:r w:rsidRPr="00694171">
        <w:rPr>
          <w:color w:val="auto"/>
          <w:lang w:val="nl-BE"/>
        </w:rPr>
        <w:t xml:space="preserve"> </w:t>
      </w:r>
      <w:proofErr w:type="spellStart"/>
      <w:r w:rsidRPr="00694171">
        <w:rPr>
          <w:color w:val="auto"/>
          <w:lang w:val="nl-BE"/>
        </w:rPr>
        <w:t>ein</w:t>
      </w:r>
      <w:proofErr w:type="spellEnd"/>
      <w:r w:rsidRPr="00694171">
        <w:rPr>
          <w:color w:val="auto"/>
          <w:lang w:val="nl-BE"/>
        </w:rPr>
        <w:t xml:space="preserve"> </w:t>
      </w:r>
      <w:proofErr w:type="spellStart"/>
      <w:r w:rsidRPr="00694171">
        <w:rPr>
          <w:color w:val="auto"/>
          <w:lang w:val="nl-BE"/>
        </w:rPr>
        <w:t>sauberer</w:t>
      </w:r>
      <w:proofErr w:type="spellEnd"/>
      <w:r w:rsidRPr="00694171">
        <w:rPr>
          <w:color w:val="auto"/>
          <w:lang w:val="nl-BE"/>
        </w:rPr>
        <w:t xml:space="preserve"> </w:t>
      </w:r>
      <w:proofErr w:type="spellStart"/>
      <w:r w:rsidRPr="00694171">
        <w:rPr>
          <w:color w:val="auto"/>
          <w:lang w:val="nl-BE"/>
        </w:rPr>
        <w:t>und</w:t>
      </w:r>
      <w:proofErr w:type="spellEnd"/>
      <w:r w:rsidRPr="00694171">
        <w:rPr>
          <w:color w:val="auto"/>
          <w:lang w:val="nl-BE"/>
        </w:rPr>
        <w:t xml:space="preserve"> </w:t>
      </w:r>
      <w:proofErr w:type="spellStart"/>
      <w:r w:rsidRPr="00694171">
        <w:rPr>
          <w:color w:val="auto"/>
          <w:lang w:val="nl-BE"/>
        </w:rPr>
        <w:t>schnellerer</w:t>
      </w:r>
      <w:proofErr w:type="spellEnd"/>
      <w:r w:rsidRPr="00694171">
        <w:rPr>
          <w:color w:val="auto"/>
          <w:lang w:val="nl-BE"/>
        </w:rPr>
        <w:t xml:space="preserve"> </w:t>
      </w:r>
      <w:proofErr w:type="spellStart"/>
      <w:r w:rsidRPr="00694171">
        <w:rPr>
          <w:color w:val="auto"/>
          <w:lang w:val="nl-BE"/>
        </w:rPr>
        <w:t>Druckprozess</w:t>
      </w:r>
      <w:proofErr w:type="spellEnd"/>
      <w:r w:rsidRPr="00694171">
        <w:rPr>
          <w:color w:val="auto"/>
          <w:lang w:val="nl-BE"/>
        </w:rPr>
        <w:t xml:space="preserve">, der </w:t>
      </w:r>
      <w:proofErr w:type="spellStart"/>
      <w:r w:rsidRPr="00694171">
        <w:rPr>
          <w:color w:val="auto"/>
          <w:lang w:val="nl-BE"/>
        </w:rPr>
        <w:t>uns</w:t>
      </w:r>
      <w:proofErr w:type="spellEnd"/>
      <w:r w:rsidRPr="00694171">
        <w:rPr>
          <w:color w:val="auto"/>
          <w:lang w:val="nl-BE"/>
        </w:rPr>
        <w:t xml:space="preserve"> </w:t>
      </w:r>
      <w:proofErr w:type="spellStart"/>
      <w:r w:rsidRPr="00694171">
        <w:rPr>
          <w:color w:val="auto"/>
          <w:lang w:val="nl-BE"/>
        </w:rPr>
        <w:t>eine</w:t>
      </w:r>
      <w:proofErr w:type="spellEnd"/>
      <w:r w:rsidRPr="00694171">
        <w:rPr>
          <w:color w:val="auto"/>
          <w:lang w:val="nl-BE"/>
        </w:rPr>
        <w:t xml:space="preserve"> </w:t>
      </w:r>
      <w:proofErr w:type="spellStart"/>
      <w:r w:rsidRPr="00694171">
        <w:rPr>
          <w:color w:val="auto"/>
          <w:lang w:val="nl-BE"/>
        </w:rPr>
        <w:t>große</w:t>
      </w:r>
      <w:proofErr w:type="spellEnd"/>
      <w:r w:rsidRPr="00694171">
        <w:rPr>
          <w:color w:val="auto"/>
          <w:lang w:val="nl-BE"/>
        </w:rPr>
        <w:t xml:space="preserve"> </w:t>
      </w:r>
      <w:proofErr w:type="spellStart"/>
      <w:r w:rsidRPr="00694171">
        <w:rPr>
          <w:color w:val="auto"/>
          <w:lang w:val="nl-BE"/>
        </w:rPr>
        <w:t>betriebliche</w:t>
      </w:r>
      <w:proofErr w:type="spellEnd"/>
      <w:r w:rsidRPr="00694171">
        <w:rPr>
          <w:color w:val="auto"/>
          <w:lang w:val="nl-BE"/>
        </w:rPr>
        <w:t xml:space="preserve"> </w:t>
      </w:r>
      <w:proofErr w:type="spellStart"/>
      <w:r w:rsidRPr="00694171">
        <w:rPr>
          <w:color w:val="auto"/>
          <w:lang w:val="nl-BE"/>
        </w:rPr>
        <w:t>Flexibilität</w:t>
      </w:r>
      <w:proofErr w:type="spellEnd"/>
      <w:r w:rsidRPr="00694171">
        <w:rPr>
          <w:color w:val="auto"/>
          <w:lang w:val="nl-BE"/>
        </w:rPr>
        <w:t xml:space="preserve"> </w:t>
      </w:r>
      <w:proofErr w:type="spellStart"/>
      <w:r w:rsidRPr="00694171">
        <w:rPr>
          <w:color w:val="auto"/>
          <w:lang w:val="nl-BE"/>
        </w:rPr>
        <w:t>bietet</w:t>
      </w:r>
      <w:proofErr w:type="spellEnd"/>
      <w:r w:rsidRPr="00694171">
        <w:rPr>
          <w:color w:val="auto"/>
          <w:lang w:val="nl-BE"/>
        </w:rPr>
        <w:t>."</w:t>
      </w:r>
    </w:p>
    <w:p w14:paraId="56C65C69" w14:textId="77777777" w:rsidR="00BC1877" w:rsidRPr="00694171" w:rsidRDefault="00BC1877" w:rsidP="00BC1877">
      <w:pPr>
        <w:spacing w:line="280" w:lineRule="exact"/>
        <w:ind w:left="2410"/>
        <w:jc w:val="both"/>
        <w:rPr>
          <w:color w:val="auto"/>
          <w:lang w:val="nl-BE"/>
        </w:rPr>
      </w:pPr>
    </w:p>
    <w:p w14:paraId="7561766E" w14:textId="77777777" w:rsidR="003A44A1" w:rsidRPr="00DA4D26" w:rsidRDefault="003A44A1" w:rsidP="003A44A1">
      <w:pPr>
        <w:spacing w:line="280" w:lineRule="exact"/>
        <w:ind w:left="2410"/>
        <w:jc w:val="both"/>
        <w:rPr>
          <w:b/>
          <w:color w:val="auto"/>
          <w:lang w:val="de-DE"/>
        </w:rPr>
      </w:pPr>
      <w:r w:rsidRPr="00DA4D26">
        <w:rPr>
          <w:b/>
          <w:color w:val="auto"/>
          <w:lang w:val="de-DE"/>
        </w:rPr>
        <w:t>Weniger Neuanfertigungen von Platten</w:t>
      </w:r>
    </w:p>
    <w:p w14:paraId="37094449" w14:textId="77777777" w:rsidR="003A44A1" w:rsidRPr="00DA4D26" w:rsidRDefault="003A44A1" w:rsidP="003A44A1">
      <w:pPr>
        <w:spacing w:line="280" w:lineRule="exact"/>
        <w:ind w:left="2410"/>
        <w:jc w:val="both"/>
        <w:rPr>
          <w:color w:val="auto"/>
          <w:lang w:val="de-DE"/>
        </w:rPr>
      </w:pPr>
      <w:proofErr w:type="spellStart"/>
      <w:r w:rsidRPr="00694171">
        <w:rPr>
          <w:b/>
          <w:color w:val="auto"/>
          <w:lang w:val="de-DE"/>
        </w:rPr>
        <w:t>Mankato</w:t>
      </w:r>
      <w:proofErr w:type="spellEnd"/>
      <w:r w:rsidRPr="00694171">
        <w:rPr>
          <w:b/>
          <w:color w:val="auto"/>
          <w:lang w:val="de-DE"/>
        </w:rPr>
        <w:t xml:space="preserve"> </w:t>
      </w:r>
      <w:proofErr w:type="spellStart"/>
      <w:r w:rsidRPr="00694171">
        <w:rPr>
          <w:b/>
          <w:color w:val="auto"/>
          <w:lang w:val="de-DE"/>
        </w:rPr>
        <w:t>Packaging</w:t>
      </w:r>
      <w:proofErr w:type="spellEnd"/>
      <w:r w:rsidRPr="00DA4D26">
        <w:rPr>
          <w:color w:val="auto"/>
          <w:lang w:val="de-DE"/>
        </w:rPr>
        <w:t xml:space="preserve"> aus Minnesota, USA, ist ein weiterer </w:t>
      </w:r>
      <w:proofErr w:type="spellStart"/>
      <w:r w:rsidRPr="00DA4D26">
        <w:rPr>
          <w:color w:val="auto"/>
          <w:lang w:val="de-DE"/>
        </w:rPr>
        <w:t>Eclipse</w:t>
      </w:r>
      <w:proofErr w:type="spellEnd"/>
      <w:r w:rsidRPr="00DA4D26">
        <w:rPr>
          <w:color w:val="auto"/>
          <w:lang w:val="de-DE"/>
        </w:rPr>
        <w:t>-Anwender. Das Unternehmen hat sich auf das Design und den Offsetdruck von Spezialschachteln und Kartons spezialisiert und beliefert viele große internationale Unternehmen mit Außenverpackungen für Flüssigkeitsfilter für Motoren.</w:t>
      </w:r>
    </w:p>
    <w:p w14:paraId="798D74C4" w14:textId="5A4E6032" w:rsidR="003A44A1" w:rsidRPr="00DA4D26" w:rsidRDefault="00FA3DEE" w:rsidP="003A44A1">
      <w:pPr>
        <w:spacing w:line="280" w:lineRule="exact"/>
        <w:ind w:left="2410"/>
        <w:jc w:val="both"/>
        <w:rPr>
          <w:color w:val="auto"/>
          <w:lang w:val="de-DE"/>
        </w:rPr>
      </w:pPr>
      <w:r>
        <w:rPr>
          <w:color w:val="auto"/>
          <w:lang w:val="de-DE"/>
        </w:rPr>
        <w:t xml:space="preserve">Das Team von </w:t>
      </w:r>
      <w:proofErr w:type="spellStart"/>
      <w:r>
        <w:rPr>
          <w:color w:val="auto"/>
          <w:lang w:val="de-DE"/>
        </w:rPr>
        <w:t>Mankato</w:t>
      </w:r>
      <w:proofErr w:type="spellEnd"/>
      <w:r>
        <w:rPr>
          <w:color w:val="auto"/>
          <w:lang w:val="de-DE"/>
        </w:rPr>
        <w:t xml:space="preserve"> </w:t>
      </w:r>
      <w:proofErr w:type="spellStart"/>
      <w:r>
        <w:rPr>
          <w:color w:val="auto"/>
          <w:lang w:val="de-DE"/>
        </w:rPr>
        <w:t>Packaging</w:t>
      </w:r>
      <w:proofErr w:type="spellEnd"/>
      <w:r>
        <w:rPr>
          <w:color w:val="auto"/>
          <w:lang w:val="de-DE"/>
        </w:rPr>
        <w:t xml:space="preserve"> </w:t>
      </w:r>
      <w:r w:rsidR="00844C19">
        <w:rPr>
          <w:color w:val="auto"/>
          <w:lang w:val="de-DE"/>
        </w:rPr>
        <w:t>berichtet</w:t>
      </w:r>
      <w:r>
        <w:rPr>
          <w:color w:val="auto"/>
          <w:lang w:val="de-DE"/>
        </w:rPr>
        <w:t xml:space="preserve">: </w:t>
      </w:r>
      <w:r w:rsidR="003A44A1" w:rsidRPr="00DA4D26">
        <w:rPr>
          <w:color w:val="auto"/>
          <w:lang w:val="de-DE"/>
        </w:rPr>
        <w:t xml:space="preserve">"Die prozessfreien </w:t>
      </w:r>
      <w:proofErr w:type="spellStart"/>
      <w:r w:rsidR="003A44A1" w:rsidRPr="00DA4D26">
        <w:rPr>
          <w:color w:val="auto"/>
          <w:lang w:val="de-DE"/>
        </w:rPr>
        <w:t>Eclipse</w:t>
      </w:r>
      <w:proofErr w:type="spellEnd"/>
      <w:r w:rsidR="003A44A1" w:rsidRPr="00DA4D26">
        <w:rPr>
          <w:color w:val="auto"/>
          <w:lang w:val="de-DE"/>
        </w:rPr>
        <w:t xml:space="preserve"> Platten von Agfa helfen uns, die Druckproduktionskosten zu senken. Es gibt keinen Prozessor, der gewartet werden muss, keine Chemie, die gelagert werden muss, oder Wasser oder Abfall, der entsorgt werden muss. Und wir gewinnen wertvolle Stellfläche hinzu. Wir können das Bild sehen und die Platte prüfen, wie bei einer konventionellen Platte. Unser Drucker kann die Platte einfacher handhaben. Wir müssen uns weniger Sorgen über Kratzer und Fingerabdrücke machen, und es gibt weniger Neuanfertigungen, was uns Zeit und Geld spart."</w:t>
      </w:r>
    </w:p>
    <w:p w14:paraId="42C571A6" w14:textId="77777777" w:rsidR="003A44A1" w:rsidRPr="00DA4D26" w:rsidRDefault="003A44A1" w:rsidP="003A44A1">
      <w:pPr>
        <w:spacing w:line="280" w:lineRule="exact"/>
        <w:ind w:left="2410"/>
        <w:jc w:val="both"/>
        <w:rPr>
          <w:b/>
          <w:color w:val="auto"/>
          <w:lang w:val="de-DE"/>
        </w:rPr>
      </w:pPr>
      <w:r w:rsidRPr="00DA4D26">
        <w:rPr>
          <w:b/>
          <w:color w:val="auto"/>
          <w:lang w:val="de-DE"/>
        </w:rPr>
        <w:lastRenderedPageBreak/>
        <w:t>Schnelle Inbetriebnahme, weniger Wartung</w:t>
      </w:r>
    </w:p>
    <w:p w14:paraId="2BA5BD41" w14:textId="6515485B" w:rsidR="003A44A1" w:rsidRPr="00DA4D26" w:rsidRDefault="003A44A1" w:rsidP="003A44A1">
      <w:pPr>
        <w:spacing w:line="280" w:lineRule="exact"/>
        <w:ind w:left="2410"/>
        <w:jc w:val="both"/>
        <w:rPr>
          <w:color w:val="auto"/>
          <w:lang w:val="de-DE"/>
        </w:rPr>
      </w:pPr>
      <w:proofErr w:type="spellStart"/>
      <w:r w:rsidRPr="00694171">
        <w:rPr>
          <w:b/>
          <w:color w:val="auto"/>
          <w:lang w:val="de-DE"/>
        </w:rPr>
        <w:t>Kandrup</w:t>
      </w:r>
      <w:proofErr w:type="spellEnd"/>
      <w:r w:rsidRPr="00694171">
        <w:rPr>
          <w:b/>
          <w:color w:val="auto"/>
          <w:lang w:val="de-DE"/>
        </w:rPr>
        <w:t xml:space="preserve"> </w:t>
      </w:r>
      <w:proofErr w:type="spellStart"/>
      <w:r w:rsidRPr="00694171">
        <w:rPr>
          <w:b/>
          <w:color w:val="auto"/>
          <w:lang w:val="de-DE"/>
        </w:rPr>
        <w:t>Bogtrykkeri</w:t>
      </w:r>
      <w:proofErr w:type="spellEnd"/>
      <w:r w:rsidRPr="00DA4D26">
        <w:rPr>
          <w:color w:val="auto"/>
          <w:lang w:val="de-DE"/>
        </w:rPr>
        <w:t xml:space="preserve"> ist ein 100 Jahre altes Familienunternehmen mit Sitz in Kopenhagen, Dänemark. Es bearbeitet eine Vielzahl von Akzidenzdruckaufträgen in Kleinauflagen, sowohl im Offset- als auch im Digitaldruck. Nach der Umstellung von einer anderen prozessfreien Platte ist das Unternehmen nun ein weiterer zufriedener </w:t>
      </w:r>
      <w:proofErr w:type="spellStart"/>
      <w:r w:rsidRPr="00DA4D26">
        <w:rPr>
          <w:color w:val="auto"/>
          <w:lang w:val="de-DE"/>
        </w:rPr>
        <w:t>Eclipse</w:t>
      </w:r>
      <w:proofErr w:type="spellEnd"/>
      <w:r w:rsidR="00BC1877">
        <w:rPr>
          <w:color w:val="auto"/>
          <w:lang w:val="de-DE"/>
        </w:rPr>
        <w:t xml:space="preserve"> </w:t>
      </w:r>
      <w:r w:rsidRPr="00DA4D26">
        <w:rPr>
          <w:color w:val="auto"/>
          <w:lang w:val="de-DE"/>
        </w:rPr>
        <w:t>Anwender.</w:t>
      </w:r>
    </w:p>
    <w:p w14:paraId="105A3930" w14:textId="77777777" w:rsidR="003A44A1" w:rsidRPr="00DA4D26" w:rsidRDefault="003A44A1" w:rsidP="003A44A1">
      <w:pPr>
        <w:spacing w:line="280" w:lineRule="exact"/>
        <w:ind w:left="2410"/>
        <w:jc w:val="both"/>
        <w:rPr>
          <w:color w:val="auto"/>
          <w:lang w:val="de-DE"/>
        </w:rPr>
      </w:pPr>
      <w:r w:rsidRPr="00DA4D26">
        <w:rPr>
          <w:color w:val="auto"/>
          <w:lang w:val="de-DE"/>
        </w:rPr>
        <w:t xml:space="preserve">"Die Platte hat einen guten und stabilen Kontrast. Es gibt absolut keine Verwechslungen an der Druckmaschine", sagt Firmeninhaber Thomas Thomsen. "Die Kratzfestigkeit ist großartig, und wir sehen keine Fingerabdrücke auf der Platte." Auch von der Leistung der Platte auf der Druckmaschine ist er begeistert: "Wir sehen dort deutliche Verbesserungen. Wir schätzen, dass der Anlauf um 40 % schneller ist als vorher. Wir müssen keine Zeit und kein Geld für Nacharbeiten oder unvorhergesehene Unterbrechungen an der Druckmaschine verschwenden. Auch die Makulatur beim Anfahren ist um etwa 15 % geringer. Außerdem führt die Kombination der </w:t>
      </w:r>
      <w:proofErr w:type="spellStart"/>
      <w:r w:rsidRPr="00DA4D26">
        <w:rPr>
          <w:color w:val="auto"/>
          <w:lang w:val="de-DE"/>
        </w:rPr>
        <w:t>Eclipse</w:t>
      </w:r>
      <w:proofErr w:type="spellEnd"/>
      <w:r w:rsidRPr="00DA4D26">
        <w:rPr>
          <w:color w:val="auto"/>
          <w:lang w:val="de-DE"/>
        </w:rPr>
        <w:t xml:space="preserve"> Platte mit dem ANTURA Feuchtmittel zu einer stabileren Farb-Wasser-Balance und einem größeren Spielraum im Druck."</w:t>
      </w:r>
    </w:p>
    <w:p w14:paraId="7050A05B" w14:textId="77777777" w:rsidR="003A44A1" w:rsidRPr="00DA4D26" w:rsidRDefault="003A44A1" w:rsidP="003A44A1">
      <w:pPr>
        <w:spacing w:line="280" w:lineRule="exact"/>
        <w:ind w:left="2410"/>
        <w:jc w:val="both"/>
        <w:rPr>
          <w:color w:val="auto"/>
          <w:lang w:val="de-DE"/>
        </w:rPr>
      </w:pPr>
      <w:r w:rsidRPr="00DA4D26">
        <w:rPr>
          <w:color w:val="auto"/>
          <w:lang w:val="de-DE"/>
        </w:rPr>
        <w:t xml:space="preserve">Thomsen fügt hinzu: "Es gibt keinen Schlamm im Tank der Druckmaschine, da die Schicht auf die ersten Papierbögen übertragen wird. Dadurch brauchen wir weniger Reinigungsaufwand für die Filter des Feuchtwerks. Die </w:t>
      </w:r>
      <w:r w:rsidRPr="00CD39EB">
        <w:rPr>
          <w:color w:val="auto"/>
          <w:lang w:val="de-DE"/>
        </w:rPr>
        <w:t>Standzeit des Feuchtmittels</w:t>
      </w:r>
      <w:r w:rsidRPr="00DA4D26">
        <w:rPr>
          <w:color w:val="auto"/>
          <w:lang w:val="de-DE"/>
        </w:rPr>
        <w:t xml:space="preserve"> hat sich mit </w:t>
      </w:r>
      <w:proofErr w:type="spellStart"/>
      <w:r w:rsidRPr="00DA4D26">
        <w:rPr>
          <w:color w:val="auto"/>
          <w:lang w:val="de-DE"/>
        </w:rPr>
        <w:t>Eclipse</w:t>
      </w:r>
      <w:proofErr w:type="spellEnd"/>
      <w:r w:rsidRPr="00DA4D26">
        <w:rPr>
          <w:color w:val="auto"/>
          <w:lang w:val="de-DE"/>
        </w:rPr>
        <w:t xml:space="preserve"> mehr als verdoppelt. Wir schätzen eine jährliche Einsparung von 25 %."</w:t>
      </w:r>
    </w:p>
    <w:p w14:paraId="79FCBA32" w14:textId="3F11ECEE" w:rsidR="003A44A1" w:rsidRPr="00DA4D26" w:rsidRDefault="003A44A1" w:rsidP="003A44A1">
      <w:pPr>
        <w:spacing w:line="280" w:lineRule="exact"/>
        <w:ind w:left="2410"/>
        <w:jc w:val="both"/>
        <w:rPr>
          <w:b/>
          <w:i/>
          <w:color w:val="auto"/>
          <w:szCs w:val="22"/>
          <w:lang w:val="de-DE"/>
        </w:rPr>
      </w:pPr>
      <w:r w:rsidRPr="00DA4D26">
        <w:rPr>
          <w:i/>
          <w:color w:val="auto"/>
          <w:lang w:val="de-DE"/>
        </w:rPr>
        <w:t xml:space="preserve">Besuchen Sie </w:t>
      </w:r>
      <w:r w:rsidR="00B8776B" w:rsidRPr="00B8776B">
        <w:rPr>
          <w:i/>
          <w:lang w:val="de-DE"/>
        </w:rPr>
        <w:t>https://www.agfa.com/int/eclipse/de/</w:t>
      </w:r>
      <w:r w:rsidRPr="00DA4D26">
        <w:rPr>
          <w:i/>
          <w:color w:val="auto"/>
          <w:lang w:val="de-DE"/>
        </w:rPr>
        <w:t xml:space="preserve"> für mehr Informationen zu </w:t>
      </w:r>
      <w:proofErr w:type="spellStart"/>
      <w:r w:rsidRPr="00DA4D26">
        <w:rPr>
          <w:i/>
          <w:color w:val="auto"/>
          <w:lang w:val="de-DE"/>
        </w:rPr>
        <w:t>Eclipse</w:t>
      </w:r>
      <w:proofErr w:type="spellEnd"/>
      <w:r w:rsidRPr="00DA4D26">
        <w:rPr>
          <w:i/>
          <w:color w:val="auto"/>
          <w:lang w:val="de-DE"/>
        </w:rPr>
        <w:t xml:space="preserve">, </w:t>
      </w:r>
      <w:proofErr w:type="spellStart"/>
      <w:r w:rsidRPr="00DA4D26">
        <w:rPr>
          <w:i/>
          <w:color w:val="auto"/>
          <w:lang w:val="de-DE"/>
        </w:rPr>
        <w:t>Agfas</w:t>
      </w:r>
      <w:proofErr w:type="spellEnd"/>
      <w:r w:rsidRPr="00DA4D26">
        <w:rPr>
          <w:i/>
          <w:color w:val="auto"/>
          <w:lang w:val="de-DE"/>
        </w:rPr>
        <w:t xml:space="preserve"> prozessfreier Druckpatte.</w:t>
      </w:r>
    </w:p>
    <w:p w14:paraId="6F7FFE9B" w14:textId="4A1D0C34" w:rsidR="003A44A1" w:rsidRPr="00DA4D26" w:rsidRDefault="003A44A1" w:rsidP="003A44A1">
      <w:pPr>
        <w:spacing w:after="0" w:line="240" w:lineRule="auto"/>
        <w:rPr>
          <w:b/>
          <w:color w:val="auto"/>
          <w:szCs w:val="22"/>
          <w:lang w:val="de-DE"/>
        </w:rPr>
      </w:pPr>
    </w:p>
    <w:p w14:paraId="1C57769F" w14:textId="77777777" w:rsidR="003A44A1" w:rsidRPr="00E86550" w:rsidRDefault="003A44A1" w:rsidP="003A44A1">
      <w:pPr>
        <w:spacing w:after="0" w:line="240" w:lineRule="auto"/>
        <w:ind w:left="1690" w:firstLine="720"/>
        <w:rPr>
          <w:b/>
          <w:sz w:val="20"/>
          <w:lang w:val="de-DE"/>
        </w:rPr>
      </w:pPr>
    </w:p>
    <w:p w14:paraId="626E8468" w14:textId="77777777" w:rsidR="003A44A1" w:rsidRDefault="003A44A1" w:rsidP="003A44A1">
      <w:pPr>
        <w:spacing w:after="0" w:line="240" w:lineRule="auto"/>
        <w:ind w:left="2410"/>
        <w:jc w:val="both"/>
        <w:rPr>
          <w:b/>
          <w:bCs/>
          <w:szCs w:val="22"/>
          <w:lang w:val="de-DE"/>
        </w:rPr>
      </w:pPr>
      <w:r w:rsidRPr="007846A1">
        <w:rPr>
          <w:b/>
          <w:bCs/>
          <w:szCs w:val="22"/>
          <w:lang w:val="de-DE"/>
        </w:rPr>
        <w:t>Über Agfa</w:t>
      </w:r>
    </w:p>
    <w:p w14:paraId="0B2F254A" w14:textId="77777777" w:rsidR="003A44A1" w:rsidRDefault="003A44A1" w:rsidP="003A44A1">
      <w:pPr>
        <w:autoSpaceDE w:val="0"/>
        <w:autoSpaceDN w:val="0"/>
        <w:adjustRightInd w:val="0"/>
        <w:spacing w:after="0" w:line="240" w:lineRule="auto"/>
        <w:ind w:left="2410"/>
        <w:jc w:val="both"/>
        <w:rPr>
          <w:szCs w:val="22"/>
          <w:lang w:val="de-DE"/>
        </w:rPr>
      </w:pPr>
      <w:r w:rsidRPr="007846A1">
        <w:rPr>
          <w:szCs w:val="22"/>
          <w:lang w:val="de-DE"/>
        </w:rPr>
        <w:t xml:space="preserve">Agfa entwickelt, produziert und vertreibt eine umfassende Reihe von Bildverarbeitungssystemen und Workflow Lösungen für die Druckbranche, den Gesundheitsbereich sowie spezielle </w:t>
      </w:r>
      <w:proofErr w:type="spellStart"/>
      <w:r w:rsidRPr="007846A1">
        <w:rPr>
          <w:szCs w:val="22"/>
          <w:lang w:val="de-DE"/>
        </w:rPr>
        <w:t>Hightechbranchen</w:t>
      </w:r>
      <w:proofErr w:type="spellEnd"/>
      <w:r w:rsidRPr="007846A1">
        <w:rPr>
          <w:szCs w:val="22"/>
          <w:lang w:val="de-DE"/>
        </w:rPr>
        <w:t xml:space="preserve">, wie beispielsweise Lösungen für bedruckte Elektronikteile und erneuerbare Energien. </w:t>
      </w:r>
    </w:p>
    <w:p w14:paraId="2AB63225" w14:textId="77777777" w:rsidR="003A44A1" w:rsidRPr="007846A1" w:rsidRDefault="003A44A1" w:rsidP="003A44A1">
      <w:pPr>
        <w:autoSpaceDE w:val="0"/>
        <w:autoSpaceDN w:val="0"/>
        <w:adjustRightInd w:val="0"/>
        <w:spacing w:after="0" w:line="240" w:lineRule="auto"/>
        <w:ind w:left="2410"/>
        <w:jc w:val="both"/>
        <w:rPr>
          <w:szCs w:val="22"/>
          <w:lang w:val="de-DE"/>
        </w:rPr>
      </w:pPr>
    </w:p>
    <w:p w14:paraId="2AAE7A01" w14:textId="1D442B4C" w:rsidR="003A44A1" w:rsidRDefault="003A44A1" w:rsidP="003A44A1">
      <w:pPr>
        <w:autoSpaceDE w:val="0"/>
        <w:autoSpaceDN w:val="0"/>
        <w:adjustRightInd w:val="0"/>
        <w:spacing w:after="0" w:line="240" w:lineRule="auto"/>
        <w:ind w:left="2410"/>
        <w:jc w:val="both"/>
        <w:rPr>
          <w:szCs w:val="22"/>
          <w:lang w:val="de-DE"/>
        </w:rPr>
      </w:pPr>
      <w:r w:rsidRPr="007846A1">
        <w:rPr>
          <w:szCs w:val="22"/>
          <w:lang w:val="de-DE"/>
        </w:rPr>
        <w:t>Der Firmensitz befindet sich in Belgien. Die größten Produktions- und Forschungszentren befinden sich in Belgien, den Vereinigten Staaten, Kanada, Deutschland, Österreich, China und Brasilien. Durch eigene Vertriebsorganisationen ist Agfa weltweit in mehr als 40 Ländern tätig.</w:t>
      </w:r>
    </w:p>
    <w:p w14:paraId="028B3390" w14:textId="77777777" w:rsidR="003A44A1" w:rsidRPr="007846A1" w:rsidRDefault="003A44A1" w:rsidP="003A44A1">
      <w:pPr>
        <w:autoSpaceDE w:val="0"/>
        <w:autoSpaceDN w:val="0"/>
        <w:adjustRightInd w:val="0"/>
        <w:spacing w:after="0" w:line="240" w:lineRule="auto"/>
        <w:ind w:left="2410"/>
        <w:jc w:val="both"/>
        <w:rPr>
          <w:szCs w:val="22"/>
          <w:lang w:val="de-DE"/>
        </w:rPr>
      </w:pPr>
    </w:p>
    <w:p w14:paraId="3145BB75" w14:textId="77777777" w:rsidR="003A44A1" w:rsidRPr="008F515F" w:rsidRDefault="00694171" w:rsidP="003A44A1">
      <w:pPr>
        <w:autoSpaceDE w:val="0"/>
        <w:autoSpaceDN w:val="0"/>
        <w:adjustRightInd w:val="0"/>
        <w:spacing w:after="0" w:line="240" w:lineRule="auto"/>
        <w:ind w:left="2410"/>
        <w:jc w:val="both"/>
        <w:rPr>
          <w:szCs w:val="22"/>
          <w:lang w:val="de-DE" w:eastAsia="nl-BE"/>
        </w:rPr>
      </w:pPr>
      <w:hyperlink r:id="rId9" w:history="1">
        <w:r w:rsidR="003A44A1" w:rsidRPr="008F515F">
          <w:rPr>
            <w:rStyle w:val="Hyperlink"/>
            <w:rFonts w:cs="Arial"/>
            <w:szCs w:val="22"/>
            <w:lang w:val="de-DE" w:eastAsia="nl-BE"/>
          </w:rPr>
          <w:t>www.agfa.com</w:t>
        </w:r>
      </w:hyperlink>
    </w:p>
    <w:p w14:paraId="5B354E6C" w14:textId="77777777" w:rsidR="003A44A1" w:rsidRPr="004932E7" w:rsidRDefault="003A44A1" w:rsidP="003A44A1">
      <w:pPr>
        <w:autoSpaceDE w:val="0"/>
        <w:autoSpaceDN w:val="0"/>
        <w:adjustRightInd w:val="0"/>
        <w:spacing w:after="0" w:line="240" w:lineRule="auto"/>
        <w:ind w:left="2410"/>
        <w:jc w:val="both"/>
        <w:rPr>
          <w:szCs w:val="22"/>
          <w:lang w:val="de-DE" w:eastAsia="nl-BE"/>
        </w:rPr>
      </w:pPr>
    </w:p>
    <w:p w14:paraId="103F8882" w14:textId="4934401B" w:rsidR="00C74375" w:rsidRPr="00AF79FE" w:rsidRDefault="003A44A1" w:rsidP="00694171">
      <w:pPr>
        <w:spacing w:after="0" w:line="240" w:lineRule="auto"/>
        <w:ind w:left="2410"/>
        <w:jc w:val="both"/>
        <w:rPr>
          <w:b/>
          <w:lang w:val="de-DE"/>
        </w:rPr>
      </w:pPr>
      <w:r>
        <w:rPr>
          <w:b/>
          <w:szCs w:val="22"/>
          <w:lang w:val="da-DK"/>
        </w:rPr>
        <w:t>Kontak</w:t>
      </w:r>
      <w:r w:rsidRPr="002276D6">
        <w:rPr>
          <w:b/>
          <w:szCs w:val="22"/>
          <w:lang w:val="da-DK"/>
        </w:rPr>
        <w:t>t:</w:t>
      </w:r>
      <w:r w:rsidRPr="004932E7">
        <w:rPr>
          <w:szCs w:val="22"/>
          <w:lang w:val="de-DE"/>
        </w:rPr>
        <w:t xml:space="preserve"> </w:t>
      </w:r>
      <w:hyperlink r:id="rId10" w:history="1">
        <w:r w:rsidRPr="004932E7">
          <w:rPr>
            <w:rStyle w:val="Hyperlink"/>
            <w:rFonts w:cs="Arial"/>
            <w:szCs w:val="22"/>
            <w:lang w:val="de-DE"/>
          </w:rPr>
          <w:t>press@agfa.com</w:t>
        </w:r>
      </w:hyperlink>
    </w:p>
    <w:sectPr w:rsidR="00C74375" w:rsidRPr="00AF79FE"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7E30B" w14:textId="77777777" w:rsidR="00486105" w:rsidRDefault="00486105">
      <w:r>
        <w:separator/>
      </w:r>
    </w:p>
    <w:p w14:paraId="7BEDFA94" w14:textId="77777777" w:rsidR="00486105" w:rsidRDefault="00486105"/>
    <w:p w14:paraId="73B2FAF2" w14:textId="77777777" w:rsidR="00486105" w:rsidRDefault="00486105"/>
    <w:p w14:paraId="3452076E" w14:textId="77777777" w:rsidR="00486105" w:rsidRDefault="00486105"/>
    <w:p w14:paraId="49F3E7FE" w14:textId="77777777" w:rsidR="00486105" w:rsidRDefault="00486105"/>
    <w:p w14:paraId="2D17DDBB" w14:textId="77777777" w:rsidR="00486105" w:rsidRDefault="00486105" w:rsidP="00420B47"/>
    <w:p w14:paraId="07A21C57" w14:textId="77777777" w:rsidR="00486105" w:rsidRDefault="00486105"/>
    <w:p w14:paraId="7125DB11" w14:textId="77777777" w:rsidR="00486105" w:rsidRDefault="00486105" w:rsidP="00712957"/>
    <w:p w14:paraId="5452147C" w14:textId="77777777" w:rsidR="00486105" w:rsidRDefault="00486105"/>
  </w:endnote>
  <w:endnote w:type="continuationSeparator" w:id="0">
    <w:p w14:paraId="59967AF6" w14:textId="77777777" w:rsidR="00486105" w:rsidRDefault="00486105">
      <w:r>
        <w:continuationSeparator/>
      </w:r>
    </w:p>
    <w:p w14:paraId="7CF823E1" w14:textId="77777777" w:rsidR="00486105" w:rsidRDefault="00486105"/>
    <w:p w14:paraId="568559E2" w14:textId="77777777" w:rsidR="00486105" w:rsidRDefault="00486105"/>
    <w:p w14:paraId="54D629B6" w14:textId="77777777" w:rsidR="00486105" w:rsidRDefault="00486105"/>
    <w:p w14:paraId="370B1990" w14:textId="77777777" w:rsidR="00486105" w:rsidRDefault="00486105"/>
    <w:p w14:paraId="3FE0791D" w14:textId="77777777" w:rsidR="00486105" w:rsidRDefault="00486105" w:rsidP="00420B47"/>
    <w:p w14:paraId="2193122C" w14:textId="77777777" w:rsidR="00486105" w:rsidRDefault="00486105"/>
    <w:p w14:paraId="222CE426" w14:textId="77777777" w:rsidR="00486105" w:rsidRDefault="00486105" w:rsidP="00712957"/>
    <w:p w14:paraId="2F394831" w14:textId="77777777" w:rsidR="00486105" w:rsidRDefault="00486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1A7230FE"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694171">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694171">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5064" w14:textId="77777777" w:rsidR="00486105" w:rsidRDefault="00486105">
      <w:r>
        <w:separator/>
      </w:r>
    </w:p>
    <w:p w14:paraId="56E1ED6F" w14:textId="77777777" w:rsidR="00486105" w:rsidRDefault="00486105"/>
    <w:p w14:paraId="345EA4C0" w14:textId="77777777" w:rsidR="00486105" w:rsidRDefault="00486105"/>
    <w:p w14:paraId="2DE32308" w14:textId="77777777" w:rsidR="00486105" w:rsidRDefault="00486105"/>
    <w:p w14:paraId="7DC3B61B" w14:textId="77777777" w:rsidR="00486105" w:rsidRDefault="00486105"/>
    <w:p w14:paraId="582E1F98" w14:textId="77777777" w:rsidR="00486105" w:rsidRDefault="00486105" w:rsidP="00420B47"/>
    <w:p w14:paraId="7C7EF8BC" w14:textId="77777777" w:rsidR="00486105" w:rsidRDefault="00486105"/>
    <w:p w14:paraId="2E19416E" w14:textId="77777777" w:rsidR="00486105" w:rsidRDefault="00486105" w:rsidP="00712957"/>
    <w:p w14:paraId="19EFD9A0" w14:textId="77777777" w:rsidR="00486105" w:rsidRDefault="00486105"/>
  </w:footnote>
  <w:footnote w:type="continuationSeparator" w:id="0">
    <w:p w14:paraId="45038D91" w14:textId="77777777" w:rsidR="00486105" w:rsidRDefault="00486105">
      <w:r>
        <w:continuationSeparator/>
      </w:r>
    </w:p>
    <w:p w14:paraId="345ADD7A" w14:textId="77777777" w:rsidR="00486105" w:rsidRDefault="00486105"/>
    <w:p w14:paraId="1CEF5715" w14:textId="77777777" w:rsidR="00486105" w:rsidRDefault="00486105"/>
    <w:p w14:paraId="24EC783A" w14:textId="77777777" w:rsidR="00486105" w:rsidRDefault="00486105"/>
    <w:p w14:paraId="1ECD1A5F" w14:textId="77777777" w:rsidR="00486105" w:rsidRDefault="00486105"/>
    <w:p w14:paraId="3D79650F" w14:textId="77777777" w:rsidR="00486105" w:rsidRDefault="00486105" w:rsidP="00420B47"/>
    <w:p w14:paraId="7526D347" w14:textId="77777777" w:rsidR="00486105" w:rsidRDefault="00486105"/>
    <w:p w14:paraId="6D843B08" w14:textId="77777777" w:rsidR="00486105" w:rsidRDefault="00486105" w:rsidP="00712957"/>
    <w:p w14:paraId="04D9A602" w14:textId="77777777" w:rsidR="00486105" w:rsidRDefault="004861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01228723"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sidR="00AF79FE">
      <w:rPr>
        <w:b/>
        <w:color w:val="404040"/>
        <w:sz w:val="28"/>
        <w:szCs w:val="44"/>
      </w:rPr>
      <w:t>PRESSE</w:t>
    </w:r>
    <w:r w:rsidR="006001F0">
      <w:rPr>
        <w:b/>
        <w:color w:val="404040"/>
        <w:sz w:val="28"/>
        <w:szCs w:val="44"/>
      </w:rPr>
      <w:t>MITTEILUNG</w:t>
    </w:r>
  </w:p>
  <w:p w14:paraId="5DFA80CB" w14:textId="5594D6DE"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60F4AF32" w:rsidR="00E6591C" w:rsidRDefault="00E6591C" w:rsidP="003D4C70">
                          <w:pPr>
                            <w:spacing w:after="0" w:line="276" w:lineRule="auto"/>
                            <w:rPr>
                              <w:b/>
                              <w:sz w:val="16"/>
                              <w:lang w:val="de-DE"/>
                            </w:rPr>
                          </w:pPr>
                          <w:r w:rsidRPr="003729D1">
                            <w:rPr>
                              <w:b/>
                              <w:sz w:val="16"/>
                              <w:lang w:val="de-DE"/>
                            </w:rPr>
                            <w:t xml:space="preserve">Agfa </w:t>
                          </w:r>
                          <w:r w:rsidR="003A44A1">
                            <w:rPr>
                              <w:b/>
                              <w:sz w:val="16"/>
                              <w:lang w:val="de-DE"/>
                            </w:rPr>
                            <w:t>NV</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10BAB954" w:rsidR="00E6591C" w:rsidRDefault="00694171" w:rsidP="003D4C70">
                          <w:pPr>
                            <w:spacing w:line="276" w:lineRule="auto"/>
                            <w:rPr>
                              <w:rFonts w:ascii="Arial Narrow" w:hAnsi="Arial Narrow"/>
                              <w:sz w:val="16"/>
                              <w:lang w:val="de-DE"/>
                            </w:rPr>
                          </w:pPr>
                          <w:hyperlink r:id="rId1" w:history="1">
                            <w:r w:rsidR="0032143D" w:rsidRPr="00686376">
                              <w:rPr>
                                <w:rStyle w:val="Hyperlink"/>
                                <w:rFonts w:ascii="Arial Narrow" w:hAnsi="Arial Narrow" w:cs="Arial"/>
                                <w:sz w:val="16"/>
                                <w:lang w:val="de-DE"/>
                              </w:rPr>
                              <w:t>press@agfa.com</w:t>
                            </w:r>
                          </w:hyperlink>
                        </w:p>
                        <w:p w14:paraId="7C0B15B0" w14:textId="77777777" w:rsidR="0032143D" w:rsidRDefault="0032143D" w:rsidP="003D4C70">
                          <w:pPr>
                            <w:spacing w:line="276" w:lineRule="auto"/>
                            <w:rPr>
                              <w:lang w:val="de-DE"/>
                            </w:rPr>
                          </w:pPr>
                        </w:p>
                        <w:p w14:paraId="4A2D5046"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60F4AF32" w:rsidR="00E6591C" w:rsidRDefault="00E6591C" w:rsidP="003D4C70">
                    <w:pPr>
                      <w:spacing w:after="0" w:line="276" w:lineRule="auto"/>
                      <w:rPr>
                        <w:b/>
                        <w:sz w:val="16"/>
                        <w:lang w:val="de-DE"/>
                      </w:rPr>
                    </w:pPr>
                    <w:r w:rsidRPr="003729D1">
                      <w:rPr>
                        <w:b/>
                        <w:sz w:val="16"/>
                        <w:lang w:val="de-DE"/>
                      </w:rPr>
                      <w:t xml:space="preserve">Agfa </w:t>
                    </w:r>
                    <w:r w:rsidR="003A44A1">
                      <w:rPr>
                        <w:b/>
                        <w:sz w:val="16"/>
                        <w:lang w:val="de-DE"/>
                      </w:rPr>
                      <w:t>NV</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10BAB954" w:rsidR="00E6591C" w:rsidRDefault="002D0B76" w:rsidP="003D4C70">
                    <w:pPr>
                      <w:spacing w:line="276" w:lineRule="auto"/>
                      <w:rPr>
                        <w:rFonts w:ascii="Arial Narrow" w:hAnsi="Arial Narrow"/>
                        <w:sz w:val="16"/>
                        <w:lang w:val="de-DE"/>
                      </w:rPr>
                    </w:pPr>
                    <w:hyperlink r:id="rId2" w:history="1">
                      <w:r w:rsidR="0032143D" w:rsidRPr="00686376">
                        <w:rPr>
                          <w:rStyle w:val="Hyperlink"/>
                          <w:rFonts w:ascii="Arial Narrow" w:hAnsi="Arial Narrow" w:cs="Arial"/>
                          <w:sz w:val="16"/>
                          <w:lang w:val="de-DE"/>
                        </w:rPr>
                        <w:t>press@agfa.com</w:t>
                      </w:r>
                    </w:hyperlink>
                  </w:p>
                  <w:p w14:paraId="7C0B15B0" w14:textId="77777777" w:rsidR="0032143D" w:rsidRDefault="0032143D" w:rsidP="003D4C70">
                    <w:pPr>
                      <w:spacing w:line="276" w:lineRule="auto"/>
                      <w:rPr>
                        <w:lang w:val="de-DE"/>
                      </w:rPr>
                    </w:pPr>
                  </w:p>
                  <w:p w14:paraId="4A2D5046"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C11874"/>
    <w:multiLevelType w:val="hybridMultilevel"/>
    <w:tmpl w:val="DDE2A8A2"/>
    <w:lvl w:ilvl="0" w:tplc="E0C0E438">
      <w:numFmt w:val="bullet"/>
      <w:lvlText w:val="-"/>
      <w:lvlJc w:val="left"/>
      <w:pPr>
        <w:ind w:left="3240" w:hanging="360"/>
      </w:pPr>
      <w:rPr>
        <w:rFonts w:ascii="Arial" w:eastAsia="MS Mincho" w:hAnsi="Aria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2A57AA8"/>
    <w:multiLevelType w:val="hybridMultilevel"/>
    <w:tmpl w:val="B748D09C"/>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FCC7E19"/>
    <w:multiLevelType w:val="hybridMultilevel"/>
    <w:tmpl w:val="90547B2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6"/>
  </w:num>
  <w:num w:numId="8">
    <w:abstractNumId w:val="18"/>
  </w:num>
  <w:num w:numId="9">
    <w:abstractNumId w:val="8"/>
  </w:num>
  <w:num w:numId="10">
    <w:abstractNumId w:val="10"/>
  </w:num>
  <w:num w:numId="11">
    <w:abstractNumId w:val="17"/>
  </w:num>
  <w:num w:numId="12">
    <w:abstractNumId w:val="1"/>
  </w:num>
  <w:num w:numId="13">
    <w:abstractNumId w:val="27"/>
  </w:num>
  <w:num w:numId="14">
    <w:abstractNumId w:val="9"/>
  </w:num>
  <w:num w:numId="15">
    <w:abstractNumId w:val="16"/>
  </w:num>
  <w:num w:numId="16">
    <w:abstractNumId w:val="18"/>
  </w:num>
  <w:num w:numId="17">
    <w:abstractNumId w:val="14"/>
  </w:num>
  <w:num w:numId="18">
    <w:abstractNumId w:val="3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0"/>
  </w:num>
  <w:num w:numId="22">
    <w:abstractNumId w:val="5"/>
  </w:num>
  <w:num w:numId="23">
    <w:abstractNumId w:val="25"/>
  </w:num>
  <w:num w:numId="24">
    <w:abstractNumId w:val="11"/>
  </w:num>
  <w:num w:numId="25">
    <w:abstractNumId w:val="12"/>
  </w:num>
  <w:num w:numId="26">
    <w:abstractNumId w:val="20"/>
  </w:num>
  <w:num w:numId="27">
    <w:abstractNumId w:val="29"/>
  </w:num>
  <w:num w:numId="28">
    <w:abstractNumId w:val="2"/>
  </w:num>
  <w:num w:numId="29">
    <w:abstractNumId w:val="6"/>
  </w:num>
  <w:num w:numId="30">
    <w:abstractNumId w:val="22"/>
  </w:num>
  <w:num w:numId="31">
    <w:abstractNumId w:val="21"/>
  </w:num>
  <w:num w:numId="32">
    <w:abstractNumId w:val="4"/>
  </w:num>
  <w:num w:numId="33">
    <w:abstractNumId w:val="7"/>
  </w:num>
  <w:num w:numId="34">
    <w:abstractNumId w:val="15"/>
  </w:num>
  <w:num w:numId="35">
    <w:abstractNumId w:val="3"/>
  </w:num>
  <w:num w:numId="36">
    <w:abstractNumId w:val="24"/>
  </w:num>
  <w:num w:numId="37">
    <w:abstractNumId w:val="31"/>
  </w:num>
  <w:num w:numId="38">
    <w:abstractNumId w:val="23"/>
  </w:num>
  <w:num w:numId="39">
    <w:abstractNumId w:val="19"/>
  </w:num>
  <w:num w:numId="40">
    <w:abstractNumId w:val="13"/>
  </w:num>
  <w:num w:numId="41">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FF0"/>
    <w:rsid w:val="000321AF"/>
    <w:rsid w:val="0003254B"/>
    <w:rsid w:val="000328C1"/>
    <w:rsid w:val="00032E2B"/>
    <w:rsid w:val="00033104"/>
    <w:rsid w:val="00033B22"/>
    <w:rsid w:val="00033B3F"/>
    <w:rsid w:val="000357E3"/>
    <w:rsid w:val="00035A81"/>
    <w:rsid w:val="00035B45"/>
    <w:rsid w:val="00040B55"/>
    <w:rsid w:val="00040D47"/>
    <w:rsid w:val="00041939"/>
    <w:rsid w:val="00042F7D"/>
    <w:rsid w:val="000434ED"/>
    <w:rsid w:val="00043A52"/>
    <w:rsid w:val="00045692"/>
    <w:rsid w:val="00045927"/>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51A"/>
    <w:rsid w:val="00092889"/>
    <w:rsid w:val="00092DE8"/>
    <w:rsid w:val="00094499"/>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1FF"/>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6B7"/>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83F"/>
    <w:rsid w:val="00231E5E"/>
    <w:rsid w:val="0023306D"/>
    <w:rsid w:val="002333C7"/>
    <w:rsid w:val="002373AC"/>
    <w:rsid w:val="00243344"/>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0B7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25E"/>
    <w:rsid w:val="003823E0"/>
    <w:rsid w:val="00382B28"/>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4A1"/>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117FD"/>
    <w:rsid w:val="00412315"/>
    <w:rsid w:val="0041427D"/>
    <w:rsid w:val="004143FF"/>
    <w:rsid w:val="004160DA"/>
    <w:rsid w:val="00417C41"/>
    <w:rsid w:val="00420B47"/>
    <w:rsid w:val="00421A5F"/>
    <w:rsid w:val="00422377"/>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105"/>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01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4271"/>
    <w:rsid w:val="006349E0"/>
    <w:rsid w:val="00635156"/>
    <w:rsid w:val="006358A3"/>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171"/>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1DD9"/>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4C19"/>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C62"/>
    <w:rsid w:val="008D5E61"/>
    <w:rsid w:val="008D6080"/>
    <w:rsid w:val="008D6DA7"/>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43EE"/>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98A"/>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7F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9FE"/>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8776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C0D2D"/>
    <w:rsid w:val="00BC1877"/>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5EF"/>
    <w:rsid w:val="00BE76A8"/>
    <w:rsid w:val="00BE76B7"/>
    <w:rsid w:val="00BE7D02"/>
    <w:rsid w:val="00BE7F75"/>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0E1"/>
    <w:rsid w:val="00CF0DD4"/>
    <w:rsid w:val="00CF0F8E"/>
    <w:rsid w:val="00CF1A9C"/>
    <w:rsid w:val="00CF2951"/>
    <w:rsid w:val="00CF3EE9"/>
    <w:rsid w:val="00CF50C4"/>
    <w:rsid w:val="00CF5C20"/>
    <w:rsid w:val="00D03053"/>
    <w:rsid w:val="00D03499"/>
    <w:rsid w:val="00D0528D"/>
    <w:rsid w:val="00D10D2B"/>
    <w:rsid w:val="00D10FA6"/>
    <w:rsid w:val="00D1150F"/>
    <w:rsid w:val="00D12201"/>
    <w:rsid w:val="00D13105"/>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69EB"/>
    <w:rsid w:val="00D37640"/>
    <w:rsid w:val="00D37C25"/>
    <w:rsid w:val="00D4208F"/>
    <w:rsid w:val="00D44415"/>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F03"/>
    <w:rsid w:val="00EB155B"/>
    <w:rsid w:val="00EB48FC"/>
    <w:rsid w:val="00EB4ADE"/>
    <w:rsid w:val="00EB67D6"/>
    <w:rsid w:val="00EC1FDE"/>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3DEE"/>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426AD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013728610">
      <w:bodyDiv w:val="1"/>
      <w:marLeft w:val="0"/>
      <w:marRight w:val="0"/>
      <w:marTop w:val="0"/>
      <w:marBottom w:val="0"/>
      <w:divBdr>
        <w:top w:val="none" w:sz="0" w:space="0" w:color="auto"/>
        <w:left w:val="none" w:sz="0" w:space="0" w:color="auto"/>
        <w:bottom w:val="none" w:sz="0" w:space="0" w:color="auto"/>
        <w:right w:val="none" w:sz="0" w:space="0" w:color="auto"/>
      </w:divBdr>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758820245">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4d48.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5458-4C1B-4956-84BD-7AF6FAA4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805</Words>
  <Characters>5321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6114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15</cp:revision>
  <cp:lastPrinted>2018-06-04T06:19:00Z</cp:lastPrinted>
  <dcterms:created xsi:type="dcterms:W3CDTF">2020-12-18T11:40:00Z</dcterms:created>
  <dcterms:modified xsi:type="dcterms:W3CDTF">2021-05-18T08:59:00Z</dcterms:modified>
</cp:coreProperties>
</file>