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00" w:rsidRPr="00A05312" w:rsidRDefault="00087AFA" w:rsidP="004541B1">
      <w:pPr>
        <w:ind w:left="2410"/>
        <w:rPr>
          <w:rFonts w:ascii="Bosis for Agfa Medium" w:hAnsi="Bosis for Agfa Medium"/>
          <w:b/>
          <w:snapToGrid w:val="0"/>
          <w:sz w:val="36"/>
          <w:lang w:val="fr-FR"/>
        </w:rPr>
      </w:pPr>
      <w:r w:rsidRPr="00A05312">
        <w:rPr>
          <w:rFonts w:ascii="Bosis for Agfa Medium" w:hAnsi="Bosis for Agfa Medium"/>
          <w:b/>
          <w:bCs/>
          <w:snapToGrid w:val="0"/>
          <w:sz w:val="36"/>
          <w:lang w:val="fr-FR"/>
        </w:rPr>
        <w:t>Pour automatiser le</w:t>
      </w:r>
      <w:r w:rsidR="00B31380">
        <w:rPr>
          <w:rFonts w:ascii="Bosis for Agfa Medium" w:hAnsi="Bosis for Agfa Medium"/>
          <w:b/>
          <w:bCs/>
          <w:snapToGrid w:val="0"/>
          <w:sz w:val="36"/>
          <w:lang w:val="fr-FR"/>
        </w:rPr>
        <w:t>s opérations</w:t>
      </w:r>
      <w:r w:rsidRPr="00A05312">
        <w:rPr>
          <w:rFonts w:ascii="Bosis for Agfa Medium" w:hAnsi="Bosis for Agfa Medium"/>
          <w:b/>
          <w:bCs/>
          <w:snapToGrid w:val="0"/>
          <w:sz w:val="36"/>
          <w:lang w:val="fr-FR"/>
        </w:rPr>
        <w:t xml:space="preserve"> pré</w:t>
      </w:r>
      <w:r w:rsidR="00B31380">
        <w:rPr>
          <w:rFonts w:ascii="Bosis for Agfa Medium" w:hAnsi="Bosis for Agfa Medium"/>
          <w:b/>
          <w:bCs/>
          <w:snapToGrid w:val="0"/>
          <w:sz w:val="36"/>
          <w:lang w:val="fr-FR"/>
        </w:rPr>
        <w:t>-</w:t>
      </w:r>
      <w:r w:rsidRPr="00A05312">
        <w:rPr>
          <w:rFonts w:ascii="Bosis for Agfa Medium" w:hAnsi="Bosis for Agfa Medium"/>
          <w:b/>
          <w:bCs/>
          <w:snapToGrid w:val="0"/>
          <w:sz w:val="36"/>
          <w:lang w:val="fr-FR"/>
        </w:rPr>
        <w:t xml:space="preserve">presse </w:t>
      </w:r>
      <w:r w:rsidR="00533400">
        <w:rPr>
          <w:rFonts w:ascii="Bosis for Agfa Medium" w:hAnsi="Bosis for Agfa Medium"/>
          <w:b/>
          <w:bCs/>
          <w:snapToGrid w:val="0"/>
          <w:sz w:val="36"/>
          <w:lang w:val="fr-FR"/>
        </w:rPr>
        <w:t>et accroître la productivité, A</w:t>
      </w:r>
      <w:r w:rsidRPr="00A05312">
        <w:rPr>
          <w:rFonts w:ascii="Bosis for Agfa Medium" w:hAnsi="Bosis for Agfa Medium"/>
          <w:b/>
          <w:bCs/>
          <w:snapToGrid w:val="0"/>
          <w:sz w:val="36"/>
          <w:lang w:val="fr-FR"/>
        </w:rPr>
        <w:t>g</w:t>
      </w:r>
      <w:r w:rsidR="00533400">
        <w:rPr>
          <w:rFonts w:ascii="Bosis for Agfa Medium" w:hAnsi="Bosis for Agfa Medium"/>
          <w:b/>
          <w:bCs/>
          <w:snapToGrid w:val="0"/>
          <w:sz w:val="36"/>
          <w:lang w:val="fr-FR"/>
        </w:rPr>
        <w:t>f</w:t>
      </w:r>
      <w:r w:rsidRPr="00A05312">
        <w:rPr>
          <w:rFonts w:ascii="Bosis for Agfa Medium" w:hAnsi="Bosis for Agfa Medium"/>
          <w:b/>
          <w:bCs/>
          <w:snapToGrid w:val="0"/>
          <w:sz w:val="36"/>
          <w:lang w:val="fr-FR"/>
        </w:rPr>
        <w:t>a lance son chargeur de plaques robotisé</w:t>
      </w:r>
    </w:p>
    <w:p w:rsidR="00D073B9" w:rsidRPr="00A05312" w:rsidRDefault="00C409F0" w:rsidP="00D073B9">
      <w:pPr>
        <w:ind w:left="2410"/>
        <w:jc w:val="both"/>
        <w:rPr>
          <w:rFonts w:ascii="Bosis for Agfa Medium" w:hAnsi="Bosis for Agfa Medium"/>
          <w:i/>
          <w:szCs w:val="22"/>
          <w:lang w:val="fr-FR"/>
        </w:rPr>
      </w:pPr>
      <w:r w:rsidRPr="00A05312">
        <w:rPr>
          <w:rFonts w:ascii="Bosis for Agfa Medium" w:hAnsi="Bosis for Agfa Medium"/>
          <w:i/>
          <w:iCs/>
          <w:szCs w:val="22"/>
          <w:lang w:val="fr-FR"/>
        </w:rPr>
        <w:t xml:space="preserve">Agfa </w:t>
      </w:r>
      <w:r w:rsidR="00087AFA" w:rsidRPr="00A05312">
        <w:rPr>
          <w:rFonts w:ascii="Bosis for Agfa Medium" w:hAnsi="Bosis for Agfa Medium"/>
          <w:i/>
          <w:iCs/>
          <w:szCs w:val="22"/>
          <w:lang w:val="fr-FR"/>
        </w:rPr>
        <w:t xml:space="preserve">propose </w:t>
      </w:r>
      <w:r w:rsidRPr="00A05312">
        <w:rPr>
          <w:rFonts w:ascii="Bosis for Agfa Medium" w:hAnsi="Bosis for Agfa Medium"/>
          <w:i/>
          <w:iCs/>
          <w:szCs w:val="22"/>
          <w:lang w:val="fr-FR"/>
        </w:rPr>
        <w:t>un robot de chargement de plaques qui rationalise et accélère les opérations de pré</w:t>
      </w:r>
      <w:r w:rsidR="00B31380">
        <w:rPr>
          <w:rFonts w:ascii="Bosis for Agfa Medium" w:hAnsi="Bosis for Agfa Medium"/>
          <w:i/>
          <w:iCs/>
          <w:szCs w:val="22"/>
          <w:lang w:val="fr-FR"/>
        </w:rPr>
        <w:t>-</w:t>
      </w:r>
      <w:r w:rsidRPr="00A05312">
        <w:rPr>
          <w:rFonts w:ascii="Bosis for Agfa Medium" w:hAnsi="Bosis for Agfa Medium"/>
          <w:i/>
          <w:iCs/>
          <w:szCs w:val="22"/>
          <w:lang w:val="fr-FR"/>
        </w:rPr>
        <w:t>presse des imprimeurs, tout en réduisant le coût global.</w:t>
      </w:r>
    </w:p>
    <w:p w:rsidR="00C76B47" w:rsidRPr="00A05312" w:rsidRDefault="00C76B47" w:rsidP="004541B1">
      <w:pPr>
        <w:ind w:left="2410"/>
        <w:rPr>
          <w:rFonts w:ascii="Bosis for Agfa Medium" w:hAnsi="Bosis for Agfa Medium"/>
          <w:b/>
          <w:szCs w:val="22"/>
          <w:lang w:val="fr-FR"/>
        </w:rPr>
      </w:pPr>
      <w:r w:rsidRPr="00A05312">
        <w:rPr>
          <w:rFonts w:ascii="Bosis for Agfa Medium" w:hAnsi="Bosis for Agfa Medium"/>
          <w:b/>
          <w:bCs/>
          <w:szCs w:val="22"/>
          <w:lang w:val="fr-FR"/>
        </w:rPr>
        <w:t xml:space="preserve">Mortsel, Belgique – </w:t>
      </w:r>
      <w:r w:rsidR="00A05312" w:rsidRPr="00A05312">
        <w:rPr>
          <w:rFonts w:ascii="Bosis for Agfa Medium" w:hAnsi="Bosis for Agfa Medium"/>
          <w:b/>
          <w:bCs/>
          <w:color w:val="auto"/>
          <w:szCs w:val="22"/>
          <w:lang w:val="fr-FR"/>
        </w:rPr>
        <w:t>22</w:t>
      </w:r>
      <w:r w:rsidRPr="00A05312">
        <w:rPr>
          <w:rFonts w:ascii="Bosis for Agfa Medium" w:hAnsi="Bosis for Agfa Medium"/>
          <w:b/>
          <w:bCs/>
          <w:color w:val="auto"/>
          <w:szCs w:val="22"/>
          <w:lang w:val="fr-FR"/>
        </w:rPr>
        <w:t> juin 2020</w:t>
      </w:r>
    </w:p>
    <w:p w:rsidR="00E8617D" w:rsidRPr="00A05312" w:rsidRDefault="00E8617D" w:rsidP="00E8617D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A05312">
        <w:rPr>
          <w:rFonts w:ascii="Bosis for Agfa Medium" w:hAnsi="Bosis for Agfa Medium"/>
          <w:szCs w:val="22"/>
          <w:lang w:val="fr-FR"/>
        </w:rPr>
        <w:t>Le chargeur de plaques robotisé d'Agfa libère les équipes dédiées aux opérations de pré</w:t>
      </w:r>
      <w:r w:rsidR="00B31380">
        <w:rPr>
          <w:rFonts w:ascii="Bosis for Agfa Medium" w:hAnsi="Bosis for Agfa Medium"/>
          <w:szCs w:val="22"/>
          <w:lang w:val="fr-FR"/>
        </w:rPr>
        <w:t>-</w:t>
      </w:r>
      <w:r w:rsidRPr="00A05312">
        <w:rPr>
          <w:rFonts w:ascii="Bosis for Agfa Medium" w:hAnsi="Bosis for Agfa Medium"/>
          <w:szCs w:val="22"/>
          <w:lang w:val="fr-FR"/>
        </w:rPr>
        <w:t xml:space="preserve">presse des lourdes tâches manuelles et répétitives telles que le chargement des magasins de plaques des chargeurs automatiques ou la fixation des palettes sur le châssis des chargeurs </w:t>
      </w:r>
      <w:r w:rsidR="00325013" w:rsidRPr="00A05312">
        <w:rPr>
          <w:rFonts w:ascii="Bosis for Agfa Medium" w:hAnsi="Bosis for Agfa Medium"/>
          <w:szCs w:val="22"/>
          <w:lang w:val="fr-FR"/>
        </w:rPr>
        <w:t>compacts</w:t>
      </w:r>
      <w:r w:rsidRPr="00A05312">
        <w:rPr>
          <w:rFonts w:ascii="Bosis for Agfa Medium" w:hAnsi="Bosis for Agfa Medium"/>
          <w:szCs w:val="22"/>
          <w:lang w:val="fr-FR"/>
        </w:rPr>
        <w:t>.</w:t>
      </w:r>
    </w:p>
    <w:p w:rsidR="00EE6290" w:rsidRPr="00A05312" w:rsidRDefault="00EE6290" w:rsidP="00EE6290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A05312">
        <w:rPr>
          <w:rFonts w:ascii="Bosis for Agfa Medium" w:hAnsi="Bosis for Agfa Medium"/>
          <w:szCs w:val="22"/>
          <w:lang w:val="fr-FR"/>
        </w:rPr>
        <w:t>« Les imprime</w:t>
      </w:r>
      <w:r w:rsidR="00B31380">
        <w:rPr>
          <w:rFonts w:ascii="Bosis for Agfa Medium" w:hAnsi="Bosis for Agfa Medium"/>
          <w:szCs w:val="22"/>
          <w:lang w:val="fr-FR"/>
        </w:rPr>
        <w:t>urs disposant de rotatives s</w:t>
      </w:r>
      <w:r w:rsidRPr="00A05312">
        <w:rPr>
          <w:rFonts w:ascii="Bosis for Agfa Medium" w:hAnsi="Bosis for Agfa Medium"/>
          <w:szCs w:val="22"/>
          <w:lang w:val="fr-FR"/>
        </w:rPr>
        <w:t xml:space="preserve">écheur ont généralement plusieurs presses de différentes tailles, et donc plusieurs lignes de CtP. À cela s'ajoutent les configurations de chargement dites COMBO, </w:t>
      </w:r>
      <w:r w:rsidR="00355895" w:rsidRPr="00A05312">
        <w:rPr>
          <w:rFonts w:ascii="Bosis for Agfa Medium" w:hAnsi="Bosis for Agfa Medium"/>
          <w:szCs w:val="22"/>
          <w:lang w:val="fr-FR"/>
        </w:rPr>
        <w:t>c</w:t>
      </w:r>
      <w:r w:rsidR="008B54F4" w:rsidRPr="00A05312">
        <w:rPr>
          <w:rFonts w:ascii="Bosis for Agfa Medium" w:hAnsi="Bosis for Agfa Medium"/>
          <w:szCs w:val="22"/>
          <w:lang w:val="fr-FR"/>
        </w:rPr>
        <w:t xml:space="preserve">omposées </w:t>
      </w:r>
      <w:r w:rsidRPr="00A05312">
        <w:rPr>
          <w:rFonts w:ascii="Bosis for Agfa Medium" w:hAnsi="Bosis for Agfa Medium"/>
          <w:szCs w:val="22"/>
          <w:lang w:val="fr-FR"/>
        </w:rPr>
        <w:t xml:space="preserve">chacune </w:t>
      </w:r>
      <w:r w:rsidR="008B54F4" w:rsidRPr="00A05312">
        <w:rPr>
          <w:rFonts w:ascii="Bosis for Agfa Medium" w:hAnsi="Bosis for Agfa Medium"/>
          <w:szCs w:val="22"/>
          <w:lang w:val="fr-FR"/>
        </w:rPr>
        <w:t>d’</w:t>
      </w:r>
      <w:r w:rsidRPr="00A05312">
        <w:rPr>
          <w:rFonts w:ascii="Bosis for Agfa Medium" w:hAnsi="Bosis for Agfa Medium"/>
          <w:szCs w:val="22"/>
          <w:lang w:val="fr-FR"/>
        </w:rPr>
        <w:t xml:space="preserve">un chargeur de palettes et </w:t>
      </w:r>
      <w:r w:rsidR="008B54F4" w:rsidRPr="00A05312">
        <w:rPr>
          <w:rFonts w:ascii="Bosis for Agfa Medium" w:hAnsi="Bosis for Agfa Medium"/>
          <w:szCs w:val="22"/>
          <w:lang w:val="fr-FR"/>
        </w:rPr>
        <w:t>d’</w:t>
      </w:r>
      <w:r w:rsidRPr="00A05312">
        <w:rPr>
          <w:rFonts w:ascii="Bosis for Agfa Medium" w:hAnsi="Bosis for Agfa Medium"/>
          <w:szCs w:val="22"/>
          <w:lang w:val="fr-FR"/>
        </w:rPr>
        <w:t>un chargeur</w:t>
      </w:r>
      <w:r w:rsidR="00A75A25" w:rsidRPr="00A05312">
        <w:rPr>
          <w:rFonts w:ascii="Bosis for Agfa Medium" w:hAnsi="Bosis for Agfa Medium"/>
          <w:szCs w:val="22"/>
          <w:lang w:val="fr-FR"/>
        </w:rPr>
        <w:t xml:space="preserve"> automatique</w:t>
      </w:r>
      <w:r w:rsidRPr="00A05312">
        <w:rPr>
          <w:rFonts w:ascii="Bosis for Agfa Medium" w:hAnsi="Bosis for Agfa Medium"/>
          <w:szCs w:val="22"/>
          <w:lang w:val="fr-FR"/>
        </w:rPr>
        <w:t xml:space="preserve">. Le chargeur de plaques robotisé remplace les deux configurations, réduisant ainsi jusqu'à 30 % </w:t>
      </w:r>
      <w:r w:rsidR="00B31380">
        <w:rPr>
          <w:rFonts w:ascii="Bosis for Agfa Medium" w:hAnsi="Bosis for Agfa Medium"/>
          <w:szCs w:val="22"/>
          <w:lang w:val="fr-FR"/>
        </w:rPr>
        <w:t xml:space="preserve">la surface au sol </w:t>
      </w:r>
      <w:r w:rsidR="008B54F4" w:rsidRPr="00A05312">
        <w:rPr>
          <w:rFonts w:ascii="Bosis for Agfa Medium" w:hAnsi="Bosis for Agfa Medium"/>
          <w:szCs w:val="22"/>
          <w:lang w:val="fr-FR"/>
        </w:rPr>
        <w:t>tout en améliorant l’efficacité et la productivité d</w:t>
      </w:r>
      <w:r w:rsidRPr="00A05312">
        <w:rPr>
          <w:rFonts w:ascii="Bosis for Agfa Medium" w:hAnsi="Bosis for Agfa Medium"/>
          <w:szCs w:val="22"/>
          <w:lang w:val="fr-FR"/>
        </w:rPr>
        <w:t>es opérations de prépresse », a expliqué Iris Bogunovic, responsable produit</w:t>
      </w:r>
      <w:r w:rsidR="008B54F4" w:rsidRPr="00A05312">
        <w:rPr>
          <w:rFonts w:ascii="Bosis for Agfa Medium" w:hAnsi="Bosis for Agfa Medium"/>
          <w:szCs w:val="22"/>
          <w:lang w:val="fr-FR"/>
        </w:rPr>
        <w:t>s</w:t>
      </w:r>
      <w:r w:rsidRPr="00A05312">
        <w:rPr>
          <w:rFonts w:ascii="Bosis for Agfa Medium" w:hAnsi="Bosis for Agfa Medium"/>
          <w:szCs w:val="22"/>
          <w:lang w:val="fr-FR"/>
        </w:rPr>
        <w:t xml:space="preserve"> pour les plaques et systèmes CtP chez Agfa.</w:t>
      </w:r>
    </w:p>
    <w:p w:rsidR="003D2B32" w:rsidRPr="00A05312" w:rsidRDefault="00E8617D" w:rsidP="003D2B32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A05312">
        <w:rPr>
          <w:rFonts w:ascii="Bosis for Agfa Medium" w:hAnsi="Bosis for Agfa Medium"/>
          <w:szCs w:val="22"/>
          <w:lang w:val="fr-FR"/>
        </w:rPr>
        <w:t xml:space="preserve">Dans un premier temps, Agfa propose son robot de chargement de plaques aux sociétés d'impression qui utilisent ses CtP très grand format Avalon VLF. </w:t>
      </w:r>
      <w:r w:rsidR="008B54F4" w:rsidRPr="00A05312">
        <w:rPr>
          <w:rFonts w:ascii="Bosis for Agfa Medium" w:hAnsi="Bosis for Agfa Medium"/>
          <w:szCs w:val="22"/>
          <w:lang w:val="fr-FR"/>
        </w:rPr>
        <w:t>Conçu</w:t>
      </w:r>
      <w:r w:rsidRPr="00A05312">
        <w:rPr>
          <w:rFonts w:ascii="Bosis for Agfa Medium" w:hAnsi="Bosis for Agfa Medium"/>
          <w:szCs w:val="22"/>
          <w:lang w:val="fr-FR"/>
        </w:rPr>
        <w:t xml:space="preserve"> sur mesure en fonction des besoins précis de l'imprimeur</w:t>
      </w:r>
      <w:r w:rsidR="008B54F4" w:rsidRPr="00A05312">
        <w:rPr>
          <w:rFonts w:ascii="Bosis for Agfa Medium" w:hAnsi="Bosis for Agfa Medium"/>
          <w:szCs w:val="22"/>
          <w:lang w:val="fr-FR"/>
        </w:rPr>
        <w:t xml:space="preserve">, le robot </w:t>
      </w:r>
      <w:r w:rsidRPr="00A05312">
        <w:rPr>
          <w:rFonts w:ascii="Bosis for Agfa Medium" w:hAnsi="Bosis for Agfa Medium"/>
          <w:szCs w:val="22"/>
          <w:lang w:val="fr-FR"/>
        </w:rPr>
        <w:t xml:space="preserve">alimente simultanément </w:t>
      </w:r>
      <w:r w:rsidR="008B54F4" w:rsidRPr="00A05312">
        <w:rPr>
          <w:rFonts w:ascii="Bosis for Agfa Medium" w:hAnsi="Bosis for Agfa Medium"/>
          <w:szCs w:val="22"/>
          <w:lang w:val="fr-FR"/>
        </w:rPr>
        <w:t xml:space="preserve">des </w:t>
      </w:r>
      <w:r w:rsidRPr="00A05312">
        <w:rPr>
          <w:rFonts w:ascii="Bosis for Agfa Medium" w:hAnsi="Bosis for Agfa Medium"/>
          <w:szCs w:val="22"/>
          <w:lang w:val="fr-FR"/>
        </w:rPr>
        <w:t xml:space="preserve">lignes de production </w:t>
      </w:r>
      <w:r w:rsidR="008B54F4" w:rsidRPr="00A05312">
        <w:rPr>
          <w:rFonts w:ascii="Bosis for Agfa Medium" w:hAnsi="Bosis for Agfa Medium"/>
          <w:szCs w:val="22"/>
          <w:lang w:val="fr-FR"/>
        </w:rPr>
        <w:t xml:space="preserve">à </w:t>
      </w:r>
      <w:r w:rsidRPr="00A05312">
        <w:rPr>
          <w:rFonts w:ascii="Bosis for Agfa Medium" w:hAnsi="Bosis for Agfa Medium"/>
          <w:szCs w:val="22"/>
          <w:lang w:val="fr-FR"/>
        </w:rPr>
        <w:t xml:space="preserve">plaques </w:t>
      </w:r>
      <w:r w:rsidR="008B54F4" w:rsidRPr="00A05312">
        <w:rPr>
          <w:rFonts w:ascii="Bosis for Agfa Medium" w:hAnsi="Bosis for Agfa Medium"/>
          <w:szCs w:val="22"/>
          <w:lang w:val="fr-FR"/>
        </w:rPr>
        <w:t xml:space="preserve">multiples </w:t>
      </w:r>
      <w:r w:rsidRPr="00A05312">
        <w:rPr>
          <w:rFonts w:ascii="Bosis for Agfa Medium" w:hAnsi="Bosis for Agfa Medium"/>
          <w:szCs w:val="22"/>
          <w:lang w:val="fr-FR"/>
        </w:rPr>
        <w:t>à une vitesse de prélèvement pouvant at</w:t>
      </w:r>
      <w:r w:rsidR="005F3E69">
        <w:rPr>
          <w:rFonts w:ascii="Bosis for Agfa Medium" w:hAnsi="Bosis for Agfa Medium"/>
          <w:szCs w:val="22"/>
          <w:lang w:val="fr-FR"/>
        </w:rPr>
        <w:t xml:space="preserve">teindre 80 plaques </w:t>
      </w:r>
      <w:r w:rsidRPr="00A05312">
        <w:rPr>
          <w:rFonts w:ascii="Bosis for Agfa Medium" w:hAnsi="Bosis for Agfa Medium"/>
          <w:szCs w:val="22"/>
          <w:lang w:val="fr-FR"/>
        </w:rPr>
        <w:t>par heure, indépendamment de leur</w:t>
      </w:r>
      <w:r w:rsidR="004E6D1E" w:rsidRPr="00A05312">
        <w:rPr>
          <w:rFonts w:ascii="Bosis for Agfa Medium" w:hAnsi="Bosis for Agfa Medium"/>
          <w:szCs w:val="22"/>
          <w:lang w:val="fr-FR"/>
        </w:rPr>
        <w:t>s</w:t>
      </w:r>
      <w:r w:rsidRPr="00A05312">
        <w:rPr>
          <w:rFonts w:ascii="Bosis for Agfa Medium" w:hAnsi="Bosis for Agfa Medium"/>
          <w:szCs w:val="22"/>
          <w:lang w:val="fr-FR"/>
        </w:rPr>
        <w:t xml:space="preserve"> </w:t>
      </w:r>
      <w:r w:rsidR="00086873" w:rsidRPr="00A05312">
        <w:rPr>
          <w:rFonts w:ascii="Bosis for Agfa Medium" w:hAnsi="Bosis for Agfa Medium"/>
          <w:szCs w:val="22"/>
          <w:lang w:val="fr-FR"/>
        </w:rPr>
        <w:t>tailles</w:t>
      </w:r>
      <w:r w:rsidRPr="00A05312">
        <w:rPr>
          <w:rFonts w:ascii="Bosis for Agfa Medium" w:hAnsi="Bosis for Agfa Medium"/>
          <w:szCs w:val="22"/>
          <w:lang w:val="fr-FR"/>
        </w:rPr>
        <w:t xml:space="preserve">. Cette configuration </w:t>
      </w:r>
      <w:r w:rsidR="00086873" w:rsidRPr="00A05312">
        <w:rPr>
          <w:rFonts w:ascii="Bosis for Agfa Medium" w:hAnsi="Bosis for Agfa Medium"/>
          <w:szCs w:val="22"/>
          <w:lang w:val="fr-FR"/>
        </w:rPr>
        <w:t xml:space="preserve">conviendra </w:t>
      </w:r>
      <w:r w:rsidRPr="00A05312">
        <w:rPr>
          <w:rFonts w:ascii="Bosis for Agfa Medium" w:hAnsi="Bosis for Agfa Medium"/>
          <w:szCs w:val="22"/>
          <w:lang w:val="fr-FR"/>
        </w:rPr>
        <w:t xml:space="preserve">particulièrement </w:t>
      </w:r>
      <w:r w:rsidR="00086873" w:rsidRPr="00A05312">
        <w:rPr>
          <w:rFonts w:ascii="Bosis for Agfa Medium" w:hAnsi="Bosis for Agfa Medium"/>
          <w:szCs w:val="22"/>
          <w:lang w:val="fr-FR"/>
        </w:rPr>
        <w:t xml:space="preserve">aux </w:t>
      </w:r>
      <w:r w:rsidRPr="00A05312">
        <w:rPr>
          <w:rFonts w:ascii="Bosis for Agfa Medium" w:hAnsi="Bosis for Agfa Medium"/>
          <w:szCs w:val="22"/>
          <w:lang w:val="fr-FR"/>
        </w:rPr>
        <w:t xml:space="preserve">imprimeurs </w:t>
      </w:r>
      <w:r w:rsidR="00086873" w:rsidRPr="00A05312">
        <w:rPr>
          <w:rFonts w:ascii="Bosis for Agfa Medium" w:hAnsi="Bosis for Agfa Medium"/>
          <w:szCs w:val="22"/>
          <w:lang w:val="fr-FR"/>
        </w:rPr>
        <w:t xml:space="preserve">gérant </w:t>
      </w:r>
      <w:r w:rsidRPr="00A05312">
        <w:rPr>
          <w:rFonts w:ascii="Bosis for Agfa Medium" w:hAnsi="Bosis for Agfa Medium"/>
          <w:szCs w:val="22"/>
          <w:lang w:val="fr-FR"/>
        </w:rPr>
        <w:t xml:space="preserve">plusieurs dimensions de plaques (jusqu'à cinq). Pour </w:t>
      </w:r>
      <w:r w:rsidR="00086873" w:rsidRPr="00A05312">
        <w:rPr>
          <w:rFonts w:ascii="Bosis for Agfa Medium" w:hAnsi="Bosis for Agfa Medium"/>
          <w:szCs w:val="22"/>
          <w:lang w:val="fr-FR"/>
        </w:rPr>
        <w:t>optimiser la convivialité</w:t>
      </w:r>
      <w:r w:rsidRPr="00A05312">
        <w:rPr>
          <w:rFonts w:ascii="Bosis for Agfa Medium" w:hAnsi="Bosis for Agfa Medium"/>
          <w:szCs w:val="22"/>
          <w:lang w:val="fr-FR"/>
        </w:rPr>
        <w:t>, le robot de chargement des plaques est entièrement intégré au logiciel de flux Apogee d'Agfa.</w:t>
      </w:r>
    </w:p>
    <w:p w:rsidR="00110701" w:rsidRPr="00A05312" w:rsidRDefault="00086873" w:rsidP="00110701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A05312">
        <w:rPr>
          <w:rFonts w:ascii="Bosis for Agfa Medium" w:hAnsi="Bosis for Agfa Medium"/>
          <w:szCs w:val="22"/>
          <w:lang w:val="fr-FR"/>
        </w:rPr>
        <w:t>F</w:t>
      </w:r>
      <w:r w:rsidR="002552CA" w:rsidRPr="00A05312">
        <w:rPr>
          <w:rFonts w:ascii="Bosis for Agfa Medium" w:hAnsi="Bosis for Agfa Medium"/>
          <w:szCs w:val="22"/>
          <w:lang w:val="fr-FR"/>
        </w:rPr>
        <w:t>ournisseur scandinave de solutions de marketing imprimé</w:t>
      </w:r>
      <w:r w:rsidRPr="00A05312">
        <w:rPr>
          <w:rFonts w:ascii="Bosis for Agfa Medium" w:hAnsi="Bosis for Agfa Medium"/>
          <w:szCs w:val="22"/>
          <w:lang w:val="fr-FR"/>
        </w:rPr>
        <w:t xml:space="preserve"> leader</w:t>
      </w:r>
      <w:r w:rsidR="002552CA" w:rsidRPr="00A05312">
        <w:rPr>
          <w:rFonts w:ascii="Bosis for Agfa Medium" w:hAnsi="Bosis for Agfa Medium"/>
          <w:szCs w:val="22"/>
          <w:lang w:val="fr-FR"/>
        </w:rPr>
        <w:t xml:space="preserve">, Stibo Complete, est l'un des premiers à avoir adopté le chargeur de plaques robotisé d'Agfa. Comme la stratégie </w:t>
      </w:r>
      <w:r w:rsidRPr="00A05312">
        <w:rPr>
          <w:rFonts w:ascii="Bosis for Agfa Medium" w:hAnsi="Bosis for Agfa Medium"/>
          <w:szCs w:val="22"/>
          <w:lang w:val="fr-FR"/>
        </w:rPr>
        <w:t xml:space="preserve">d’avenir </w:t>
      </w:r>
      <w:r w:rsidR="002552CA" w:rsidRPr="00A05312">
        <w:rPr>
          <w:rFonts w:ascii="Bosis for Agfa Medium" w:hAnsi="Bosis for Agfa Medium"/>
          <w:szCs w:val="22"/>
          <w:lang w:val="fr-FR"/>
        </w:rPr>
        <w:t xml:space="preserve">de l'entreprise </w:t>
      </w:r>
      <w:r w:rsidR="00C459D3" w:rsidRPr="00A05312">
        <w:rPr>
          <w:rFonts w:ascii="Bosis for Agfa Medium" w:hAnsi="Bosis for Agfa Medium"/>
          <w:szCs w:val="22"/>
          <w:lang w:val="fr-FR"/>
        </w:rPr>
        <w:t xml:space="preserve">comprend </w:t>
      </w:r>
      <w:r w:rsidRPr="00A05312">
        <w:rPr>
          <w:rFonts w:ascii="Bosis for Agfa Medium" w:hAnsi="Bosis for Agfa Medium"/>
          <w:szCs w:val="22"/>
          <w:lang w:val="fr-FR"/>
        </w:rPr>
        <w:t xml:space="preserve">de multiples </w:t>
      </w:r>
      <w:r w:rsidR="002552CA" w:rsidRPr="00A05312">
        <w:rPr>
          <w:rFonts w:ascii="Bosis for Agfa Medium" w:hAnsi="Bosis for Agfa Medium"/>
          <w:szCs w:val="22"/>
          <w:lang w:val="fr-FR"/>
        </w:rPr>
        <w:t>investissements</w:t>
      </w:r>
      <w:r w:rsidR="004E6D1E" w:rsidRPr="00A05312">
        <w:rPr>
          <w:rFonts w:ascii="Bosis for Agfa Medium" w:hAnsi="Bosis for Agfa Medium"/>
          <w:szCs w:val="22"/>
          <w:lang w:val="fr-FR"/>
        </w:rPr>
        <w:t xml:space="preserve"> </w:t>
      </w:r>
      <w:r w:rsidRPr="00A05312">
        <w:rPr>
          <w:rFonts w:ascii="Bosis for Agfa Medium" w:hAnsi="Bosis for Agfa Medium"/>
          <w:szCs w:val="22"/>
          <w:lang w:val="fr-FR"/>
        </w:rPr>
        <w:t xml:space="preserve">et </w:t>
      </w:r>
      <w:r w:rsidR="002552CA" w:rsidRPr="00A05312">
        <w:rPr>
          <w:rFonts w:ascii="Bosis for Agfa Medium" w:hAnsi="Bosis for Agfa Medium"/>
          <w:szCs w:val="22"/>
          <w:lang w:val="fr-FR"/>
        </w:rPr>
        <w:t xml:space="preserve">des acquisitions d'entreprises, </w:t>
      </w:r>
      <w:r w:rsidRPr="00A05312">
        <w:rPr>
          <w:rFonts w:ascii="Bosis for Agfa Medium" w:hAnsi="Bosis for Agfa Medium"/>
          <w:szCs w:val="22"/>
          <w:lang w:val="fr-FR"/>
        </w:rPr>
        <w:t xml:space="preserve">sa réussite </w:t>
      </w:r>
      <w:r w:rsidR="00C459D3" w:rsidRPr="00A05312">
        <w:rPr>
          <w:rFonts w:ascii="Bosis for Agfa Medium" w:hAnsi="Bosis for Agfa Medium"/>
          <w:szCs w:val="22"/>
          <w:lang w:val="fr-FR"/>
        </w:rPr>
        <w:t xml:space="preserve">dépend </w:t>
      </w:r>
      <w:r w:rsidR="00C459D3" w:rsidRPr="00A05312">
        <w:rPr>
          <w:rFonts w:ascii="Bosis for Agfa Medium" w:hAnsi="Bosis for Agfa Medium"/>
          <w:szCs w:val="22"/>
          <w:lang w:val="fr-FR"/>
        </w:rPr>
        <w:lastRenderedPageBreak/>
        <w:t xml:space="preserve">notamment de la configuration de </w:t>
      </w:r>
      <w:r w:rsidR="002552CA" w:rsidRPr="00A05312">
        <w:rPr>
          <w:rFonts w:ascii="Bosis for Agfa Medium" w:hAnsi="Bosis for Agfa Medium"/>
          <w:szCs w:val="22"/>
          <w:lang w:val="fr-FR"/>
        </w:rPr>
        <w:t xml:space="preserve">son activité d'impression </w:t>
      </w:r>
      <w:r w:rsidR="00C459D3" w:rsidRPr="00A05312">
        <w:rPr>
          <w:rFonts w:ascii="Bosis for Agfa Medium" w:hAnsi="Bosis for Agfa Medium"/>
          <w:szCs w:val="22"/>
          <w:lang w:val="fr-FR"/>
        </w:rPr>
        <w:t xml:space="preserve">afin de </w:t>
      </w:r>
      <w:r w:rsidR="002552CA" w:rsidRPr="00A05312">
        <w:rPr>
          <w:rFonts w:ascii="Bosis for Agfa Medium" w:hAnsi="Bosis for Agfa Medium"/>
          <w:szCs w:val="22"/>
          <w:lang w:val="fr-FR"/>
        </w:rPr>
        <w:t>gérer plus de production avec moins de ressources. L'investissement dans le nouveau robot de chargement de plaques d</w:t>
      </w:r>
      <w:r w:rsidR="00C459D3" w:rsidRPr="00A05312">
        <w:rPr>
          <w:rFonts w:ascii="Bosis for Agfa Medium" w:hAnsi="Bosis for Agfa Medium"/>
          <w:szCs w:val="22"/>
          <w:lang w:val="fr-FR"/>
        </w:rPr>
        <w:t xml:space="preserve">e pointe </w:t>
      </w:r>
      <w:r w:rsidR="002552CA" w:rsidRPr="00A05312">
        <w:rPr>
          <w:rFonts w:ascii="Bosis for Agfa Medium" w:hAnsi="Bosis for Agfa Medium"/>
          <w:szCs w:val="22"/>
          <w:lang w:val="fr-FR"/>
        </w:rPr>
        <w:t>Agfa</w:t>
      </w:r>
      <w:r w:rsidR="004E6D1E" w:rsidRPr="00A05312">
        <w:rPr>
          <w:rFonts w:ascii="Bosis for Agfa Medium" w:hAnsi="Bosis for Agfa Medium"/>
          <w:szCs w:val="22"/>
          <w:lang w:val="fr-FR"/>
        </w:rPr>
        <w:t xml:space="preserve"> </w:t>
      </w:r>
      <w:r w:rsidR="002552CA" w:rsidRPr="00A05312">
        <w:rPr>
          <w:rFonts w:ascii="Bosis for Agfa Medium" w:hAnsi="Bosis for Agfa Medium"/>
          <w:szCs w:val="22"/>
          <w:lang w:val="fr-FR"/>
        </w:rPr>
        <w:t xml:space="preserve">s'inscrit parfaitement </w:t>
      </w:r>
      <w:r w:rsidRPr="00A05312">
        <w:rPr>
          <w:rFonts w:ascii="Bosis for Agfa Medium" w:hAnsi="Bosis for Agfa Medium"/>
          <w:szCs w:val="22"/>
          <w:lang w:val="fr-FR"/>
        </w:rPr>
        <w:t>dans cette optique</w:t>
      </w:r>
      <w:r w:rsidR="002552CA" w:rsidRPr="00A05312">
        <w:rPr>
          <w:rFonts w:ascii="Bosis for Agfa Medium" w:hAnsi="Bosis for Agfa Medium"/>
          <w:szCs w:val="22"/>
          <w:lang w:val="fr-FR"/>
        </w:rPr>
        <w:t>.</w:t>
      </w:r>
    </w:p>
    <w:p w:rsidR="00110701" w:rsidRPr="00A05312" w:rsidRDefault="00110701" w:rsidP="00110701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A05312">
        <w:rPr>
          <w:rFonts w:ascii="Bosis for Agfa Medium" w:hAnsi="Bosis for Agfa Medium"/>
          <w:szCs w:val="22"/>
          <w:lang w:val="fr-FR"/>
        </w:rPr>
        <w:t xml:space="preserve">« L'automatisation est </w:t>
      </w:r>
      <w:r w:rsidR="00C459D3" w:rsidRPr="00A05312">
        <w:rPr>
          <w:rFonts w:ascii="Bosis for Agfa Medium" w:hAnsi="Bosis for Agfa Medium"/>
          <w:szCs w:val="22"/>
          <w:lang w:val="fr-FR"/>
        </w:rPr>
        <w:t>essentielle à</w:t>
      </w:r>
      <w:r w:rsidRPr="00A05312">
        <w:rPr>
          <w:rFonts w:ascii="Bosis for Agfa Medium" w:hAnsi="Bosis for Agfa Medium"/>
          <w:szCs w:val="22"/>
          <w:lang w:val="fr-FR"/>
        </w:rPr>
        <w:t xml:space="preserve"> la stratégie de toute entreprise en croissance</w:t>
      </w:r>
      <w:r w:rsidR="00C459D3" w:rsidRPr="00A05312">
        <w:rPr>
          <w:rFonts w:ascii="Bosis for Agfa Medium" w:hAnsi="Bosis for Agfa Medium"/>
          <w:szCs w:val="22"/>
          <w:lang w:val="fr-FR"/>
        </w:rPr>
        <w:t xml:space="preserve">, </w:t>
      </w:r>
      <w:r w:rsidRPr="00A05312">
        <w:rPr>
          <w:rFonts w:ascii="Bosis for Agfa Medium" w:hAnsi="Bosis for Agfa Medium"/>
          <w:szCs w:val="22"/>
          <w:lang w:val="fr-FR"/>
        </w:rPr>
        <w:t xml:space="preserve">tournée vers l'avenir », a déclaré Svend Erik Grue Nielsen, directeur opérations et développement chez Stibo Complete. « Le chargeur de plaques robotisé d'Agfa nous </w:t>
      </w:r>
      <w:r w:rsidR="00C459D3" w:rsidRPr="00A05312">
        <w:rPr>
          <w:rFonts w:ascii="Bosis for Agfa Medium" w:hAnsi="Bosis for Agfa Medium"/>
          <w:szCs w:val="22"/>
          <w:lang w:val="fr-FR"/>
        </w:rPr>
        <w:t xml:space="preserve">offre </w:t>
      </w:r>
      <w:r w:rsidRPr="00A05312">
        <w:rPr>
          <w:rFonts w:ascii="Bosis for Agfa Medium" w:hAnsi="Bosis for Agfa Medium"/>
          <w:szCs w:val="22"/>
          <w:lang w:val="fr-FR"/>
        </w:rPr>
        <w:t xml:space="preserve">un avantage concurrentiel, car il améliore notre productivité, réduit </w:t>
      </w:r>
      <w:r w:rsidR="00C459D3" w:rsidRPr="00A05312">
        <w:rPr>
          <w:rFonts w:ascii="Bosis for Agfa Medium" w:hAnsi="Bosis for Agfa Medium"/>
          <w:szCs w:val="22"/>
          <w:lang w:val="fr-FR"/>
        </w:rPr>
        <w:t xml:space="preserve">nos </w:t>
      </w:r>
      <w:r w:rsidRPr="00A05312">
        <w:rPr>
          <w:rFonts w:ascii="Bosis for Agfa Medium" w:hAnsi="Bosis for Agfa Medium"/>
          <w:szCs w:val="22"/>
          <w:lang w:val="fr-FR"/>
        </w:rPr>
        <w:t xml:space="preserve">coûts, </w:t>
      </w:r>
      <w:r w:rsidR="00C459D3" w:rsidRPr="00A05312">
        <w:rPr>
          <w:rFonts w:ascii="Bosis for Agfa Medium" w:hAnsi="Bosis for Agfa Medium"/>
          <w:szCs w:val="22"/>
          <w:lang w:val="fr-FR"/>
        </w:rPr>
        <w:t xml:space="preserve">il réduit au maximum </w:t>
      </w:r>
      <w:r w:rsidRPr="00A05312">
        <w:rPr>
          <w:rFonts w:ascii="Bosis for Agfa Medium" w:hAnsi="Bosis for Agfa Medium"/>
          <w:szCs w:val="22"/>
          <w:lang w:val="fr-FR"/>
        </w:rPr>
        <w:t>les erreurs et optimise les conditions de travail de nos employés. Notre robot de chargement de plaques permet aux employés de s'épargner environ 230 tonnes de charges lourdes par an. »</w:t>
      </w:r>
    </w:p>
    <w:p w:rsidR="00BF547A" w:rsidRPr="00A05312" w:rsidRDefault="00BF547A" w:rsidP="00110701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</w:p>
    <w:p w:rsidR="00BF547A" w:rsidRPr="00A05312" w:rsidRDefault="00C459D3" w:rsidP="00110701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A05312">
        <w:rPr>
          <w:rFonts w:ascii="Bosis for Agfa Medium" w:hAnsi="Bosis for Agfa Medium"/>
          <w:i/>
          <w:iCs/>
          <w:szCs w:val="22"/>
          <w:lang w:val="fr-FR"/>
        </w:rPr>
        <w:t>Re</w:t>
      </w:r>
      <w:r w:rsidR="00BF547A" w:rsidRPr="00A05312">
        <w:rPr>
          <w:rFonts w:ascii="Bosis for Agfa Medium" w:hAnsi="Bosis for Agfa Medium"/>
          <w:i/>
          <w:iCs/>
          <w:szCs w:val="22"/>
          <w:lang w:val="fr-FR"/>
        </w:rPr>
        <w:t xml:space="preserve">trouvez plus d'informations sur le chargeur de plaques robotisé d'Agfa sur </w:t>
      </w:r>
      <w:hyperlink r:id="rId8" w:history="1">
        <w:r w:rsidR="00422F8A" w:rsidRPr="00422F8A">
          <w:rPr>
            <w:rStyle w:val="Hyperlink"/>
            <w:rFonts w:ascii="Bosis for Agfa Medium" w:hAnsi="Bosis for Agfa Medium" w:cs="Arial"/>
            <w:i/>
            <w:iCs/>
            <w:szCs w:val="22"/>
            <w:lang w:val="fr-FR"/>
          </w:rPr>
          <w:t>https://www.agfa.com/printing/products/plate-loading-automation-using-robotics/?lang=fr</w:t>
        </w:r>
      </w:hyperlink>
      <w:r w:rsidR="00422F8A">
        <w:rPr>
          <w:rFonts w:ascii="Bosis for Agfa Medium" w:hAnsi="Bosis for Agfa Medium"/>
          <w:i/>
          <w:iCs/>
          <w:szCs w:val="22"/>
          <w:lang w:val="fr-FR"/>
        </w:rPr>
        <w:t>.</w:t>
      </w:r>
      <w:bookmarkStart w:id="0" w:name="_GoBack"/>
      <w:bookmarkEnd w:id="0"/>
    </w:p>
    <w:p w:rsidR="00BF547A" w:rsidRPr="00A05312" w:rsidRDefault="00BF547A">
      <w:pPr>
        <w:spacing w:after="0" w:line="240" w:lineRule="auto"/>
        <w:rPr>
          <w:rFonts w:ascii="Bosis for Agfa Medium" w:hAnsi="Bosis for Agfa Medium"/>
          <w:b/>
          <w:szCs w:val="22"/>
          <w:lang w:val="fr-FR"/>
        </w:rPr>
      </w:pPr>
    </w:p>
    <w:p w:rsidR="001B28B0" w:rsidRPr="00A05312" w:rsidRDefault="001B28B0">
      <w:pPr>
        <w:spacing w:after="0" w:line="240" w:lineRule="auto"/>
        <w:rPr>
          <w:rFonts w:ascii="Bosis for Agfa Medium" w:hAnsi="Bosis for Agfa Medium"/>
          <w:b/>
          <w:szCs w:val="22"/>
          <w:lang w:val="fr-FR"/>
        </w:rPr>
      </w:pPr>
    </w:p>
    <w:p w:rsidR="005444F1" w:rsidRPr="00A05312" w:rsidRDefault="005444F1" w:rsidP="005444F1">
      <w:pPr>
        <w:spacing w:after="0"/>
        <w:ind w:left="2410"/>
        <w:jc w:val="both"/>
        <w:rPr>
          <w:rFonts w:ascii="Bosis for Agfa Medium" w:hAnsi="Bosis for Agfa Medium"/>
          <w:b/>
          <w:szCs w:val="22"/>
          <w:lang w:val="fr-FR"/>
        </w:rPr>
      </w:pPr>
      <w:r w:rsidRPr="00A05312">
        <w:rPr>
          <w:rFonts w:ascii="Bosis for Agfa Medium" w:hAnsi="Bosis for Agfa Medium"/>
          <w:b/>
          <w:bCs/>
          <w:szCs w:val="22"/>
          <w:lang w:val="fr-FR"/>
        </w:rPr>
        <w:t>À propos d'Agfa</w:t>
      </w:r>
    </w:p>
    <w:p w:rsidR="005444F1" w:rsidRPr="00A05312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A05312">
        <w:rPr>
          <w:rFonts w:ascii="Bosis for Agfa Medium" w:hAnsi="Bosis for Agfa Medium"/>
          <w:szCs w:val="22"/>
          <w:lang w:val="fr-FR"/>
        </w:rPr>
        <w:t xml:space="preserve">Agfa développe, produit et distribue une large gamme de systèmes d'imagerie et de solutions de flux destinés à l'industrie de l'impression, au secteur de la santé, et aux secteurs hi-tech spécifiques tels que l'électronique imprimée et les solutions d'énergie renouvelable. </w:t>
      </w:r>
    </w:p>
    <w:p w:rsidR="005444F1" w:rsidRPr="00A05312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A05312">
        <w:rPr>
          <w:rFonts w:ascii="Bosis for Agfa Medium" w:hAnsi="Bosis for Agfa Medium"/>
          <w:szCs w:val="22"/>
          <w:lang w:val="fr-FR"/>
        </w:rPr>
        <w:t>Le siège social est situé en Belgique. Les plus grands centres de production et de recherche se trouvent en Belgique, aux États-Unis, au Canada, en Allemagne, en France, au Royaume-Uni, en Autriche, en Chine et au Brésil. Agfa exerce ses activités commerciales dans le monde entier par le biais d'organisations de vente en propriété exclusive dans plus de 40 pays.</w:t>
      </w:r>
    </w:p>
    <w:p w:rsidR="005444F1" w:rsidRPr="00A05312" w:rsidRDefault="005444F1" w:rsidP="005444F1">
      <w:pPr>
        <w:autoSpaceDE w:val="0"/>
        <w:autoSpaceDN w:val="0"/>
        <w:adjustRightInd w:val="0"/>
        <w:ind w:left="2410"/>
        <w:jc w:val="both"/>
        <w:rPr>
          <w:rFonts w:ascii="Bosis for Agfa Medium" w:hAnsi="Bosis for Agfa Medium"/>
          <w:szCs w:val="22"/>
          <w:lang w:val="fr-FR"/>
        </w:rPr>
      </w:pPr>
    </w:p>
    <w:p w:rsidR="005444F1" w:rsidRPr="00325013" w:rsidRDefault="005444F1" w:rsidP="005444F1">
      <w:pPr>
        <w:ind w:left="2410"/>
        <w:jc w:val="both"/>
        <w:rPr>
          <w:rFonts w:ascii="Bosis for Agfa Medium" w:hAnsi="Bosis for Agfa Medium"/>
          <w:szCs w:val="22"/>
          <w:lang w:val="fr-FR"/>
        </w:rPr>
      </w:pPr>
      <w:r w:rsidRPr="00A05312">
        <w:rPr>
          <w:rFonts w:ascii="Bosis for Agfa Medium" w:hAnsi="Bosis for Agfa Medium"/>
          <w:b/>
          <w:bCs/>
          <w:szCs w:val="22"/>
          <w:lang w:val="fr-FR"/>
        </w:rPr>
        <w:t>Contact :</w:t>
      </w:r>
      <w:r w:rsidR="00F27703">
        <w:rPr>
          <w:rFonts w:ascii="Bosis for Agfa Medium" w:hAnsi="Bosis for Agfa Medium"/>
          <w:b/>
          <w:bCs/>
          <w:szCs w:val="22"/>
          <w:lang w:val="fr-FR"/>
        </w:rPr>
        <w:t xml:space="preserve"> </w:t>
      </w:r>
      <w:hyperlink r:id="rId9" w:history="1">
        <w:r w:rsidRPr="00A05312">
          <w:rPr>
            <w:rStyle w:val="Hyperlink"/>
            <w:rFonts w:ascii="Bosis for Agfa Medium" w:hAnsi="Bosis for Agfa Medium" w:cs="Arial"/>
            <w:szCs w:val="22"/>
            <w:lang w:val="fr-FR"/>
          </w:rPr>
          <w:t>press@agfa.com</w:t>
        </w:r>
      </w:hyperlink>
    </w:p>
    <w:p w:rsidR="005444F1" w:rsidRPr="00325013" w:rsidRDefault="005444F1">
      <w:pPr>
        <w:spacing w:after="0" w:line="240" w:lineRule="auto"/>
        <w:rPr>
          <w:rFonts w:ascii="Bosis for Agfa Medium" w:hAnsi="Bosis for Agfa Medium" w:cstheme="minorHAnsi"/>
          <w:lang w:val="fr-FR"/>
        </w:rPr>
      </w:pPr>
    </w:p>
    <w:p w:rsidR="00612BA3" w:rsidRPr="00325013" w:rsidRDefault="00612BA3">
      <w:pPr>
        <w:spacing w:after="0" w:line="240" w:lineRule="auto"/>
        <w:rPr>
          <w:rFonts w:ascii="Bosis for Agfa Medium" w:hAnsi="Bosis for Agfa Medium"/>
          <w:b/>
          <w:i/>
          <w:lang w:val="fr-FR"/>
        </w:rPr>
      </w:pPr>
    </w:p>
    <w:p w:rsidR="005D7201" w:rsidRPr="00325013" w:rsidRDefault="005D7201" w:rsidP="00FD6CFF">
      <w:pPr>
        <w:spacing w:after="0"/>
        <w:ind w:left="2410"/>
        <w:jc w:val="both"/>
        <w:rPr>
          <w:rFonts w:ascii="Bosis for Agfa Medium" w:hAnsi="Bosis for Agfa Medium"/>
          <w:b/>
          <w:lang w:val="fr-FR"/>
        </w:rPr>
      </w:pPr>
    </w:p>
    <w:p w:rsidR="001C13E3" w:rsidRPr="00325013" w:rsidRDefault="001C13E3" w:rsidP="00D7694A">
      <w:pPr>
        <w:spacing w:after="0"/>
        <w:ind w:left="2410"/>
        <w:rPr>
          <w:rFonts w:ascii="Bosis for Agfa Medium" w:hAnsi="Bosis for Agfa Medium"/>
          <w:sz w:val="20"/>
          <w:lang w:val="fr-FR"/>
        </w:rPr>
      </w:pPr>
    </w:p>
    <w:sectPr w:rsidR="001C13E3" w:rsidRPr="00325013" w:rsidSect="003116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E7" w:rsidRDefault="00A603E7">
      <w:r>
        <w:separator/>
      </w:r>
    </w:p>
    <w:p w:rsidR="00A603E7" w:rsidRDefault="00A603E7"/>
    <w:p w:rsidR="00A603E7" w:rsidRDefault="00A603E7"/>
    <w:p w:rsidR="00A603E7" w:rsidRDefault="00A603E7"/>
    <w:p w:rsidR="00A603E7" w:rsidRDefault="00A603E7"/>
    <w:p w:rsidR="00A603E7" w:rsidRDefault="00A603E7" w:rsidP="00420B47"/>
    <w:p w:rsidR="00A603E7" w:rsidRDefault="00A603E7"/>
    <w:p w:rsidR="00A603E7" w:rsidRDefault="00A603E7" w:rsidP="00712957"/>
    <w:p w:rsidR="00A603E7" w:rsidRDefault="00A603E7"/>
  </w:endnote>
  <w:endnote w:type="continuationSeparator" w:id="0">
    <w:p w:rsidR="00A603E7" w:rsidRDefault="00A603E7">
      <w:r>
        <w:continuationSeparator/>
      </w:r>
    </w:p>
    <w:p w:rsidR="00A603E7" w:rsidRDefault="00A603E7"/>
    <w:p w:rsidR="00A603E7" w:rsidRDefault="00A603E7"/>
    <w:p w:rsidR="00A603E7" w:rsidRDefault="00A603E7"/>
    <w:p w:rsidR="00A603E7" w:rsidRDefault="00A603E7"/>
    <w:p w:rsidR="00A603E7" w:rsidRDefault="00A603E7" w:rsidP="00420B47"/>
    <w:p w:rsidR="00A603E7" w:rsidRDefault="00A603E7"/>
    <w:p w:rsidR="00A603E7" w:rsidRDefault="00A603E7" w:rsidP="00712957"/>
    <w:p w:rsidR="00A603E7" w:rsidRDefault="00A60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0B" w:rsidRDefault="00945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tab/>
    </w:r>
    <w:r>
      <w:rPr>
        <w:color w:val="7F7F7F"/>
        <w:sz w:val="16"/>
        <w:lang w:val="fr-FR"/>
      </w:rPr>
      <w:tab/>
    </w:r>
    <w:r w:rsidR="00884E17">
      <w:rPr>
        <w:color w:val="7F7F7F"/>
        <w:sz w:val="16"/>
        <w:lang w:val="fr-FR"/>
      </w:rPr>
      <w:fldChar w:fldCharType="begin"/>
    </w:r>
    <w:r>
      <w:rPr>
        <w:color w:val="7F7F7F"/>
        <w:sz w:val="16"/>
        <w:lang w:val="fr-FR"/>
      </w:rPr>
      <w:instrText xml:space="preserve"> PAGE </w:instrText>
    </w:r>
    <w:r w:rsidR="00884E17">
      <w:rPr>
        <w:color w:val="7F7F7F"/>
        <w:sz w:val="16"/>
        <w:lang w:val="fr-FR"/>
      </w:rPr>
      <w:fldChar w:fldCharType="separate"/>
    </w:r>
    <w:r w:rsidR="00422F8A">
      <w:rPr>
        <w:noProof/>
        <w:color w:val="7F7F7F"/>
        <w:sz w:val="16"/>
        <w:lang w:val="fr-FR"/>
      </w:rPr>
      <w:t>2</w:t>
    </w:r>
    <w:r w:rsidR="00884E17">
      <w:rPr>
        <w:color w:val="7F7F7F"/>
        <w:sz w:val="16"/>
        <w:lang w:val="fr-FR"/>
      </w:rPr>
      <w:fldChar w:fldCharType="end"/>
    </w:r>
    <w:r>
      <w:rPr>
        <w:color w:val="7F7F7F"/>
        <w:sz w:val="16"/>
        <w:lang w:val="fr-FR"/>
      </w:rPr>
      <w:t>/</w:t>
    </w:r>
    <w:r w:rsidR="00884E17">
      <w:rPr>
        <w:color w:val="7F7F7F"/>
        <w:sz w:val="16"/>
        <w:lang w:val="fr-FR"/>
      </w:rPr>
      <w:fldChar w:fldCharType="begin"/>
    </w:r>
    <w:r>
      <w:rPr>
        <w:color w:val="7F7F7F"/>
        <w:sz w:val="16"/>
        <w:lang w:val="fr-FR"/>
      </w:rPr>
      <w:instrText xml:space="preserve"> NUMPAGES </w:instrText>
    </w:r>
    <w:r w:rsidR="00884E17">
      <w:rPr>
        <w:color w:val="7F7F7F"/>
        <w:sz w:val="16"/>
        <w:lang w:val="fr-FR"/>
      </w:rPr>
      <w:fldChar w:fldCharType="separate"/>
    </w:r>
    <w:r w:rsidR="00422F8A">
      <w:rPr>
        <w:noProof/>
        <w:color w:val="7F7F7F"/>
        <w:sz w:val="16"/>
        <w:lang w:val="fr-FR"/>
      </w:rPr>
      <w:t>2</w:t>
    </w:r>
    <w:r w:rsidR="00884E17">
      <w:rPr>
        <w:color w:val="7F7F7F"/>
        <w:sz w:val="16"/>
        <w:lang w:val="fr-FR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fr-FR"/>
      </w:rPr>
      <w:tab/>
    </w:r>
    <w:r>
      <w:rPr>
        <w:rFonts w:cs="Times New Roman"/>
        <w:color w:val="7F7F7F"/>
        <w:sz w:val="16"/>
        <w:lang w:val="fr-FR"/>
      </w:rPr>
      <w:tab/>
    </w:r>
    <w:r w:rsidR="00884E17">
      <w:rPr>
        <w:rFonts w:cs="Times New Roman"/>
        <w:color w:val="7F7F7F"/>
        <w:sz w:val="16"/>
        <w:lang w:val="fr-FR"/>
      </w:rPr>
      <w:fldChar w:fldCharType="begin"/>
    </w:r>
    <w:r>
      <w:rPr>
        <w:rFonts w:cs="Times New Roman"/>
        <w:color w:val="7F7F7F"/>
        <w:sz w:val="16"/>
        <w:lang w:val="fr-FR"/>
      </w:rPr>
      <w:instrText xml:space="preserve"> PAGE </w:instrText>
    </w:r>
    <w:r w:rsidR="00884E17">
      <w:rPr>
        <w:rFonts w:cs="Times New Roman"/>
        <w:color w:val="7F7F7F"/>
        <w:sz w:val="16"/>
        <w:lang w:val="fr-FR"/>
      </w:rPr>
      <w:fldChar w:fldCharType="separate"/>
    </w:r>
    <w:r>
      <w:rPr>
        <w:rFonts w:cs="Times New Roman"/>
        <w:noProof/>
        <w:color w:val="7F7F7F"/>
        <w:sz w:val="16"/>
        <w:lang w:val="fr-FR"/>
      </w:rPr>
      <w:t>1</w:t>
    </w:r>
    <w:r w:rsidR="00884E17">
      <w:rPr>
        <w:rFonts w:cs="Times New Roman"/>
        <w:color w:val="7F7F7F"/>
        <w:sz w:val="16"/>
        <w:lang w:val="fr-FR"/>
      </w:rPr>
      <w:fldChar w:fldCharType="end"/>
    </w:r>
    <w:r>
      <w:rPr>
        <w:rFonts w:cs="Times New Roman"/>
        <w:color w:val="7F7F7F"/>
        <w:sz w:val="16"/>
        <w:lang w:val="fr-FR"/>
      </w:rPr>
      <w:t>/</w:t>
    </w:r>
    <w:r w:rsidR="00884E17">
      <w:rPr>
        <w:rFonts w:cs="Times New Roman"/>
        <w:color w:val="7F7F7F"/>
        <w:sz w:val="16"/>
        <w:lang w:val="fr-FR"/>
      </w:rPr>
      <w:fldChar w:fldCharType="begin"/>
    </w:r>
    <w:r>
      <w:rPr>
        <w:rFonts w:cs="Times New Roman"/>
        <w:color w:val="7F7F7F"/>
        <w:sz w:val="16"/>
        <w:lang w:val="fr-FR"/>
      </w:rPr>
      <w:instrText xml:space="preserve"> NUMPAGES </w:instrText>
    </w:r>
    <w:r w:rsidR="00884E17">
      <w:rPr>
        <w:rFonts w:cs="Times New Roman"/>
        <w:color w:val="7F7F7F"/>
        <w:sz w:val="16"/>
        <w:lang w:val="fr-FR"/>
      </w:rPr>
      <w:fldChar w:fldCharType="separate"/>
    </w:r>
    <w:r w:rsidR="004C2F4F">
      <w:rPr>
        <w:rFonts w:cs="Times New Roman"/>
        <w:noProof/>
        <w:color w:val="7F7F7F"/>
        <w:sz w:val="16"/>
        <w:lang w:val="fr-FR"/>
      </w:rPr>
      <w:t>3</w:t>
    </w:r>
    <w:r w:rsidR="00884E17">
      <w:rPr>
        <w:rFonts w:cs="Times New Roman"/>
        <w:color w:val="7F7F7F"/>
        <w:sz w:val="16"/>
        <w:lang w:val="fr-FR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E7" w:rsidRDefault="00A603E7">
      <w:r>
        <w:separator/>
      </w:r>
    </w:p>
    <w:p w:rsidR="00A603E7" w:rsidRDefault="00A603E7"/>
    <w:p w:rsidR="00A603E7" w:rsidRDefault="00A603E7"/>
    <w:p w:rsidR="00A603E7" w:rsidRDefault="00A603E7"/>
    <w:p w:rsidR="00A603E7" w:rsidRDefault="00A603E7"/>
    <w:p w:rsidR="00A603E7" w:rsidRDefault="00A603E7" w:rsidP="00420B47"/>
    <w:p w:rsidR="00A603E7" w:rsidRDefault="00A603E7"/>
    <w:p w:rsidR="00A603E7" w:rsidRDefault="00A603E7" w:rsidP="00712957"/>
    <w:p w:rsidR="00A603E7" w:rsidRDefault="00A603E7"/>
  </w:footnote>
  <w:footnote w:type="continuationSeparator" w:id="0">
    <w:p w:rsidR="00A603E7" w:rsidRDefault="00A603E7">
      <w:r>
        <w:continuationSeparator/>
      </w:r>
    </w:p>
    <w:p w:rsidR="00A603E7" w:rsidRDefault="00A603E7"/>
    <w:p w:rsidR="00A603E7" w:rsidRDefault="00A603E7"/>
    <w:p w:rsidR="00A603E7" w:rsidRDefault="00A603E7"/>
    <w:p w:rsidR="00A603E7" w:rsidRDefault="00A603E7"/>
    <w:p w:rsidR="00A603E7" w:rsidRDefault="00A603E7" w:rsidP="00420B47"/>
    <w:p w:rsidR="00A603E7" w:rsidRDefault="00A603E7"/>
    <w:p w:rsidR="00A603E7" w:rsidRDefault="00A603E7" w:rsidP="00712957"/>
    <w:p w:rsidR="00A603E7" w:rsidRDefault="00A60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0B" w:rsidRDefault="00945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fr-FR"/>
      </w:rPr>
      <w:tab/>
    </w:r>
    <w:r>
      <w:rPr>
        <w:rFonts w:ascii="Arial Narrow Bold" w:hAnsi="Arial Narrow Bold"/>
        <w:b w:val="0"/>
        <w:color w:val="FFFFFF"/>
        <w:lang w:val="fr-FR"/>
      </w:rPr>
      <w:t>AGFA GRAPHICS</w:t>
    </w:r>
  </w:p>
  <w:p w:rsidR="00E6591C" w:rsidRPr="009B6785" w:rsidRDefault="00E6591C" w:rsidP="009B6785"/>
  <w:p w:rsidR="00E6591C" w:rsidRPr="00E03556" w:rsidRDefault="00422F8A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2" type="#_x0000_t202" style="position:absolute;margin-left:383.2pt;margin-top:-.3pt;width:108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<v:path arrowok="t"/>
          <v:textbox>
            <w:txbxContent>
              <w:p w:rsidR="00E6591C" w:rsidRPr="003E3940" w:rsidRDefault="00E6591C" w:rsidP="00FD6CFF">
                <w:pPr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</w:t>
                </w:r>
              </w:p>
            </w:txbxContent>
          </v:textbox>
        </v:shape>
      </w:pict>
    </w:r>
    <w:r w:rsidR="00E6591C">
      <w:rPr>
        <w:b/>
        <w:bCs/>
        <w:color w:val="404040"/>
        <w:sz w:val="28"/>
        <w:szCs w:val="44"/>
        <w:lang w:val="fr-FR"/>
      </w:rPr>
      <w:t>COMMUNIQUÉ DE PRESSE</w:t>
    </w:r>
  </w:p>
  <w:p w:rsidR="00E6591C" w:rsidRDefault="00E6591C" w:rsidP="00712957"/>
  <w:p w:rsidR="00E6591C" w:rsidRDefault="00422F8A">
    <w:r>
      <w:rPr>
        <w:noProof/>
        <w:lang w:val="fr-FR"/>
      </w:rPr>
      <w:pict>
        <v:shape id="Text Box 11" o:spid="_x0000_s2051" type="#_x0000_t202" style="position:absolute;margin-left:-6.4pt;margin-top:26.2pt;width:108pt;height:73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<v:textbox>
            <w:txbxContent>
              <w:p w:rsidR="00E6591C" w:rsidRPr="009625A9" w:rsidRDefault="002728BC" w:rsidP="003D4C70">
                <w:pPr>
                  <w:spacing w:after="0" w:line="276" w:lineRule="auto"/>
                  <w:rPr>
                    <w:b/>
                    <w:sz w:val="16"/>
                    <w:lang w:val="nl-NL"/>
                  </w:rPr>
                </w:pPr>
                <w:r w:rsidRPr="009625A9">
                  <w:rPr>
                    <w:b/>
                    <w:sz w:val="16"/>
                    <w:lang w:val="nl-NL"/>
                  </w:rPr>
                  <w:t>Agfa</w:t>
                </w:r>
              </w:p>
              <w:p w:rsidR="00E6591C" w:rsidRPr="009625A9" w:rsidRDefault="00E6591C" w:rsidP="003D4C70">
                <w:pPr>
                  <w:spacing w:after="0" w:line="276" w:lineRule="auto"/>
                  <w:rPr>
                    <w:b/>
                    <w:sz w:val="16"/>
                    <w:lang w:val="nl-NL"/>
                  </w:rPr>
                </w:pPr>
                <w:r w:rsidRPr="009625A9">
                  <w:rPr>
                    <w:rFonts w:ascii="Arial Narrow" w:hAnsi="Arial Narrow"/>
                    <w:sz w:val="16"/>
                    <w:lang w:val="nl-NL"/>
                  </w:rPr>
                  <w:t>Septestraat 27</w:t>
                </w:r>
              </w:p>
              <w:p w:rsidR="00E6591C" w:rsidRPr="009625A9" w:rsidRDefault="00E6591C" w:rsidP="003D4C70">
                <w:pPr>
                  <w:spacing w:after="0" w:line="276" w:lineRule="auto"/>
                  <w:rPr>
                    <w:rFonts w:ascii="Arial Narrow" w:hAnsi="Arial Narrow"/>
                    <w:sz w:val="16"/>
                    <w:lang w:val="nl-NL"/>
                  </w:rPr>
                </w:pPr>
                <w:r w:rsidRPr="009625A9">
                  <w:rPr>
                    <w:rFonts w:ascii="Arial Narrow" w:hAnsi="Arial Narrow"/>
                    <w:sz w:val="16"/>
                    <w:lang w:val="nl-NL"/>
                  </w:rPr>
                  <w:t>B – 2640 Mortsel</w:t>
                </w:r>
              </w:p>
              <w:p w:rsidR="00E6591C" w:rsidRPr="009625A9" w:rsidRDefault="00E6591C" w:rsidP="003D4C70">
                <w:pPr>
                  <w:spacing w:after="0" w:line="276" w:lineRule="auto"/>
                  <w:rPr>
                    <w:sz w:val="16"/>
                    <w:lang w:val="nl-NL"/>
                  </w:rPr>
                </w:pPr>
                <w:r w:rsidRPr="009625A9">
                  <w:rPr>
                    <w:rFonts w:ascii="Arial Narrow" w:hAnsi="Arial Narrow"/>
                    <w:sz w:val="16"/>
                    <w:lang w:val="nl-NL"/>
                  </w:rPr>
                  <w:t>Belgium</w:t>
                </w:r>
              </w:p>
              <w:p w:rsidR="00E6591C" w:rsidRPr="009625A9" w:rsidRDefault="00E6591C" w:rsidP="003D4C70">
                <w:pPr>
                  <w:spacing w:after="0" w:line="276" w:lineRule="auto"/>
                  <w:rPr>
                    <w:sz w:val="16"/>
                    <w:lang w:val="nl-NL"/>
                  </w:rPr>
                </w:pPr>
              </w:p>
              <w:p w:rsidR="00E6591C" w:rsidRPr="009625A9" w:rsidRDefault="00E6591C" w:rsidP="003D4C70">
                <w:pPr>
                  <w:spacing w:line="276" w:lineRule="auto"/>
                  <w:rPr>
                    <w:lang w:val="nl-NL"/>
                  </w:rPr>
                </w:pPr>
                <w:r w:rsidRPr="009625A9">
                  <w:rPr>
                    <w:rFonts w:ascii="Arial Narrow" w:hAnsi="Arial Narrow"/>
                    <w:sz w:val="16"/>
                    <w:lang w:val="nl-NL"/>
                  </w:rPr>
                  <w:t>press@agfa.com</w:t>
                </w:r>
              </w:p>
              <w:p w:rsidR="00E6591C" w:rsidRPr="009625A9" w:rsidRDefault="00E6591C" w:rsidP="003D4C70">
                <w:pPr>
                  <w:spacing w:line="276" w:lineRule="auto"/>
                  <w:rPr>
                    <w:lang w:val="nl-NL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lang w:val="fr-FR"/>
      </w:rPr>
      <w:tab/>
    </w:r>
    <w:r>
      <w:rPr>
        <w:rFonts w:ascii="Arial Narrow Bold" w:hAnsi="Arial Narrow Bold"/>
        <w:b w:val="0"/>
        <w:color w:val="FFFFFF"/>
        <w:lang w:val="fr-FR"/>
      </w:rPr>
      <w:t>AGFA GRAPHICS</w:t>
    </w:r>
  </w:p>
  <w:p w:rsidR="00E6591C" w:rsidRDefault="00E6591C" w:rsidP="009B6785"/>
  <w:p w:rsidR="00E6591C" w:rsidRPr="00E03556" w:rsidRDefault="00422F8A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83.2pt;margin-top:.8pt;width:108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<v:path arrowok="t"/>
          <v:textbox>
            <w:txbxContent>
              <w:p w:rsidR="00E6591C" w:rsidRPr="003E3940" w:rsidRDefault="00E6591C" w:rsidP="009B6785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 GRAPHICS</w:t>
                </w:r>
              </w:p>
            </w:txbxContent>
          </v:textbox>
        </v:shape>
      </w:pict>
    </w:r>
    <w:r w:rsidR="00E6591C">
      <w:rPr>
        <w:b/>
        <w:bCs/>
        <w:color w:val="404040"/>
        <w:sz w:val="28"/>
        <w:szCs w:val="44"/>
        <w:lang w:val="fr-FR"/>
      </w:rPr>
      <w:t>COMMUNIQUÉ DE PRESSE</w:t>
    </w:r>
  </w:p>
  <w:p w:rsidR="00E6591C" w:rsidRDefault="00422F8A" w:rsidP="00712957">
    <w:r>
      <w:rPr>
        <w:noProof/>
        <w:lang w:val="fr-FR"/>
      </w:rPr>
      <w:pict>
        <v:shape id="_x0000_s2049" type="#_x0000_t202" style="position:absolute;margin-left:-7.2pt;margin-top:63.25pt;width:108pt;height:1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<v:textbox>
            <w:txbxContent>
              <w:p w:rsidR="00E6591C" w:rsidRDefault="00E6591C" w:rsidP="009041F0">
                <w:pPr>
                  <w:spacing w:after="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Agfa Graphics</w:t>
                </w:r>
              </w:p>
              <w:p w:rsidR="00E6591C" w:rsidRPr="009041F0" w:rsidRDefault="00E6591C" w:rsidP="009041F0">
                <w:pPr>
                  <w:spacing w:after="0"/>
                  <w:rPr>
                    <w:b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Septestraat 27</w:t>
                </w:r>
              </w:p>
              <w:p w:rsidR="00E6591C" w:rsidRPr="003729D1" w:rsidRDefault="00E6591C" w:rsidP="009041F0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B – 2640 Mortsel</w:t>
                </w:r>
              </w:p>
              <w:p w:rsidR="00E6591C" w:rsidRPr="003729D1" w:rsidRDefault="00E6591C" w:rsidP="009041F0">
                <w:pPr>
                  <w:spacing w:after="0"/>
                  <w:rPr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Belgium</w:t>
                </w:r>
              </w:p>
              <w:p w:rsidR="00E6591C" w:rsidRPr="003729D1" w:rsidRDefault="00E6591C" w:rsidP="009041F0">
                <w:pPr>
                  <w:spacing w:after="0"/>
                  <w:rPr>
                    <w:sz w:val="16"/>
                  </w:rPr>
                </w:pPr>
              </w:p>
              <w:p w:rsidR="00E6591C" w:rsidRPr="003729D1" w:rsidRDefault="00E6591C" w:rsidP="009041F0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Paul Adriaensen</w:t>
                </w:r>
              </w:p>
              <w:p w:rsidR="00E6591C" w:rsidRPr="00E04E01" w:rsidRDefault="00E6591C" w:rsidP="009041F0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i/>
                    <w:sz w:val="16"/>
                  </w:rPr>
                  <w:t>Press Relations Manager</w:t>
                </w:r>
                <w:r>
                  <w:rPr>
                    <w:i/>
                    <w:sz w:val="16"/>
                  </w:rPr>
                  <w:br/>
                </w:r>
                <w:r>
                  <w:rPr>
                    <w:rFonts w:ascii="Arial Narrow" w:hAnsi="Arial Narrow"/>
                    <w:i/>
                    <w:sz w:val="16"/>
                  </w:rPr>
                  <w:t xml:space="preserve">Agfa Graphics </w:t>
                </w:r>
              </w:p>
              <w:p w:rsidR="00E6591C" w:rsidRPr="00E04E01" w:rsidRDefault="00E6591C" w:rsidP="009041F0">
                <w:pPr>
                  <w:spacing w:after="0"/>
                  <w:rPr>
                    <w:rFonts w:ascii="Arial Narrow" w:hAnsi="Arial Narrow"/>
                    <w:sz w:val="16"/>
                  </w:rPr>
                </w:pPr>
              </w:p>
              <w:p w:rsidR="00E6591C" w:rsidRPr="00E04E01" w:rsidRDefault="00E6591C" w:rsidP="009041F0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T: +32 3 444 3940</w:t>
                </w:r>
              </w:p>
              <w:p w:rsidR="00E6591C" w:rsidRDefault="00E6591C" w:rsidP="009041F0">
                <w:r>
                  <w:rPr>
                    <w:rFonts w:ascii="Arial Narrow" w:hAnsi="Arial Narrow"/>
                    <w:sz w:val="16"/>
                  </w:rPr>
                  <w:t>E: press.graphics@agfa.com</w:t>
                </w:r>
              </w:p>
              <w:p w:rsidR="00E6591C" w:rsidRDefault="00E6591C" w:rsidP="009041F0"/>
            </w:txbxContent>
          </v:textbox>
        </v:shape>
      </w:pic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2150D80"/>
    <w:multiLevelType w:val="hybridMultilevel"/>
    <w:tmpl w:val="DE32BD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272F6">
      <w:numFmt w:val="bullet"/>
      <w:lvlText w:val="•"/>
      <w:lvlJc w:val="left"/>
      <w:pPr>
        <w:ind w:left="1548" w:hanging="468"/>
      </w:pPr>
      <w:rPr>
        <w:rFonts w:ascii="Arial" w:eastAsia="MS Mincho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9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2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BFC260B"/>
    <w:multiLevelType w:val="hybridMultilevel"/>
    <w:tmpl w:val="6BE494BA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8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7"/>
  </w:num>
  <w:num w:numId="8">
    <w:abstractNumId w:val="19"/>
  </w:num>
  <w:num w:numId="9">
    <w:abstractNumId w:val="9"/>
  </w:num>
  <w:num w:numId="10">
    <w:abstractNumId w:val="11"/>
  </w:num>
  <w:num w:numId="11">
    <w:abstractNumId w:val="18"/>
  </w:num>
  <w:num w:numId="12">
    <w:abstractNumId w:val="1"/>
  </w:num>
  <w:num w:numId="13">
    <w:abstractNumId w:val="28"/>
  </w:num>
  <w:num w:numId="14">
    <w:abstractNumId w:val="10"/>
  </w:num>
  <w:num w:numId="15">
    <w:abstractNumId w:val="16"/>
  </w:num>
  <w:num w:numId="16">
    <w:abstractNumId w:val="19"/>
  </w:num>
  <w:num w:numId="17">
    <w:abstractNumId w:val="14"/>
  </w:num>
  <w:num w:numId="18">
    <w:abstractNumId w:val="3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0"/>
  </w:num>
  <w:num w:numId="22">
    <w:abstractNumId w:val="6"/>
  </w:num>
  <w:num w:numId="23">
    <w:abstractNumId w:val="26"/>
  </w:num>
  <w:num w:numId="24">
    <w:abstractNumId w:val="12"/>
  </w:num>
  <w:num w:numId="25">
    <w:abstractNumId w:val="13"/>
  </w:num>
  <w:num w:numId="26">
    <w:abstractNumId w:val="20"/>
  </w:num>
  <w:num w:numId="27">
    <w:abstractNumId w:val="30"/>
  </w:num>
  <w:num w:numId="28">
    <w:abstractNumId w:val="2"/>
  </w:num>
  <w:num w:numId="29">
    <w:abstractNumId w:val="7"/>
  </w:num>
  <w:num w:numId="30">
    <w:abstractNumId w:val="22"/>
  </w:num>
  <w:num w:numId="31">
    <w:abstractNumId w:val="21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5"/>
  </w:num>
  <w:num w:numId="37">
    <w:abstractNumId w:val="32"/>
  </w:num>
  <w:num w:numId="38">
    <w:abstractNumId w:val="23"/>
  </w:num>
  <w:num w:numId="39">
    <w:abstractNumId w:val="3"/>
  </w:num>
  <w:num w:numId="40">
    <w:abstractNumId w:val="24"/>
  </w:num>
  <w:num w:numId="4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0701"/>
    <w:rsid w:val="000001EA"/>
    <w:rsid w:val="000003B1"/>
    <w:rsid w:val="00000677"/>
    <w:rsid w:val="00001F31"/>
    <w:rsid w:val="00002DD9"/>
    <w:rsid w:val="00004445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37106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13C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66F07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86873"/>
    <w:rsid w:val="00087AFA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0701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1925"/>
    <w:rsid w:val="0012355D"/>
    <w:rsid w:val="001242C7"/>
    <w:rsid w:val="00126126"/>
    <w:rsid w:val="00126378"/>
    <w:rsid w:val="00126421"/>
    <w:rsid w:val="00127770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28B0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2CA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5013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5895"/>
    <w:rsid w:val="00357BD2"/>
    <w:rsid w:val="00357F2C"/>
    <w:rsid w:val="00360EA8"/>
    <w:rsid w:val="0036516E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2B32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1EA6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F8A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1A6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FCA"/>
    <w:rsid w:val="00495944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2F4F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E6D1E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082A"/>
    <w:rsid w:val="00531792"/>
    <w:rsid w:val="005318C5"/>
    <w:rsid w:val="00532415"/>
    <w:rsid w:val="005329BF"/>
    <w:rsid w:val="00533400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3E69"/>
    <w:rsid w:val="005F4F81"/>
    <w:rsid w:val="005F54AC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200B4"/>
    <w:rsid w:val="00620CF7"/>
    <w:rsid w:val="00621ADF"/>
    <w:rsid w:val="006221E7"/>
    <w:rsid w:val="0062293F"/>
    <w:rsid w:val="00622D2E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3ED7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4E17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4F4"/>
    <w:rsid w:val="008B593A"/>
    <w:rsid w:val="008B6A2C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40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25A9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312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195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3E7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5A25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5542"/>
    <w:rsid w:val="00AC61BB"/>
    <w:rsid w:val="00AC68E1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D7EBF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1380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975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47A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0664A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9F0"/>
    <w:rsid w:val="00C40E8F"/>
    <w:rsid w:val="00C42ED4"/>
    <w:rsid w:val="00C459D3"/>
    <w:rsid w:val="00C46128"/>
    <w:rsid w:val="00C46749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528D"/>
    <w:rsid w:val="00D073B9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CD9"/>
    <w:rsid w:val="00E84886"/>
    <w:rsid w:val="00E84BEB"/>
    <w:rsid w:val="00E84E67"/>
    <w:rsid w:val="00E84E6A"/>
    <w:rsid w:val="00E85C6D"/>
    <w:rsid w:val="00E85DDA"/>
    <w:rsid w:val="00E8617D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C7471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290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03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98D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865C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products/plate-loading-automation-using-robotics/?lang=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agfa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011B-2C6C-4E42-A809-499CE9BD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2020-06-19T08:53:00Z</dcterms:created>
  <dcterms:modified xsi:type="dcterms:W3CDTF">2020-06-19T16:01:00Z</dcterms:modified>
</cp:coreProperties>
</file>