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FDF84" w14:textId="77777777" w:rsidR="0040566C" w:rsidRDefault="0040566C" w:rsidP="009C1BCD">
      <w:pPr>
        <w:ind w:left="2410"/>
        <w:rPr>
          <w:b/>
          <w:snapToGrid w:val="0"/>
          <w:sz w:val="36"/>
          <w:lang w:bidi="en-US"/>
        </w:rPr>
      </w:pPr>
      <w:r w:rsidRPr="0040566C">
        <w:rPr>
          <w:b/>
          <w:snapToGrid w:val="0"/>
          <w:sz w:val="36"/>
          <w:lang w:bidi="en-US"/>
        </w:rPr>
        <w:t xml:space="preserve">Agfa Celebrates Two 2020 Product of the Year Awards from PRINTING United Alliance </w:t>
      </w:r>
    </w:p>
    <w:p w14:paraId="41EE18E9" w14:textId="1F9B3B29" w:rsidR="0040566C" w:rsidRDefault="0040566C" w:rsidP="004541B1">
      <w:pPr>
        <w:ind w:left="2410"/>
        <w:rPr>
          <w:b/>
          <w:i/>
        </w:rPr>
      </w:pPr>
      <w:r>
        <w:rPr>
          <w:b/>
          <w:i/>
        </w:rPr>
        <w:t xml:space="preserve">Oberon RTR3300 and </w:t>
      </w:r>
      <w:proofErr w:type="spellStart"/>
      <w:r>
        <w:rPr>
          <w:b/>
          <w:i/>
        </w:rPr>
        <w:t>Jeti</w:t>
      </w:r>
      <w:proofErr w:type="spellEnd"/>
      <w:r>
        <w:rPr>
          <w:b/>
          <w:i/>
        </w:rPr>
        <w:t xml:space="preserve"> </w:t>
      </w:r>
      <w:proofErr w:type="spellStart"/>
      <w:r>
        <w:rPr>
          <w:b/>
          <w:i/>
        </w:rPr>
        <w:t>Tauro</w:t>
      </w:r>
      <w:proofErr w:type="spellEnd"/>
      <w:r>
        <w:rPr>
          <w:b/>
          <w:i/>
        </w:rPr>
        <w:t xml:space="preserve"> H3300 outperform</w:t>
      </w:r>
      <w:r w:rsidRPr="0040566C">
        <w:rPr>
          <w:b/>
          <w:i/>
        </w:rPr>
        <w:t xml:space="preserve"> competition in the RTR UV and UV Hybrid/Flatbed categories </w:t>
      </w:r>
    </w:p>
    <w:p w14:paraId="6D7793B7" w14:textId="4CB309AC" w:rsidR="00C76B47" w:rsidRDefault="0040566C" w:rsidP="004541B1">
      <w:pPr>
        <w:ind w:left="2410"/>
        <w:rPr>
          <w:b/>
          <w:color w:val="auto"/>
          <w:szCs w:val="22"/>
        </w:rPr>
      </w:pPr>
      <w:r w:rsidRPr="0040566C">
        <w:rPr>
          <w:b/>
          <w:szCs w:val="22"/>
        </w:rPr>
        <w:t xml:space="preserve">Elmwood Park, NJ (PRINTING United) – October </w:t>
      </w:r>
      <w:r>
        <w:rPr>
          <w:b/>
          <w:szCs w:val="22"/>
        </w:rPr>
        <w:t>8</w:t>
      </w:r>
      <w:r w:rsidRPr="0040566C">
        <w:rPr>
          <w:b/>
          <w:szCs w:val="22"/>
        </w:rPr>
        <w:t>, 2020</w:t>
      </w:r>
    </w:p>
    <w:p w14:paraId="40EB3E15" w14:textId="2A6598E3" w:rsidR="0040566C" w:rsidRPr="0040566C" w:rsidRDefault="0040566C" w:rsidP="0040566C">
      <w:pPr>
        <w:autoSpaceDE w:val="0"/>
        <w:autoSpaceDN w:val="0"/>
        <w:adjustRightInd w:val="0"/>
        <w:ind w:left="2410"/>
        <w:jc w:val="both"/>
        <w:rPr>
          <w:szCs w:val="22"/>
          <w:lang w:eastAsia="nl-BE"/>
        </w:rPr>
      </w:pPr>
      <w:r w:rsidRPr="0040566C">
        <w:rPr>
          <w:szCs w:val="22"/>
          <w:lang w:eastAsia="nl-BE"/>
        </w:rPr>
        <w:t xml:space="preserve">Agfa is taking home two Product of the Year awards from PRINTING United Alliance, a testament to its long track record of innovative technology. The Oberon RTR3300 won in the RTR UV category (over 80 in.) and </w:t>
      </w:r>
      <w:r>
        <w:rPr>
          <w:szCs w:val="22"/>
          <w:lang w:eastAsia="nl-BE"/>
        </w:rPr>
        <w:t xml:space="preserve">the </w:t>
      </w:r>
      <w:proofErr w:type="spellStart"/>
      <w:r w:rsidRPr="0040566C">
        <w:rPr>
          <w:szCs w:val="22"/>
          <w:lang w:eastAsia="nl-BE"/>
        </w:rPr>
        <w:t>Jeti</w:t>
      </w:r>
      <w:proofErr w:type="spellEnd"/>
      <w:r w:rsidRPr="0040566C">
        <w:rPr>
          <w:szCs w:val="22"/>
          <w:lang w:eastAsia="nl-BE"/>
        </w:rPr>
        <w:t xml:space="preserve"> </w:t>
      </w:r>
      <w:proofErr w:type="spellStart"/>
      <w:r w:rsidRPr="0040566C">
        <w:rPr>
          <w:szCs w:val="22"/>
          <w:lang w:eastAsia="nl-BE"/>
        </w:rPr>
        <w:t>Tauro</w:t>
      </w:r>
      <w:proofErr w:type="spellEnd"/>
      <w:r w:rsidRPr="0040566C">
        <w:rPr>
          <w:szCs w:val="22"/>
          <w:lang w:eastAsia="nl-BE"/>
        </w:rPr>
        <w:t xml:space="preserve"> H3300 LED won top honors in the UV Hybrid/Flatbed High Volume Production Class category. The Oberon is making its North America debut at the PRINTING United Digital Experience.</w:t>
      </w:r>
    </w:p>
    <w:p w14:paraId="0932BEB4" w14:textId="3E7F81FB" w:rsidR="000308F2" w:rsidRDefault="000308F2" w:rsidP="0040566C">
      <w:pPr>
        <w:autoSpaceDE w:val="0"/>
        <w:autoSpaceDN w:val="0"/>
        <w:adjustRightInd w:val="0"/>
        <w:ind w:left="2410"/>
        <w:jc w:val="both"/>
        <w:rPr>
          <w:szCs w:val="22"/>
          <w:lang w:eastAsia="nl-BE"/>
        </w:rPr>
      </w:pPr>
      <w:bookmarkStart w:id="0" w:name="_GoBack"/>
      <w:bookmarkEnd w:id="0"/>
      <w:r w:rsidRPr="000308F2">
        <w:rPr>
          <w:szCs w:val="22"/>
          <w:lang w:eastAsia="nl-BE"/>
        </w:rPr>
        <w:t xml:space="preserve">The PRINTING United Alliance hands out the Product of the Year awards </w:t>
      </w:r>
      <w:r w:rsidR="00330FA2">
        <w:rPr>
          <w:szCs w:val="22"/>
          <w:lang w:eastAsia="nl-BE"/>
        </w:rPr>
        <w:t xml:space="preserve">to solutions from </w:t>
      </w:r>
      <w:r w:rsidRPr="000308F2">
        <w:rPr>
          <w:szCs w:val="22"/>
          <w:lang w:eastAsia="nl-BE"/>
        </w:rPr>
        <w:t>its member suppliers</w:t>
      </w:r>
      <w:r w:rsidR="00330FA2">
        <w:rPr>
          <w:szCs w:val="22"/>
          <w:lang w:eastAsia="nl-BE"/>
        </w:rPr>
        <w:t xml:space="preserve"> that are </w:t>
      </w:r>
      <w:r w:rsidRPr="000308F2">
        <w:rPr>
          <w:szCs w:val="22"/>
          <w:lang w:eastAsia="nl-BE"/>
        </w:rPr>
        <w:t>available for sale in 2020. Over 200 entries were submitted across 85 categories.</w:t>
      </w:r>
    </w:p>
    <w:p w14:paraId="6BA1AEF9" w14:textId="4C34F3B4" w:rsidR="0040566C" w:rsidRPr="0040566C" w:rsidRDefault="0040566C" w:rsidP="0040566C">
      <w:pPr>
        <w:ind w:left="2410"/>
        <w:rPr>
          <w:i/>
          <w:szCs w:val="22"/>
          <w:lang w:eastAsia="nl-BE"/>
        </w:rPr>
      </w:pPr>
      <w:r w:rsidRPr="0040566C">
        <w:rPr>
          <w:i/>
          <w:szCs w:val="22"/>
          <w:lang w:eastAsia="nl-BE"/>
        </w:rPr>
        <w:t xml:space="preserve">“Winning two Product of the Year awards validates our global team’s dedication to continual innovation and delivering outstanding technology to our customers,” </w:t>
      </w:r>
      <w:r w:rsidRPr="0040566C">
        <w:rPr>
          <w:szCs w:val="22"/>
          <w:lang w:eastAsia="nl-BE"/>
        </w:rPr>
        <w:t>said Deborah Hutcheson, Director of Marketing, Agfa, North America</w:t>
      </w:r>
      <w:r w:rsidRPr="0040566C">
        <w:rPr>
          <w:i/>
          <w:szCs w:val="22"/>
          <w:lang w:eastAsia="nl-BE"/>
        </w:rPr>
        <w:t>. “This recognition showcases the superior performance, reliability and efficiency built into Agfa products with the goal of making our customers more profitable.”</w:t>
      </w:r>
    </w:p>
    <w:p w14:paraId="34C2816A" w14:textId="63CAEF96" w:rsidR="0040566C" w:rsidRPr="0040566C" w:rsidRDefault="0040566C" w:rsidP="0040566C">
      <w:pPr>
        <w:ind w:left="2410"/>
        <w:rPr>
          <w:szCs w:val="22"/>
          <w:lang w:eastAsia="nl-BE"/>
        </w:rPr>
      </w:pPr>
      <w:r w:rsidRPr="0040566C">
        <w:rPr>
          <w:szCs w:val="22"/>
          <w:lang w:eastAsia="nl-BE"/>
        </w:rPr>
        <w:t>The Oberon is making its North America debut at Printing United Insight Days. Both the Oberon R</w:t>
      </w:r>
      <w:r>
        <w:rPr>
          <w:szCs w:val="22"/>
          <w:lang w:eastAsia="nl-BE"/>
        </w:rPr>
        <w:t xml:space="preserve">TR3300 and the </w:t>
      </w:r>
      <w:proofErr w:type="spellStart"/>
      <w:r>
        <w:rPr>
          <w:szCs w:val="22"/>
          <w:lang w:eastAsia="nl-BE"/>
        </w:rPr>
        <w:t>Jeti</w:t>
      </w:r>
      <w:proofErr w:type="spellEnd"/>
      <w:r>
        <w:rPr>
          <w:szCs w:val="22"/>
          <w:lang w:eastAsia="nl-BE"/>
        </w:rPr>
        <w:t xml:space="preserve"> </w:t>
      </w:r>
      <w:proofErr w:type="spellStart"/>
      <w:r>
        <w:rPr>
          <w:szCs w:val="22"/>
          <w:lang w:eastAsia="nl-BE"/>
        </w:rPr>
        <w:t>Tauro</w:t>
      </w:r>
      <w:proofErr w:type="spellEnd"/>
      <w:r>
        <w:rPr>
          <w:szCs w:val="22"/>
          <w:lang w:eastAsia="nl-BE"/>
        </w:rPr>
        <w:t xml:space="preserve"> H3300 </w:t>
      </w:r>
      <w:r w:rsidRPr="0040566C">
        <w:rPr>
          <w:szCs w:val="22"/>
          <w:lang w:eastAsia="nl-BE"/>
        </w:rPr>
        <w:t xml:space="preserve">LED feature state-of-the-art technologies: </w:t>
      </w:r>
    </w:p>
    <w:p w14:paraId="60EC0BB5" w14:textId="2B0061FF" w:rsidR="0040566C" w:rsidRPr="00B920A9" w:rsidRDefault="0040566C" w:rsidP="0040566C">
      <w:pPr>
        <w:pStyle w:val="ListParagraph"/>
        <w:numPr>
          <w:ilvl w:val="0"/>
          <w:numId w:val="50"/>
        </w:numPr>
        <w:spacing w:after="120" w:line="360" w:lineRule="auto"/>
        <w:ind w:left="2881" w:hanging="471"/>
        <w:contextualSpacing w:val="0"/>
        <w:rPr>
          <w:rFonts w:ascii="Arial" w:hAnsi="Arial" w:cs="Arial"/>
          <w:lang w:val="en-US" w:eastAsia="nl-BE"/>
        </w:rPr>
      </w:pPr>
      <w:r w:rsidRPr="00B920A9">
        <w:rPr>
          <w:rFonts w:ascii="Arial" w:hAnsi="Arial" w:cs="Arial"/>
          <w:lang w:val="en-US" w:eastAsia="nl-BE"/>
        </w:rPr>
        <w:t xml:space="preserve">The Oberon is a dedicated 3.3 m roll-to-roll printer featuring speeds up to 150 m²/h (1,615 ft²) that comes in a four color plus white and a six-color version. The dual-roll option is capable of handling two rolls up to 1.6 meters wide each, </w:t>
      </w:r>
      <w:r w:rsidRPr="00B920A9">
        <w:rPr>
          <w:rFonts w:ascii="Arial" w:hAnsi="Arial" w:cs="Arial"/>
          <w:lang w:val="en-US" w:eastAsia="nl-BE"/>
        </w:rPr>
        <w:lastRenderedPageBreak/>
        <w:t>doubling the total output. The Oberon’s UV LED inks are optimized for flexible media and obtained GREENGUARD Gold certification, designating they meet rigorous chemical emissions standards and can be used in sensitive indoor environments like schools or healthcare facilities.</w:t>
      </w:r>
    </w:p>
    <w:p w14:paraId="638C7D15" w14:textId="01216C34" w:rsidR="0040566C" w:rsidRPr="00B920A9" w:rsidRDefault="0040566C" w:rsidP="0040566C">
      <w:pPr>
        <w:pStyle w:val="ListParagraph"/>
        <w:numPr>
          <w:ilvl w:val="0"/>
          <w:numId w:val="50"/>
        </w:numPr>
        <w:spacing w:after="120" w:line="360" w:lineRule="auto"/>
        <w:ind w:left="2881" w:hanging="471"/>
        <w:contextualSpacing w:val="0"/>
        <w:rPr>
          <w:rFonts w:ascii="Arial" w:hAnsi="Arial" w:cs="Arial"/>
          <w:lang w:val="en-US" w:eastAsia="nl-BE"/>
        </w:rPr>
      </w:pPr>
      <w:r w:rsidRPr="0040566C">
        <w:rPr>
          <w:rFonts w:ascii="Arial" w:hAnsi="Arial" w:cs="Arial"/>
          <w:lang w:val="en-US" w:eastAsia="nl-BE"/>
        </w:rPr>
        <w:t xml:space="preserve">The </w:t>
      </w:r>
      <w:proofErr w:type="spellStart"/>
      <w:r w:rsidRPr="0040566C">
        <w:rPr>
          <w:rFonts w:ascii="Arial" w:hAnsi="Arial" w:cs="Arial"/>
          <w:lang w:val="en-US" w:eastAsia="nl-BE"/>
        </w:rPr>
        <w:t>Jeti</w:t>
      </w:r>
      <w:proofErr w:type="spellEnd"/>
      <w:r w:rsidRPr="0040566C">
        <w:rPr>
          <w:rFonts w:ascii="Arial" w:hAnsi="Arial" w:cs="Arial"/>
          <w:lang w:val="en-US" w:eastAsia="nl-BE"/>
        </w:rPr>
        <w:t xml:space="preserve"> </w:t>
      </w:r>
      <w:proofErr w:type="spellStart"/>
      <w:r w:rsidRPr="0040566C">
        <w:rPr>
          <w:rFonts w:ascii="Arial" w:hAnsi="Arial" w:cs="Arial"/>
          <w:lang w:val="en-US" w:eastAsia="nl-BE"/>
        </w:rPr>
        <w:t>Tauro</w:t>
      </w:r>
      <w:proofErr w:type="spellEnd"/>
      <w:r w:rsidRPr="0040566C">
        <w:rPr>
          <w:rFonts w:ascii="Arial" w:hAnsi="Arial" w:cs="Arial"/>
          <w:lang w:val="en-US" w:eastAsia="nl-BE"/>
        </w:rPr>
        <w:t xml:space="preserve"> H3300 LED printers are heavy-duty, ruggedly built workhorses that easily handle extreme workloads, multiple-shift operation and 24/7 printing. Suited for a variety of rigid and flexible substrates (e.g. paper, styrene, corrugated cardboard and corrugated polypropylene), the </w:t>
      </w:r>
      <w:proofErr w:type="spellStart"/>
      <w:r w:rsidRPr="0040566C">
        <w:rPr>
          <w:rFonts w:ascii="Arial" w:hAnsi="Arial" w:cs="Arial"/>
          <w:lang w:val="en-US" w:eastAsia="nl-BE"/>
        </w:rPr>
        <w:t>Jeti</w:t>
      </w:r>
      <w:proofErr w:type="spellEnd"/>
      <w:r w:rsidRPr="0040566C">
        <w:rPr>
          <w:rFonts w:ascii="Arial" w:hAnsi="Arial" w:cs="Arial"/>
          <w:lang w:val="en-US" w:eastAsia="nl-BE"/>
        </w:rPr>
        <w:t xml:space="preserve"> </w:t>
      </w:r>
      <w:proofErr w:type="spellStart"/>
      <w:r w:rsidRPr="0040566C">
        <w:rPr>
          <w:rFonts w:ascii="Arial" w:hAnsi="Arial" w:cs="Arial"/>
          <w:lang w:val="en-US" w:eastAsia="nl-BE"/>
        </w:rPr>
        <w:t>Tauro</w:t>
      </w:r>
      <w:proofErr w:type="spellEnd"/>
      <w:r w:rsidRPr="0040566C">
        <w:rPr>
          <w:rFonts w:ascii="Arial" w:hAnsi="Arial" w:cs="Arial"/>
          <w:lang w:val="en-US" w:eastAsia="nl-BE"/>
        </w:rPr>
        <w:t xml:space="preserve"> H3300 LEDs produce prints up to 3.3 m wide at speeds up to 453 m²/h (4,8</w:t>
      </w:r>
      <w:r>
        <w:rPr>
          <w:rFonts w:ascii="Arial" w:hAnsi="Arial" w:cs="Arial"/>
          <w:lang w:val="en-US" w:eastAsia="nl-BE"/>
        </w:rPr>
        <w:t>76 ft²</w:t>
      </w:r>
      <w:r w:rsidRPr="0040566C">
        <w:rPr>
          <w:rFonts w:ascii="Arial" w:hAnsi="Arial" w:cs="Arial"/>
          <w:lang w:val="en-US" w:eastAsia="nl-BE"/>
        </w:rPr>
        <w:t xml:space="preserve">/h) at resolutions up to 1,200 dpi. </w:t>
      </w:r>
      <w:r w:rsidRPr="000308F2">
        <w:rPr>
          <w:rFonts w:ascii="Arial" w:hAnsi="Arial" w:cs="Arial"/>
          <w:lang w:val="en-US" w:eastAsia="nl-BE"/>
        </w:rPr>
        <w:t>Featuring a four- and a six-color version (</w:t>
      </w:r>
      <w:r w:rsidR="000308F2" w:rsidRPr="000308F2">
        <w:rPr>
          <w:rFonts w:ascii="Arial" w:hAnsi="Arial" w:cs="Arial"/>
          <w:lang w:val="en-US" w:eastAsia="nl-BE"/>
        </w:rPr>
        <w:t xml:space="preserve">plus white or primer), the </w:t>
      </w:r>
      <w:proofErr w:type="spellStart"/>
      <w:r w:rsidR="000308F2" w:rsidRPr="000308F2">
        <w:rPr>
          <w:rFonts w:ascii="Arial" w:hAnsi="Arial" w:cs="Arial"/>
          <w:lang w:val="en-US" w:eastAsia="nl-BE"/>
        </w:rPr>
        <w:t>Jeti</w:t>
      </w:r>
      <w:proofErr w:type="spellEnd"/>
      <w:r w:rsidR="000308F2" w:rsidRPr="000308F2">
        <w:rPr>
          <w:rFonts w:ascii="Arial" w:hAnsi="Arial" w:cs="Arial"/>
          <w:lang w:val="en-US" w:eastAsia="nl-BE"/>
        </w:rPr>
        <w:t> </w:t>
      </w:r>
      <w:proofErr w:type="spellStart"/>
      <w:r w:rsidRPr="000308F2">
        <w:rPr>
          <w:rFonts w:ascii="Arial" w:hAnsi="Arial" w:cs="Arial"/>
          <w:lang w:val="en-US" w:eastAsia="nl-BE"/>
        </w:rPr>
        <w:t>Tauro</w:t>
      </w:r>
      <w:proofErr w:type="spellEnd"/>
      <w:r w:rsidRPr="000308F2">
        <w:rPr>
          <w:rFonts w:ascii="Arial" w:hAnsi="Arial" w:cs="Arial"/>
          <w:lang w:val="en-US" w:eastAsia="nl-BE"/>
        </w:rPr>
        <w:t xml:space="preserve"> LED line offers six configurations ranging from manual to fully automatic and roll printing. </w:t>
      </w:r>
      <w:r w:rsidRPr="00B920A9">
        <w:rPr>
          <w:rFonts w:ascii="Arial" w:hAnsi="Arial" w:cs="Arial"/>
          <w:lang w:val="en-US" w:eastAsia="nl-BE"/>
        </w:rPr>
        <w:t xml:space="preserve">Like the Oberon, the </w:t>
      </w:r>
      <w:proofErr w:type="spellStart"/>
      <w:r w:rsidRPr="00B920A9">
        <w:rPr>
          <w:rFonts w:ascii="Arial" w:hAnsi="Arial" w:cs="Arial"/>
          <w:lang w:val="en-US" w:eastAsia="nl-BE"/>
        </w:rPr>
        <w:t>Jeti</w:t>
      </w:r>
      <w:proofErr w:type="spellEnd"/>
      <w:r w:rsidRPr="00B920A9">
        <w:rPr>
          <w:rFonts w:ascii="Arial" w:hAnsi="Arial" w:cs="Arial"/>
          <w:lang w:val="en-US" w:eastAsia="nl-BE"/>
        </w:rPr>
        <w:t xml:space="preserve"> </w:t>
      </w:r>
      <w:proofErr w:type="spellStart"/>
      <w:r w:rsidRPr="00B920A9">
        <w:rPr>
          <w:rFonts w:ascii="Arial" w:hAnsi="Arial" w:cs="Arial"/>
          <w:lang w:val="en-US" w:eastAsia="nl-BE"/>
        </w:rPr>
        <w:t>Tauro</w:t>
      </w:r>
      <w:proofErr w:type="spellEnd"/>
      <w:r w:rsidRPr="00B920A9">
        <w:rPr>
          <w:rFonts w:ascii="Arial" w:hAnsi="Arial" w:cs="Arial"/>
          <w:lang w:val="en-US" w:eastAsia="nl-BE"/>
        </w:rPr>
        <w:t xml:space="preserve"> UV inks obtained GREENGUARD Gold certification.</w:t>
      </w:r>
    </w:p>
    <w:p w14:paraId="6E2C1F68" w14:textId="7BC4D575" w:rsidR="0040566C" w:rsidRPr="0040566C" w:rsidRDefault="0040566C" w:rsidP="004B4ED5">
      <w:pPr>
        <w:ind w:left="2410"/>
        <w:rPr>
          <w:szCs w:val="22"/>
          <w:lang w:eastAsia="nl-BE"/>
        </w:rPr>
      </w:pPr>
      <w:r w:rsidRPr="0040566C">
        <w:rPr>
          <w:szCs w:val="22"/>
          <w:lang w:eastAsia="nl-BE"/>
        </w:rPr>
        <w:t>Product of the Year judging was conducted for both output devices and non-output devices. For output devices, a printed target produced a scorecard that determined winners.</w:t>
      </w:r>
    </w:p>
    <w:p w14:paraId="0AFE183F" w14:textId="1EE2E4CA" w:rsidR="0040566C" w:rsidRDefault="0040566C" w:rsidP="0040566C">
      <w:pPr>
        <w:ind w:left="2410"/>
        <w:rPr>
          <w:szCs w:val="22"/>
          <w:lang w:eastAsia="nl-BE"/>
        </w:rPr>
      </w:pPr>
      <w:r w:rsidRPr="0040566C">
        <w:rPr>
          <w:szCs w:val="22"/>
          <w:lang w:eastAsia="nl-BE"/>
        </w:rPr>
        <w:t>Agfa Corporation has won a total of 14 Product of the Year awards since its first submission in 2014. The</w:t>
      </w:r>
      <w:r w:rsidR="004C334D">
        <w:rPr>
          <w:szCs w:val="22"/>
          <w:lang w:eastAsia="nl-BE"/>
        </w:rPr>
        <w:t xml:space="preserve"> Agfa Product of the Year award-</w:t>
      </w:r>
      <w:r w:rsidRPr="0040566C">
        <w:rPr>
          <w:szCs w:val="22"/>
          <w:lang w:eastAsia="nl-BE"/>
        </w:rPr>
        <w:t xml:space="preserve">winning Oberon and </w:t>
      </w:r>
      <w:proofErr w:type="spellStart"/>
      <w:r w:rsidRPr="0040566C">
        <w:rPr>
          <w:szCs w:val="22"/>
          <w:lang w:eastAsia="nl-BE"/>
        </w:rPr>
        <w:t>Jeti</w:t>
      </w:r>
      <w:proofErr w:type="spellEnd"/>
      <w:r w:rsidRPr="0040566C">
        <w:rPr>
          <w:szCs w:val="22"/>
          <w:lang w:eastAsia="nl-BE"/>
        </w:rPr>
        <w:t xml:space="preserve"> systems are now available for </w:t>
      </w:r>
      <w:r w:rsidR="004C334D">
        <w:rPr>
          <w:szCs w:val="22"/>
          <w:lang w:eastAsia="nl-BE"/>
        </w:rPr>
        <w:t xml:space="preserve">worldwide </w:t>
      </w:r>
      <w:r w:rsidRPr="0040566C">
        <w:rPr>
          <w:szCs w:val="22"/>
          <w:lang w:eastAsia="nl-BE"/>
        </w:rPr>
        <w:t>delivery</w:t>
      </w:r>
      <w:r w:rsidR="00330FA2">
        <w:t xml:space="preserve">, along with </w:t>
      </w:r>
      <w:r w:rsidR="00EB3B22">
        <w:t>matching</w:t>
      </w:r>
      <w:r w:rsidR="00330FA2">
        <w:t xml:space="preserve"> workflow software and inks</w:t>
      </w:r>
      <w:r w:rsidRPr="0040566C">
        <w:rPr>
          <w:szCs w:val="22"/>
          <w:lang w:eastAsia="nl-BE"/>
        </w:rPr>
        <w:t>.</w:t>
      </w:r>
    </w:p>
    <w:p w14:paraId="7DDEFE5F" w14:textId="77777777" w:rsidR="004623D3" w:rsidRDefault="004623D3" w:rsidP="00920225">
      <w:pPr>
        <w:spacing w:after="0"/>
        <w:ind w:left="2410"/>
        <w:jc w:val="both"/>
        <w:rPr>
          <w:rFonts w:eastAsia="Times New Roman"/>
          <w:color w:val="DA291C"/>
          <w:u w:val="single"/>
          <w:bdr w:val="none" w:sz="0" w:space="0" w:color="auto" w:frame="1"/>
          <w:lang w:eastAsia="nl-BE"/>
        </w:rPr>
      </w:pPr>
    </w:p>
    <w:p w14:paraId="3AED1FB8" w14:textId="77777777" w:rsidR="0040566C" w:rsidRDefault="0040566C">
      <w:pPr>
        <w:spacing w:after="0" w:line="240" w:lineRule="auto"/>
        <w:rPr>
          <w:b/>
          <w:szCs w:val="22"/>
        </w:rPr>
      </w:pPr>
      <w:r>
        <w:rPr>
          <w:b/>
          <w:szCs w:val="22"/>
        </w:rPr>
        <w:br w:type="page"/>
      </w:r>
    </w:p>
    <w:p w14:paraId="6ED17CA4" w14:textId="5CFB976D" w:rsidR="005444F1" w:rsidRDefault="005444F1" w:rsidP="00C54D99">
      <w:pPr>
        <w:spacing w:line="240" w:lineRule="auto"/>
        <w:ind w:left="2410"/>
        <w:jc w:val="both"/>
        <w:rPr>
          <w:b/>
          <w:szCs w:val="22"/>
        </w:rPr>
      </w:pPr>
      <w:r w:rsidRPr="002276D6">
        <w:rPr>
          <w:b/>
          <w:szCs w:val="22"/>
        </w:rPr>
        <w:lastRenderedPageBreak/>
        <w:t>About Agfa</w:t>
      </w:r>
    </w:p>
    <w:p w14:paraId="75A7A2C6" w14:textId="77777777" w:rsidR="005444F1" w:rsidRPr="002276D6" w:rsidRDefault="005444F1" w:rsidP="00C54D99">
      <w:pPr>
        <w:autoSpaceDE w:val="0"/>
        <w:autoSpaceDN w:val="0"/>
        <w:adjustRightInd w:val="0"/>
        <w:spacing w:line="240" w:lineRule="auto"/>
        <w:ind w:left="2410"/>
        <w:jc w:val="both"/>
        <w:rPr>
          <w:szCs w:val="22"/>
          <w:lang w:eastAsia="nl-BE"/>
        </w:rPr>
      </w:pPr>
      <w:r w:rsidRPr="002276D6">
        <w:rPr>
          <w:szCs w:val="22"/>
          <w:lang w:eastAsia="nl-BE"/>
        </w:rPr>
        <w:t>Agfa develops, produces and distributes an extensive range of imaging systems and workflow solutions for the printing industry, the healthcare sector, as well as for specific hi-tech industries such as printed electronic</w:t>
      </w:r>
      <w:r w:rsidR="00E218EC">
        <w:rPr>
          <w:szCs w:val="22"/>
          <w:lang w:eastAsia="nl-BE"/>
        </w:rPr>
        <w:t>s &amp; renewable energy solutions.</w:t>
      </w:r>
    </w:p>
    <w:p w14:paraId="3B1C883B" w14:textId="77777777" w:rsidR="005444F1" w:rsidRDefault="005444F1" w:rsidP="00C54D99">
      <w:pPr>
        <w:autoSpaceDE w:val="0"/>
        <w:autoSpaceDN w:val="0"/>
        <w:adjustRightInd w:val="0"/>
        <w:spacing w:line="240" w:lineRule="auto"/>
        <w:ind w:left="2410"/>
        <w:jc w:val="both"/>
        <w:rPr>
          <w:szCs w:val="22"/>
          <w:lang w:eastAsia="nl-BE"/>
        </w:rPr>
      </w:pPr>
      <w:r w:rsidRPr="002276D6">
        <w:rPr>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50A3147A" w14:textId="77777777" w:rsidR="0036585A" w:rsidRDefault="00B920A9" w:rsidP="00C54D99">
      <w:pPr>
        <w:autoSpaceDE w:val="0"/>
        <w:autoSpaceDN w:val="0"/>
        <w:adjustRightInd w:val="0"/>
        <w:spacing w:line="240" w:lineRule="auto"/>
        <w:ind w:left="2410"/>
        <w:jc w:val="both"/>
        <w:rPr>
          <w:szCs w:val="22"/>
          <w:lang w:eastAsia="nl-BE"/>
        </w:rPr>
      </w:pPr>
      <w:hyperlink r:id="rId8" w:history="1">
        <w:r w:rsidR="0036585A" w:rsidRPr="00FC763F">
          <w:rPr>
            <w:rStyle w:val="Hyperlink"/>
            <w:rFonts w:cs="Arial"/>
            <w:szCs w:val="22"/>
            <w:lang w:eastAsia="nl-BE"/>
          </w:rPr>
          <w:t>www.agfa.com</w:t>
        </w:r>
      </w:hyperlink>
    </w:p>
    <w:p w14:paraId="1B556C62" w14:textId="77777777" w:rsidR="0036585A" w:rsidRPr="002276D6" w:rsidRDefault="0036585A" w:rsidP="00C54D99">
      <w:pPr>
        <w:autoSpaceDE w:val="0"/>
        <w:autoSpaceDN w:val="0"/>
        <w:adjustRightInd w:val="0"/>
        <w:spacing w:line="240" w:lineRule="auto"/>
        <w:ind w:left="2410"/>
        <w:jc w:val="both"/>
        <w:rPr>
          <w:szCs w:val="22"/>
          <w:lang w:eastAsia="nl-BE"/>
        </w:rPr>
      </w:pPr>
    </w:p>
    <w:p w14:paraId="372B99D5" w14:textId="77777777" w:rsidR="005444F1" w:rsidRPr="005D7201" w:rsidRDefault="005444F1" w:rsidP="00C54D99">
      <w:pPr>
        <w:spacing w:line="240" w:lineRule="auto"/>
        <w:ind w:left="2410"/>
        <w:jc w:val="both"/>
        <w:rPr>
          <w:szCs w:val="22"/>
        </w:rPr>
      </w:pPr>
      <w:r w:rsidRPr="002276D6">
        <w:rPr>
          <w:b/>
          <w:szCs w:val="22"/>
          <w:lang w:val="da-DK"/>
        </w:rPr>
        <w:t>Contact:</w:t>
      </w:r>
      <w:r w:rsidRPr="002276D6">
        <w:rPr>
          <w:szCs w:val="22"/>
        </w:rPr>
        <w:t xml:space="preserve"> </w:t>
      </w:r>
      <w:hyperlink r:id="rId9" w:history="1">
        <w:r w:rsidR="0032143D" w:rsidRPr="00686376">
          <w:rPr>
            <w:rStyle w:val="Hyperlink"/>
            <w:rFonts w:cs="Arial"/>
            <w:szCs w:val="22"/>
          </w:rPr>
          <w:t>press@agfa.com</w:t>
        </w:r>
      </w:hyperlink>
    </w:p>
    <w:p w14:paraId="1EB95CFE" w14:textId="77777777" w:rsidR="005444F1" w:rsidRDefault="005444F1">
      <w:pPr>
        <w:spacing w:after="0" w:line="240" w:lineRule="auto"/>
        <w:rPr>
          <w:rFonts w:asciiTheme="minorHAnsi" w:hAnsiTheme="minorHAnsi" w:cstheme="minorHAnsi"/>
        </w:rPr>
      </w:pPr>
    </w:p>
    <w:p w14:paraId="4831433B" w14:textId="77777777" w:rsidR="001C13E3" w:rsidRPr="00A865B6" w:rsidRDefault="001C13E3" w:rsidP="00756AB6">
      <w:pPr>
        <w:spacing w:after="0"/>
        <w:rPr>
          <w:sz w:val="20"/>
        </w:rPr>
      </w:pPr>
    </w:p>
    <w:sectPr w:rsidR="001C13E3" w:rsidRPr="00A865B6" w:rsidSect="003823E0">
      <w:headerReference w:type="default" r:id="rId10"/>
      <w:footerReference w:type="default" r:id="rId11"/>
      <w:headerReference w:type="first" r:id="rId12"/>
      <w:footerReference w:type="first" r:id="rId13"/>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D448C" w14:textId="77777777" w:rsidR="000C4F83" w:rsidRDefault="000C4F83">
      <w:r>
        <w:separator/>
      </w:r>
    </w:p>
    <w:p w14:paraId="420B7D4F" w14:textId="77777777" w:rsidR="000C4F83" w:rsidRDefault="000C4F83"/>
    <w:p w14:paraId="4DD3205B" w14:textId="77777777" w:rsidR="000C4F83" w:rsidRDefault="000C4F83"/>
    <w:p w14:paraId="378D2909" w14:textId="77777777" w:rsidR="000C4F83" w:rsidRDefault="000C4F83"/>
    <w:p w14:paraId="3D6C2047" w14:textId="77777777" w:rsidR="000C4F83" w:rsidRDefault="000C4F83"/>
    <w:p w14:paraId="781F0DBE" w14:textId="77777777" w:rsidR="000C4F83" w:rsidRDefault="000C4F83" w:rsidP="00420B47"/>
    <w:p w14:paraId="5A5F3CF0" w14:textId="77777777" w:rsidR="000C4F83" w:rsidRDefault="000C4F83"/>
    <w:p w14:paraId="12B1BA67" w14:textId="77777777" w:rsidR="000C4F83" w:rsidRDefault="000C4F83" w:rsidP="00712957"/>
    <w:p w14:paraId="4748B485" w14:textId="77777777" w:rsidR="000C4F83" w:rsidRDefault="000C4F83"/>
  </w:endnote>
  <w:endnote w:type="continuationSeparator" w:id="0">
    <w:p w14:paraId="43F29439" w14:textId="77777777" w:rsidR="000C4F83" w:rsidRDefault="000C4F83">
      <w:r>
        <w:continuationSeparator/>
      </w:r>
    </w:p>
    <w:p w14:paraId="4C2D1B0F" w14:textId="77777777" w:rsidR="000C4F83" w:rsidRDefault="000C4F83"/>
    <w:p w14:paraId="7973EBCF" w14:textId="77777777" w:rsidR="000C4F83" w:rsidRDefault="000C4F83"/>
    <w:p w14:paraId="6F2A4A79" w14:textId="77777777" w:rsidR="000C4F83" w:rsidRDefault="000C4F83"/>
    <w:p w14:paraId="447801E9" w14:textId="77777777" w:rsidR="000C4F83" w:rsidRDefault="000C4F83"/>
    <w:p w14:paraId="4AEE2E85" w14:textId="77777777" w:rsidR="000C4F83" w:rsidRDefault="000C4F83" w:rsidP="00420B47"/>
    <w:p w14:paraId="2E7B8D38" w14:textId="77777777" w:rsidR="000C4F83" w:rsidRDefault="000C4F83"/>
    <w:p w14:paraId="54E55C35" w14:textId="77777777" w:rsidR="000C4F83" w:rsidRDefault="000C4F83" w:rsidP="00712957"/>
    <w:p w14:paraId="7E0F464D" w14:textId="77777777" w:rsidR="000C4F83" w:rsidRDefault="000C4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4123" w14:textId="1368062F"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0177C9D" wp14:editId="201446F6">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B920A9">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920A9">
      <w:rPr>
        <w:rFonts w:cs="Times New Roman"/>
        <w:noProof/>
        <w:color w:val="7F7F7F"/>
        <w:sz w:val="16"/>
        <w:lang w:val="nl-BE" w:eastAsia="nl-NL"/>
      </w:rPr>
      <w:t>3</w:t>
    </w:r>
    <w:r w:rsidRPr="00430C23">
      <w:rPr>
        <w:rFonts w:cs="Times New Roman"/>
        <w:color w:val="7F7F7F"/>
        <w:sz w:val="16"/>
        <w:lang w:val="nl-BE" w:eastAsia="nl-NL"/>
      </w:rPr>
      <w:fldChar w:fldCharType="end"/>
    </w:r>
  </w:p>
  <w:p w14:paraId="16E69E54" w14:textId="77777777" w:rsidR="00E6591C" w:rsidRDefault="00E6591C"/>
  <w:p w14:paraId="2854C25A" w14:textId="77777777" w:rsidR="00E6591C" w:rsidRDefault="00E6591C" w:rsidP="00712957"/>
  <w:p w14:paraId="56B0B54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42D"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F61C286" w14:textId="77777777" w:rsidR="00E6591C" w:rsidRDefault="00E6591C"/>
  <w:p w14:paraId="447066CC" w14:textId="77777777" w:rsidR="00E6591C" w:rsidRDefault="00E6591C" w:rsidP="00712957"/>
  <w:p w14:paraId="27246AF7"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B1125" w14:textId="77777777" w:rsidR="000C4F83" w:rsidRDefault="000C4F83">
      <w:r>
        <w:separator/>
      </w:r>
    </w:p>
    <w:p w14:paraId="26ED8B8A" w14:textId="77777777" w:rsidR="000C4F83" w:rsidRDefault="000C4F83"/>
    <w:p w14:paraId="020EF179" w14:textId="77777777" w:rsidR="000C4F83" w:rsidRDefault="000C4F83"/>
    <w:p w14:paraId="12525540" w14:textId="77777777" w:rsidR="000C4F83" w:rsidRDefault="000C4F83"/>
    <w:p w14:paraId="7B9D24C2" w14:textId="77777777" w:rsidR="000C4F83" w:rsidRDefault="000C4F83"/>
    <w:p w14:paraId="56981345" w14:textId="77777777" w:rsidR="000C4F83" w:rsidRDefault="000C4F83" w:rsidP="00420B47"/>
    <w:p w14:paraId="23283461" w14:textId="77777777" w:rsidR="000C4F83" w:rsidRDefault="000C4F83"/>
    <w:p w14:paraId="586E3FCF" w14:textId="77777777" w:rsidR="000C4F83" w:rsidRDefault="000C4F83" w:rsidP="00712957"/>
    <w:p w14:paraId="1892C87C" w14:textId="77777777" w:rsidR="000C4F83" w:rsidRDefault="000C4F83"/>
  </w:footnote>
  <w:footnote w:type="continuationSeparator" w:id="0">
    <w:p w14:paraId="7D6DDB52" w14:textId="77777777" w:rsidR="000C4F83" w:rsidRDefault="000C4F83">
      <w:r>
        <w:continuationSeparator/>
      </w:r>
    </w:p>
    <w:p w14:paraId="7A83C73B" w14:textId="77777777" w:rsidR="000C4F83" w:rsidRDefault="000C4F83"/>
    <w:p w14:paraId="2C7F18BF" w14:textId="77777777" w:rsidR="000C4F83" w:rsidRDefault="000C4F83"/>
    <w:p w14:paraId="22E52A09" w14:textId="77777777" w:rsidR="000C4F83" w:rsidRDefault="000C4F83"/>
    <w:p w14:paraId="4C8A5C28" w14:textId="77777777" w:rsidR="000C4F83" w:rsidRDefault="000C4F83"/>
    <w:p w14:paraId="72FE4FE8" w14:textId="77777777" w:rsidR="000C4F83" w:rsidRDefault="000C4F83" w:rsidP="00420B47"/>
    <w:p w14:paraId="214C6E45" w14:textId="77777777" w:rsidR="000C4F83" w:rsidRDefault="000C4F83"/>
    <w:p w14:paraId="0C2F11A1" w14:textId="77777777" w:rsidR="000C4F83" w:rsidRDefault="000C4F83" w:rsidP="00712957"/>
    <w:p w14:paraId="04C408B0" w14:textId="77777777" w:rsidR="000C4F83" w:rsidRDefault="000C4F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5D17"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BE607B6" w14:textId="77777777" w:rsidR="00E6591C" w:rsidRPr="009B6785" w:rsidRDefault="00E6591C" w:rsidP="009B6785"/>
  <w:p w14:paraId="12C2881E"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4BECA6D0" w14:textId="77777777" w:rsidR="00E6591C" w:rsidRDefault="00E6591C" w:rsidP="00712957"/>
  <w:p w14:paraId="50C85114"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69F509C1" wp14:editId="788421F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77777777" w:rsidR="00E6591C" w:rsidRDefault="00B920A9" w:rsidP="003D4C70">
                          <w:pPr>
                            <w:spacing w:line="276" w:lineRule="auto"/>
                            <w:rPr>
                              <w:rFonts w:ascii="Arial Narrow" w:hAnsi="Arial Narrow"/>
                              <w:sz w:val="16"/>
                              <w:lang w:val="de-DE"/>
                            </w:rPr>
                          </w:pPr>
                          <w:hyperlink r:id="rId1" w:history="1">
                            <w:r w:rsidR="0032143D" w:rsidRPr="00686376">
                              <w:rPr>
                                <w:rStyle w:val="Hyperlink"/>
                                <w:rFonts w:ascii="Arial Narrow" w:hAnsi="Arial Narrow" w:cs="Arial"/>
                                <w:sz w:val="16"/>
                                <w:lang w:val="de-DE"/>
                              </w:rPr>
                              <w:t>press@agfa.com</w:t>
                            </w:r>
                          </w:hyperlink>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09C1"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68DE7C9E"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3A5FB22F" w14:textId="77777777" w:rsidR="00E6591C" w:rsidRPr="003729D1" w:rsidRDefault="00E6591C" w:rsidP="003D4C70">
                    <w:pPr>
                      <w:spacing w:after="0" w:line="276" w:lineRule="auto"/>
                      <w:rPr>
                        <w:sz w:val="16"/>
                        <w:lang w:val="de-DE"/>
                      </w:rPr>
                    </w:pPr>
                  </w:p>
                  <w:p w14:paraId="0443876D" w14:textId="77777777" w:rsidR="00E6591C" w:rsidRDefault="000C4F83" w:rsidP="003D4C70">
                    <w:pPr>
                      <w:spacing w:line="276" w:lineRule="auto"/>
                      <w:rPr>
                        <w:rFonts w:ascii="Arial Narrow" w:hAnsi="Arial Narrow"/>
                        <w:sz w:val="16"/>
                        <w:lang w:val="de-DE"/>
                      </w:rPr>
                    </w:pPr>
                    <w:hyperlink r:id="rId2" w:history="1">
                      <w:r w:rsidR="0032143D" w:rsidRPr="00686376">
                        <w:rPr>
                          <w:rStyle w:val="Hyperlink"/>
                          <w:rFonts w:ascii="Arial Narrow" w:hAnsi="Arial Narrow" w:cs="Arial"/>
                          <w:sz w:val="16"/>
                          <w:lang w:val="de-DE"/>
                        </w:rPr>
                        <w:t>press@agfa.com</w:t>
                      </w:r>
                    </w:hyperlink>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DD3D"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6F54C78" w14:textId="77777777" w:rsidR="00E6591C" w:rsidRDefault="00E6591C" w:rsidP="009B6785"/>
  <w:p w14:paraId="4B83733B"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CE87DE5"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5240CDCC"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v:textbox>
            </v:shape>
          </w:pict>
        </mc:Fallback>
      </mc:AlternateContent>
    </w:r>
  </w:p>
  <w:p w14:paraId="4E327D6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222E"/>
    <w:multiLevelType w:val="hybridMultilevel"/>
    <w:tmpl w:val="DB7CD886"/>
    <w:lvl w:ilvl="0" w:tplc="5FC0D3A2">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7BC3"/>
    <w:multiLevelType w:val="hybridMultilevel"/>
    <w:tmpl w:val="797AC734"/>
    <w:lvl w:ilvl="0" w:tplc="D4C877CA">
      <w:numFmt w:val="bullet"/>
      <w:lvlText w:val="•"/>
      <w:lvlJc w:val="left"/>
      <w:pPr>
        <w:ind w:left="2878" w:hanging="468"/>
      </w:pPr>
      <w:rPr>
        <w:rFonts w:ascii="Arial" w:eastAsia="MS Mincho"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3"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55A19EB"/>
    <w:multiLevelType w:val="multilevel"/>
    <w:tmpl w:val="1136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7"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8"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0"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1" w15:restartNumberingAfterBreak="0">
    <w:nsid w:val="42BE2D7B"/>
    <w:multiLevelType w:val="multilevel"/>
    <w:tmpl w:val="0E22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3B949A9"/>
    <w:multiLevelType w:val="hybridMultilevel"/>
    <w:tmpl w:val="4364AE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48BB7B13"/>
    <w:multiLevelType w:val="hybridMultilevel"/>
    <w:tmpl w:val="0EDEDBEC"/>
    <w:lvl w:ilvl="0" w:tplc="D4C877CA">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6" w15:restartNumberingAfterBreak="0">
    <w:nsid w:val="49E774F0"/>
    <w:multiLevelType w:val="hybridMultilevel"/>
    <w:tmpl w:val="B07AE5E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7"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9056350"/>
    <w:multiLevelType w:val="hybridMultilevel"/>
    <w:tmpl w:val="B5E6EA9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9"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0" w15:restartNumberingAfterBreak="0">
    <w:nsid w:val="5C224701"/>
    <w:multiLevelType w:val="hybridMultilevel"/>
    <w:tmpl w:val="74E26098"/>
    <w:lvl w:ilvl="0" w:tplc="0813000F">
      <w:start w:val="1"/>
      <w:numFmt w:val="decimal"/>
      <w:lvlText w:val="%1."/>
      <w:lvlJc w:val="left"/>
      <w:pPr>
        <w:ind w:left="3130" w:hanging="360"/>
      </w:pPr>
    </w:lvl>
    <w:lvl w:ilvl="1" w:tplc="08130019" w:tentative="1">
      <w:start w:val="1"/>
      <w:numFmt w:val="lowerLetter"/>
      <w:lvlText w:val="%2."/>
      <w:lvlJc w:val="left"/>
      <w:pPr>
        <w:ind w:left="3850" w:hanging="360"/>
      </w:pPr>
    </w:lvl>
    <w:lvl w:ilvl="2" w:tplc="0813001B" w:tentative="1">
      <w:start w:val="1"/>
      <w:numFmt w:val="lowerRoman"/>
      <w:lvlText w:val="%3."/>
      <w:lvlJc w:val="right"/>
      <w:pPr>
        <w:ind w:left="4570" w:hanging="180"/>
      </w:pPr>
    </w:lvl>
    <w:lvl w:ilvl="3" w:tplc="0813000F" w:tentative="1">
      <w:start w:val="1"/>
      <w:numFmt w:val="decimal"/>
      <w:lvlText w:val="%4."/>
      <w:lvlJc w:val="left"/>
      <w:pPr>
        <w:ind w:left="5290" w:hanging="360"/>
      </w:pPr>
    </w:lvl>
    <w:lvl w:ilvl="4" w:tplc="08130019" w:tentative="1">
      <w:start w:val="1"/>
      <w:numFmt w:val="lowerLetter"/>
      <w:lvlText w:val="%5."/>
      <w:lvlJc w:val="left"/>
      <w:pPr>
        <w:ind w:left="6010" w:hanging="360"/>
      </w:pPr>
    </w:lvl>
    <w:lvl w:ilvl="5" w:tplc="0813001B" w:tentative="1">
      <w:start w:val="1"/>
      <w:numFmt w:val="lowerRoman"/>
      <w:lvlText w:val="%6."/>
      <w:lvlJc w:val="right"/>
      <w:pPr>
        <w:ind w:left="6730" w:hanging="180"/>
      </w:pPr>
    </w:lvl>
    <w:lvl w:ilvl="6" w:tplc="0813000F" w:tentative="1">
      <w:start w:val="1"/>
      <w:numFmt w:val="decimal"/>
      <w:lvlText w:val="%7."/>
      <w:lvlJc w:val="left"/>
      <w:pPr>
        <w:ind w:left="7450" w:hanging="360"/>
      </w:pPr>
    </w:lvl>
    <w:lvl w:ilvl="7" w:tplc="08130019" w:tentative="1">
      <w:start w:val="1"/>
      <w:numFmt w:val="lowerLetter"/>
      <w:lvlText w:val="%8."/>
      <w:lvlJc w:val="left"/>
      <w:pPr>
        <w:ind w:left="8170" w:hanging="360"/>
      </w:pPr>
    </w:lvl>
    <w:lvl w:ilvl="8" w:tplc="0813001B" w:tentative="1">
      <w:start w:val="1"/>
      <w:numFmt w:val="lowerRoman"/>
      <w:lvlText w:val="%9."/>
      <w:lvlJc w:val="right"/>
      <w:pPr>
        <w:ind w:left="8890" w:hanging="180"/>
      </w:pPr>
    </w:lvl>
  </w:abstractNum>
  <w:abstractNum w:abstractNumId="31"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2"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4"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954B4"/>
    <w:multiLevelType w:val="hybridMultilevel"/>
    <w:tmpl w:val="6F3CA902"/>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6" w15:restartNumberingAfterBreak="0">
    <w:nsid w:val="701651F4"/>
    <w:multiLevelType w:val="hybridMultilevel"/>
    <w:tmpl w:val="D82A50B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64A5573"/>
    <w:multiLevelType w:val="hybridMultilevel"/>
    <w:tmpl w:val="E51E3ED8"/>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40"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3"/>
  </w:num>
  <w:num w:numId="8">
    <w:abstractNumId w:val="20"/>
  </w:num>
  <w:num w:numId="9">
    <w:abstractNumId w:val="9"/>
  </w:num>
  <w:num w:numId="10">
    <w:abstractNumId w:val="12"/>
  </w:num>
  <w:num w:numId="11">
    <w:abstractNumId w:val="19"/>
  </w:num>
  <w:num w:numId="12">
    <w:abstractNumId w:val="1"/>
  </w:num>
  <w:num w:numId="13">
    <w:abstractNumId w:val="34"/>
  </w:num>
  <w:num w:numId="14">
    <w:abstractNumId w:val="10"/>
  </w:num>
  <w:num w:numId="15">
    <w:abstractNumId w:val="18"/>
  </w:num>
  <w:num w:numId="16">
    <w:abstractNumId w:val="20"/>
  </w:num>
  <w:num w:numId="17">
    <w:abstractNumId w:val="16"/>
  </w:num>
  <w:num w:numId="18">
    <w:abstractNumId w:val="4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0"/>
  </w:num>
  <w:num w:numId="22">
    <w:abstractNumId w:val="6"/>
  </w:num>
  <w:num w:numId="23">
    <w:abstractNumId w:val="32"/>
  </w:num>
  <w:num w:numId="24">
    <w:abstractNumId w:val="13"/>
  </w:num>
  <w:num w:numId="25">
    <w:abstractNumId w:val="15"/>
  </w:num>
  <w:num w:numId="26">
    <w:abstractNumId w:val="22"/>
  </w:num>
  <w:num w:numId="27">
    <w:abstractNumId w:val="38"/>
  </w:num>
  <w:num w:numId="28">
    <w:abstractNumId w:val="3"/>
  </w:num>
  <w:num w:numId="29">
    <w:abstractNumId w:val="7"/>
  </w:num>
  <w:num w:numId="30">
    <w:abstractNumId w:val="27"/>
  </w:num>
  <w:num w:numId="31">
    <w:abstractNumId w:val="24"/>
  </w:num>
  <w:num w:numId="32">
    <w:abstractNumId w:val="5"/>
  </w:num>
  <w:num w:numId="33">
    <w:abstractNumId w:val="8"/>
  </w:num>
  <w:num w:numId="34">
    <w:abstractNumId w:val="17"/>
  </w:num>
  <w:num w:numId="35">
    <w:abstractNumId w:val="4"/>
  </w:num>
  <w:num w:numId="36">
    <w:abstractNumId w:val="31"/>
  </w:num>
  <w:num w:numId="37">
    <w:abstractNumId w:val="41"/>
  </w:num>
  <w:num w:numId="38">
    <w:abstractNumId w:val="29"/>
  </w:num>
  <w:num w:numId="39">
    <w:abstractNumId w:val="2"/>
  </w:num>
  <w:num w:numId="40">
    <w:abstractNumId w:val="28"/>
  </w:num>
  <w:num w:numId="41">
    <w:abstractNumId w:val="30"/>
  </w:num>
  <w:num w:numId="42">
    <w:abstractNumId w:val="26"/>
  </w:num>
  <w:num w:numId="43">
    <w:abstractNumId w:val="35"/>
  </w:num>
  <w:num w:numId="44">
    <w:abstractNumId w:val="36"/>
  </w:num>
  <w:num w:numId="45">
    <w:abstractNumId w:val="23"/>
  </w:num>
  <w:num w:numId="46">
    <w:abstractNumId w:val="14"/>
  </w:num>
  <w:num w:numId="47">
    <w:abstractNumId w:val="21"/>
  </w:num>
  <w:num w:numId="48">
    <w:abstractNumId w:val="39"/>
  </w:num>
  <w:num w:numId="49">
    <w:abstractNumId w:val="25"/>
  </w:num>
  <w:num w:numId="5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4935"/>
    <w:rsid w:val="0013602E"/>
    <w:rsid w:val="00140145"/>
    <w:rsid w:val="001412AD"/>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0ECE"/>
    <w:rsid w:val="001D16E2"/>
    <w:rsid w:val="001D3A94"/>
    <w:rsid w:val="001D3E55"/>
    <w:rsid w:val="001D4B26"/>
    <w:rsid w:val="001D631D"/>
    <w:rsid w:val="001D6C52"/>
    <w:rsid w:val="001D7B6D"/>
    <w:rsid w:val="001D7F46"/>
    <w:rsid w:val="001E03ED"/>
    <w:rsid w:val="001E11A4"/>
    <w:rsid w:val="001E4ACA"/>
    <w:rsid w:val="001E609F"/>
    <w:rsid w:val="001E66F0"/>
    <w:rsid w:val="001E704D"/>
    <w:rsid w:val="001E71C5"/>
    <w:rsid w:val="001F04D8"/>
    <w:rsid w:val="001F0F02"/>
    <w:rsid w:val="001F1CE3"/>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3BCF"/>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3F6FA8"/>
    <w:rsid w:val="00401390"/>
    <w:rsid w:val="00404B22"/>
    <w:rsid w:val="0040566C"/>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B4"/>
    <w:rsid w:val="00514DBD"/>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0209"/>
    <w:rsid w:val="005719C1"/>
    <w:rsid w:val="00572030"/>
    <w:rsid w:val="00573473"/>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B1B8B"/>
    <w:rsid w:val="005B25EF"/>
    <w:rsid w:val="005B29A3"/>
    <w:rsid w:val="005B36F8"/>
    <w:rsid w:val="005B371D"/>
    <w:rsid w:val="005B4038"/>
    <w:rsid w:val="005B46C0"/>
    <w:rsid w:val="005B54A8"/>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6616"/>
    <w:rsid w:val="008C7DE3"/>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717"/>
    <w:rsid w:val="00985E5B"/>
    <w:rsid w:val="00985EF3"/>
    <w:rsid w:val="00986400"/>
    <w:rsid w:val="009866BB"/>
    <w:rsid w:val="00987C43"/>
    <w:rsid w:val="00987E26"/>
    <w:rsid w:val="00987F4B"/>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231"/>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20A9"/>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32ED"/>
    <w:rsid w:val="00C34052"/>
    <w:rsid w:val="00C35E49"/>
    <w:rsid w:val="00C36CC1"/>
    <w:rsid w:val="00C375D5"/>
    <w:rsid w:val="00C37944"/>
    <w:rsid w:val="00C40309"/>
    <w:rsid w:val="00C40E8F"/>
    <w:rsid w:val="00C42ED4"/>
    <w:rsid w:val="00C44753"/>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C60"/>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3B22"/>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19"/>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115C5C"/>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
    <w:qFormat/>
    <w:rsid w:val="002071B2"/>
    <w:pPr>
      <w:numPr>
        <w:numId w:val="0"/>
      </w:numPr>
      <w:spacing w:after="120"/>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22"/>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basedOn w:val="DefaultParagraphFont"/>
    <w:uiPriority w:val="21"/>
    <w:qFormat/>
    <w:rsid w:val="009C1BC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8F2EA-5655-4046-9FCF-74D6E8D3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558</Words>
  <Characters>3153</Characters>
  <Application>Microsoft Office Word</Application>
  <DocSecurity>0</DocSecurity>
  <Lines>1051</Lines>
  <Paragraphs>309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 ICS</Company>
  <LinksUpToDate>false</LinksUpToDate>
  <CharactersWithSpaces>3402</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Joosen , Ilse</dc:creator>
  <cp:lastModifiedBy>Joosen , Ilse</cp:lastModifiedBy>
  <cp:revision>3</cp:revision>
  <cp:lastPrinted>2018-06-04T06:19:00Z</cp:lastPrinted>
  <dcterms:created xsi:type="dcterms:W3CDTF">2020-10-08T13:17:00Z</dcterms:created>
  <dcterms:modified xsi:type="dcterms:W3CDTF">2020-10-08T13:35:00Z</dcterms:modified>
</cp:coreProperties>
</file>