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EB" w:rsidRPr="008D7EF4" w:rsidRDefault="00F70708" w:rsidP="00E64094">
      <w:pPr>
        <w:ind w:left="2410"/>
        <w:rPr>
          <w:b/>
          <w:snapToGrid w:val="0"/>
          <w:sz w:val="40"/>
          <w:lang w:val="it-IT"/>
        </w:rPr>
      </w:pPr>
      <w:r w:rsidRPr="008D7EF4">
        <w:rPr>
          <w:b/>
          <w:snapToGrid w:val="0"/>
          <w:sz w:val="40"/>
          <w:lang w:val="it-IT"/>
        </w:rPr>
        <w:t>Agfa, Interprint e Koenig &amp; Bauer siglano una partnership per la stampa decorativa digitale</w:t>
      </w:r>
    </w:p>
    <w:p w:rsidR="00C60EEB" w:rsidRPr="008D7EF4" w:rsidRDefault="00F70708">
      <w:pPr>
        <w:ind w:left="2410"/>
        <w:rPr>
          <w:b/>
          <w:i/>
          <w:lang w:val="it-IT"/>
        </w:rPr>
      </w:pPr>
      <w:r w:rsidRPr="008D7EF4">
        <w:rPr>
          <w:b/>
          <w:i/>
          <w:lang w:val="it-IT"/>
        </w:rPr>
        <w:t xml:space="preserve">L'azienda di stampa di carta decorativa Interprint amplia la sua gamma di prodotti utilizzando il set di inchiostri pigmentati a base acquosa per stampa a getto d'inchiostro di Agfa su due delle sue macchine da stampa </w:t>
      </w:r>
      <w:r w:rsidR="008D7EF4">
        <w:rPr>
          <w:b/>
          <w:i/>
          <w:lang w:val="it-IT"/>
        </w:rPr>
        <w:t xml:space="preserve">single pass </w:t>
      </w:r>
      <w:r w:rsidRPr="008D7EF4">
        <w:rPr>
          <w:b/>
          <w:i/>
          <w:lang w:val="it-IT"/>
        </w:rPr>
        <w:t>ad alta velocità RotaJET di Koenig &amp; Bauer.</w:t>
      </w:r>
    </w:p>
    <w:p w:rsidR="00C60EEB" w:rsidRPr="008D7EF4" w:rsidRDefault="00F70708">
      <w:pPr>
        <w:ind w:left="2410"/>
        <w:rPr>
          <w:b/>
          <w:szCs w:val="22"/>
          <w:lang w:val="it-IT"/>
        </w:rPr>
      </w:pPr>
      <w:r w:rsidRPr="008D7EF4">
        <w:rPr>
          <w:b/>
          <w:szCs w:val="22"/>
          <w:lang w:val="it-IT"/>
        </w:rPr>
        <w:t>Mortsel, Belgio – 28 settembre</w:t>
      </w:r>
      <w:r w:rsidRPr="008D7EF4">
        <w:rPr>
          <w:b/>
          <w:color w:val="auto"/>
          <w:szCs w:val="22"/>
          <w:lang w:val="it-IT"/>
        </w:rPr>
        <w:t xml:space="preserve"> 2021</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Interprint ha recentemente investito in una terza macchina RotaJET, la seconda di ultima generazione. Entrambe impiegano attualmente lo stesso set di inchiostri Agfa. Con la cooperazione fra le tre aziende, Interprint, già leader di settore grazie alla scelta di utilizzare la stampa a getto d'inchiostro su carta decorativa come parte della propria strategia centrale di crescita, ha potuto espandere la gamma di stampa digitale con laminati di prima qualità. In virtù della coerenza e intercambiabilità fra le stampe sulle due linee, Interprint è in grado di eseguire una vasta gamma di design, dalle prime fasi di campionamento fino alla produzione completa.</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“Siamo orgogliosi di poter garantire la massima flessibilità nei design grazie alla stampa decorativa digitale”, afferma Robert Bierfreund, Amministratore Delegato di Interprint GmbH. “La collaborazione con Agfa e Koenig &amp; Bauer in fase di avviamento delle linee RotaJET si è svolta all'insegna della massima professionalità e ci ha consentito di realizzare un processo di stampa coerente che ci permette di soddisfare le esigenze dei nostri clienti in termini di massima libertà nella scelta del design e altissima qualità di stampa.”</w:t>
      </w:r>
    </w:p>
    <w:p w:rsidR="00C60EEB" w:rsidRPr="008D7EF4" w:rsidRDefault="00F70708">
      <w:pPr>
        <w:pStyle w:val="Heading2"/>
        <w:rPr>
          <w:lang w:val="it-IT"/>
        </w:rPr>
      </w:pPr>
      <w:r w:rsidRPr="008D7EF4">
        <w:rPr>
          <w:lang w:val="it-IT"/>
        </w:rPr>
        <w:lastRenderedPageBreak/>
        <w:t>Stretta sinergia</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Nel corso degli ultimi anni, Agfa ha investito massicciamente nello sviluppo e nella produzione di inchiostri a base acquosa per la stampa su carta decorativa utilizzata nella produzione di laminati (pavimenti e pannelli per mobili). Gli inchiostri pigmentati consentono di realizzare stampe coerenti con un ampio gamut colore e basso metamerismo (per i design in legno). Tarati per i processi di laminazione esistenti, permettono di sostituire direttamente le stampe rotocalco con quelle digitali.</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 xml:space="preserve">Con la gamma RotaJET, Koenig &amp; Bauer ha sviluppato un sistema di stampa </w:t>
      </w:r>
      <w:r w:rsidR="008D7EF4" w:rsidRPr="00B778DA">
        <w:rPr>
          <w:rFonts w:ascii="Arial" w:eastAsia="MS Mincho" w:hAnsi="Arial" w:cs="Arial"/>
          <w:color w:val="000000"/>
          <w:szCs w:val="20"/>
          <w:lang w:val="es-MX"/>
        </w:rPr>
        <w:t>single pass</w:t>
      </w:r>
      <w:r w:rsidRPr="00B778DA">
        <w:rPr>
          <w:rFonts w:ascii="Arial" w:eastAsia="MS Mincho" w:hAnsi="Arial" w:cs="Arial"/>
          <w:color w:val="000000"/>
          <w:szCs w:val="20"/>
          <w:lang w:val="es-MX"/>
        </w:rPr>
        <w:t xml:space="preserve"> di altissima qualità in grado di soddisfare le esigenze dell'industria dei laminati. Grazie a più larghezze di stampa e una velocità di stampa lineare fino a 135 m/min, permette di gestire ordini che prima sarebbero stati stampati in rotocalco e di stampare rapidamente ed economicamente tirature consecutive molto brevi.</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Koenig &amp; Bauer e Agfa hanno lavorato in stretta sinergia per convalidare le prestazioni del set di inchiostri Agfa da utilizzare con la soluzione di stampa RotaJET. “Koenig &amp; Bauer ha condotto approfonditi test sul set di inchiostri Agfa utilizzati nella soluzione di stampa RotaJET presso il proprio Customer Technology Centre di Würzburg”, spiega Christoph Müller, membro del consiglio di amministrazione di Koenig &amp; Bauer. “La messa a punto dell'inchiostro per il sistema di stampa è stata gestita attentamente da entrambe le parti. Ciò ha permesso un funzionamento perfettamente controllato di RotaJET, con una qualità dell'immagine e prestazioni generali eccellenti.”</w:t>
      </w:r>
    </w:p>
    <w:p w:rsidR="00C60EEB" w:rsidRPr="00B778DA" w:rsidRDefault="00F70708">
      <w:pPr>
        <w:pStyle w:val="ListParagraph"/>
        <w:spacing w:after="120" w:line="360" w:lineRule="auto"/>
        <w:ind w:left="2410"/>
        <w:contextualSpacing w:val="0"/>
        <w:jc w:val="both"/>
        <w:rPr>
          <w:rFonts w:ascii="Arial" w:eastAsia="MS Mincho" w:hAnsi="Arial" w:cs="Arial"/>
          <w:color w:val="000000"/>
          <w:szCs w:val="20"/>
          <w:lang w:val="es-MX"/>
        </w:rPr>
      </w:pPr>
      <w:r w:rsidRPr="00B778DA">
        <w:rPr>
          <w:rFonts w:ascii="Arial" w:eastAsia="MS Mincho" w:hAnsi="Arial" w:cs="Arial"/>
          <w:color w:val="000000"/>
          <w:szCs w:val="20"/>
          <w:lang w:val="es-MX"/>
        </w:rPr>
        <w:t xml:space="preserve">“Agfa profonde il massimo impegno nel campo dell'industria dei laminati, con investimenti pluriennali nella ricerca e sviluppo di inchiostri per questo settore, e di recente ha costruito un nuovo impianto dedicato alla produzione di inchiostri”, racconta Tom Cloots, Direttore getto d'inchiostro industriale di Agfa. "Vantiamo una lunga tradizione nella manipolazione dei pigmenti e abbiamo </w:t>
      </w:r>
      <w:r w:rsidRPr="00B778DA">
        <w:rPr>
          <w:rFonts w:ascii="Arial" w:eastAsia="MS Mincho" w:hAnsi="Arial" w:cs="Arial"/>
          <w:color w:val="000000"/>
          <w:szCs w:val="20"/>
          <w:lang w:val="es-MX"/>
        </w:rPr>
        <w:lastRenderedPageBreak/>
        <w:t>costruito una solida competenza su come disperderli in un supporto di inchiostro a base acquosa. La tecnologia di Agfa consente una produzione coerente di inchiostri a getto d'inchiostro con gamut colore molto ampio, fattore determinante per le prestazioni generali dell'inchiostro, ma con un basso consumo d'inchiostro.”</w:t>
      </w:r>
    </w:p>
    <w:p w:rsidR="00C60EEB" w:rsidRPr="008D7EF4" w:rsidRDefault="00F70708">
      <w:pPr>
        <w:spacing w:line="240" w:lineRule="auto"/>
        <w:ind w:left="2410"/>
        <w:rPr>
          <w:b/>
          <w:sz w:val="21"/>
          <w:szCs w:val="21"/>
          <w:lang w:val="it-IT"/>
        </w:rPr>
      </w:pPr>
      <w:r w:rsidRPr="008D7EF4">
        <w:rPr>
          <w:b/>
          <w:sz w:val="21"/>
          <w:szCs w:val="21"/>
          <w:lang w:val="it-IT"/>
        </w:rPr>
        <w:t>A proposito di Agfa</w:t>
      </w:r>
      <w:bookmarkStart w:id="0" w:name="_GoBack"/>
      <w:bookmarkEnd w:id="0"/>
    </w:p>
    <w:p w:rsidR="00C60EEB" w:rsidRPr="008D7EF4" w:rsidRDefault="00F70708">
      <w:pPr>
        <w:autoSpaceDE w:val="0"/>
        <w:autoSpaceDN w:val="0"/>
        <w:adjustRightInd w:val="0"/>
        <w:spacing w:line="240" w:lineRule="auto"/>
        <w:ind w:left="2410"/>
        <w:jc w:val="both"/>
        <w:rPr>
          <w:sz w:val="21"/>
          <w:szCs w:val="21"/>
          <w:lang w:val="it-IT"/>
        </w:rPr>
      </w:pPr>
      <w:r w:rsidRPr="008D7EF4">
        <w:rPr>
          <w:sz w:val="21"/>
          <w:szCs w:val="21"/>
          <w:lang w:val="it-IT"/>
        </w:rPr>
        <w:t>Agfa sviluppa, produce e distribuisce una vasta gamma di sistemi di imaging e soluzioni di workflow per l'industria grafica, per il settore sanitario e per specifici settori hi-tech come i circuiti stampati e le soluzioni per le energie rinnovabili.</w:t>
      </w:r>
    </w:p>
    <w:p w:rsidR="00C60EEB" w:rsidRPr="008D7EF4" w:rsidRDefault="00F70708">
      <w:pPr>
        <w:autoSpaceDE w:val="0"/>
        <w:autoSpaceDN w:val="0"/>
        <w:adjustRightInd w:val="0"/>
        <w:spacing w:line="240" w:lineRule="auto"/>
        <w:ind w:left="2410"/>
        <w:jc w:val="both"/>
        <w:rPr>
          <w:sz w:val="21"/>
          <w:szCs w:val="21"/>
          <w:lang w:val="it-IT"/>
        </w:rPr>
      </w:pPr>
      <w:r w:rsidRPr="008D7EF4">
        <w:rPr>
          <w:sz w:val="21"/>
          <w:szCs w:val="21"/>
          <w:lang w:val="it-IT"/>
        </w:rPr>
        <w:t>La sede centrale si trova in Belgio. I maggiori centri di produzione e di ricerca si trovano in Belgio, Stati Uniti, Canada, Germania, Austria, Cina e Brasile. Agfa è attiva commercialmente in tutto il mondo attraverso organizzazioni di vendita interamente di proprietà in più di 40 paesi.</w:t>
      </w:r>
    </w:p>
    <w:p w:rsidR="00C60EEB" w:rsidRPr="008D7EF4" w:rsidRDefault="00F70708">
      <w:pPr>
        <w:spacing w:line="240" w:lineRule="auto"/>
        <w:ind w:left="2410"/>
        <w:jc w:val="both"/>
        <w:rPr>
          <w:rStyle w:val="Hyperlink"/>
          <w:rFonts w:cs="Arial"/>
          <w:sz w:val="21"/>
          <w:szCs w:val="21"/>
          <w:lang w:val="it-IT"/>
        </w:rPr>
      </w:pPr>
      <w:r w:rsidRPr="008D7EF4">
        <w:rPr>
          <w:b/>
          <w:sz w:val="21"/>
          <w:szCs w:val="21"/>
          <w:lang w:val="it-IT"/>
        </w:rPr>
        <w:t>Contatti:</w:t>
      </w:r>
      <w:r w:rsidRPr="008D7EF4">
        <w:rPr>
          <w:sz w:val="21"/>
          <w:szCs w:val="21"/>
          <w:lang w:val="it-IT"/>
        </w:rPr>
        <w:t xml:space="preserve"> </w:t>
      </w:r>
      <w:hyperlink r:id="rId7" w:history="1">
        <w:r w:rsidR="00B778DA" w:rsidRPr="00131953">
          <w:rPr>
            <w:rStyle w:val="Hyperlink"/>
            <w:rFonts w:cs="Arial"/>
            <w:sz w:val="21"/>
            <w:szCs w:val="21"/>
            <w:lang w:val="it-IT"/>
          </w:rPr>
          <w:t>press@agfa.com</w:t>
        </w:r>
      </w:hyperlink>
    </w:p>
    <w:p w:rsidR="00DA501C" w:rsidRPr="008D7EF4" w:rsidRDefault="00DA501C" w:rsidP="00CE1CD7">
      <w:pPr>
        <w:spacing w:line="240" w:lineRule="auto"/>
        <w:ind w:left="2410"/>
        <w:jc w:val="both"/>
        <w:rPr>
          <w:sz w:val="21"/>
          <w:szCs w:val="21"/>
          <w:lang w:val="it-IT"/>
        </w:rPr>
      </w:pPr>
    </w:p>
    <w:p w:rsidR="00C60EEB" w:rsidRPr="008D7EF4" w:rsidRDefault="00F70708">
      <w:pPr>
        <w:spacing w:line="240" w:lineRule="auto"/>
        <w:ind w:left="2410"/>
        <w:jc w:val="both"/>
        <w:rPr>
          <w:b/>
          <w:bCs/>
          <w:sz w:val="21"/>
          <w:szCs w:val="21"/>
          <w:lang w:val="it-IT"/>
        </w:rPr>
      </w:pPr>
      <w:r w:rsidRPr="008D7EF4">
        <w:rPr>
          <w:b/>
          <w:bCs/>
          <w:sz w:val="21"/>
          <w:szCs w:val="21"/>
          <w:lang w:val="it-IT"/>
        </w:rPr>
        <w:t>Informazioni su Koenig &amp; Bauer</w:t>
      </w:r>
    </w:p>
    <w:p w:rsidR="00C60EEB" w:rsidRPr="008D7EF4" w:rsidRDefault="00F70708">
      <w:pPr>
        <w:spacing w:line="240" w:lineRule="auto"/>
        <w:ind w:left="2410"/>
        <w:jc w:val="both"/>
        <w:rPr>
          <w:sz w:val="21"/>
          <w:szCs w:val="21"/>
          <w:lang w:val="it-IT"/>
        </w:rPr>
      </w:pPr>
      <w:r w:rsidRPr="008D7EF4">
        <w:rPr>
          <w:sz w:val="21"/>
          <w:szCs w:val="21"/>
          <w:lang w:val="it-IT"/>
        </w:rPr>
        <w:t>Koenig &amp; Bauer è il più antico produttore di macchine da stampa al mondo, con la più vasta gamma di prodotti del settore. Da oltre 200 anni, l'azienda sostiene l'industria della stampa con tecnologie innovative, processi su misura e un'ampia gamma di servizi. Il portafoglio spazia dalle banconote, al cartone, alla pellicola, al metallo e all'imballaggio in vetro e comprende la stampa di libri, espositori, codici, decorazioni, riviste, pubblicità e giornali. Stampa offset e flessografica a foglio e a bobina, offset senz'acqua, calcografia, perfezionamento simultaneo e stampa serigrafica o getto d'inchiostro digitale: Koenig &amp; Bauer è a suo agio in quasi tutti i processi di stampa ed è leader di mercato in molti di essi. Nel corso dell'esercizio 2020, i circa 5.593 dipendenti altamente qualificati dislocati in tutto il mondo hanno generato un fatturato annuo di 1.029 miliardi di euro.</w:t>
      </w:r>
    </w:p>
    <w:p w:rsidR="005E3E12" w:rsidRPr="008D7EF4" w:rsidRDefault="005E3E12" w:rsidP="005E3E12">
      <w:pPr>
        <w:spacing w:line="240" w:lineRule="auto"/>
        <w:ind w:left="2410"/>
        <w:jc w:val="both"/>
        <w:rPr>
          <w:sz w:val="21"/>
          <w:szCs w:val="21"/>
          <w:lang w:val="it-IT"/>
        </w:rPr>
      </w:pPr>
    </w:p>
    <w:p w:rsidR="00C60EEB" w:rsidRPr="008D7EF4" w:rsidRDefault="00F70708">
      <w:pPr>
        <w:spacing w:line="240" w:lineRule="auto"/>
        <w:ind w:left="2410"/>
        <w:jc w:val="both"/>
        <w:rPr>
          <w:b/>
          <w:sz w:val="21"/>
          <w:szCs w:val="21"/>
          <w:lang w:val="it-IT"/>
        </w:rPr>
      </w:pPr>
      <w:r w:rsidRPr="008D7EF4">
        <w:rPr>
          <w:b/>
          <w:sz w:val="21"/>
          <w:szCs w:val="21"/>
          <w:lang w:val="it-IT"/>
        </w:rPr>
        <w:t>Informazioni su Interprint</w:t>
      </w:r>
    </w:p>
    <w:p w:rsidR="00C60EEB" w:rsidRPr="008D7EF4" w:rsidRDefault="00F70708">
      <w:pPr>
        <w:spacing w:line="240" w:lineRule="auto"/>
        <w:ind w:left="2410"/>
        <w:jc w:val="both"/>
        <w:rPr>
          <w:sz w:val="21"/>
          <w:szCs w:val="21"/>
          <w:lang w:val="it-IT"/>
        </w:rPr>
      </w:pPr>
      <w:r w:rsidRPr="008D7EF4">
        <w:rPr>
          <w:sz w:val="21"/>
          <w:szCs w:val="21"/>
          <w:lang w:val="it-IT"/>
        </w:rPr>
        <w:t xml:space="preserve">"Pensare globalmente, agire localmente": Interprint mette in pratica questa filosofia da oltre 50 anni. Con circa 1.300 dipendenti in tutto il mondo, 390 dei quali impiegati presso la sede centrale dell'azienda a Arnsberg (Germania), Interprint è una delle principali tipografie di finitura. Fondata nel 1969, Interprint iniziò presto a sondare nuovi terreni aggiungendo una nuova dimensione al mercato dei materiali a base di legno: la superficie. Da allora, Interprint ha continuato a reinventarsi: pietre miliari, quali l'introduzione della stampa digitale o Press Play o il superamento della tradizionale collezione di finiture di tendenza, testimoniano la spinta innovativa dell'azienda, divenuta ancora più dinamica nel 2019. Interprint si è unita al gruppo giapponese Toppan Group, espandendo così enormemente la sua gamma </w:t>
      </w:r>
      <w:r w:rsidRPr="008D7EF4">
        <w:rPr>
          <w:sz w:val="21"/>
          <w:szCs w:val="21"/>
          <w:lang w:val="it-IT"/>
        </w:rPr>
        <w:lastRenderedPageBreak/>
        <w:t>di prodotti e di opzioni tecniche. Le finiture sono applicate sulle superfici di svariati materiali a base di legno, che vengono poi utilizzati per produrre mobili, pavimenti o elementi d'arredo per interni. La tecnologia di stampa digitale rende inoltre possibile la produzione su piccola scala. Le finiture in legno, pietra e fantasia di Interprint hanno un aspetto sorprendentemente autentico. Quest'autenticità è parte stessa della cultura aziendale. Interprint impiega persone con una vera passione per le finiture provenienti da oltre 30 culture globali diverse.</w:t>
      </w:r>
    </w:p>
    <w:sectPr w:rsidR="00C60EEB" w:rsidRPr="008D7EF4" w:rsidSect="005D343D">
      <w:headerReference w:type="default" r:id="rId8"/>
      <w:footerReference w:type="default" r:id="rId9"/>
      <w:headerReference w:type="first" r:id="rId10"/>
      <w:footerReference w:type="first" r:id="rId11"/>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27" w:rsidRDefault="00A36A27">
      <w:r>
        <w:separator/>
      </w:r>
    </w:p>
    <w:p w:rsidR="00A36A27" w:rsidRDefault="00A36A27"/>
    <w:p w:rsidR="00A36A27" w:rsidRDefault="00A36A27"/>
    <w:p w:rsidR="00A36A27" w:rsidRDefault="00A36A27"/>
    <w:p w:rsidR="00A36A27" w:rsidRDefault="00A36A27"/>
    <w:p w:rsidR="00A36A27" w:rsidRDefault="00A36A27" w:rsidP="00420B47"/>
    <w:p w:rsidR="00A36A27" w:rsidRDefault="00A36A27"/>
    <w:p w:rsidR="00A36A27" w:rsidRDefault="00A36A27" w:rsidP="00712957"/>
    <w:p w:rsidR="00A36A27" w:rsidRDefault="00A36A27"/>
  </w:endnote>
  <w:endnote w:type="continuationSeparator" w:id="0">
    <w:p w:rsidR="00A36A27" w:rsidRDefault="00A36A27">
      <w:r>
        <w:continuationSeparator/>
      </w:r>
    </w:p>
    <w:p w:rsidR="00A36A27" w:rsidRDefault="00A36A27"/>
    <w:p w:rsidR="00A36A27" w:rsidRDefault="00A36A27"/>
    <w:p w:rsidR="00A36A27" w:rsidRDefault="00A36A27"/>
    <w:p w:rsidR="00A36A27" w:rsidRDefault="00A36A27"/>
    <w:p w:rsidR="00A36A27" w:rsidRDefault="00A36A27" w:rsidP="00420B47"/>
    <w:p w:rsidR="00A36A27" w:rsidRDefault="00A36A27"/>
    <w:p w:rsidR="00A36A27" w:rsidRDefault="00A36A27" w:rsidP="00712957"/>
    <w:p w:rsidR="00A36A27" w:rsidRDefault="00A3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B" w:rsidRDefault="00B778DA">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F70708">
      <w:rPr>
        <w:rFonts w:cs="Times New Roman"/>
        <w:color w:val="7F7F7F"/>
        <w:sz w:val="16"/>
      </w:rPr>
      <w:tab/>
    </w:r>
    <w:r w:rsidR="00F70708">
      <w:rPr>
        <w:rFonts w:cs="Times New Roman"/>
        <w:color w:val="7F7F7F"/>
        <w:sz w:val="16"/>
      </w:rPr>
      <w:tab/>
    </w:r>
    <w:r w:rsidR="00F70708">
      <w:rPr>
        <w:rFonts w:cs="Times New Roman"/>
        <w:color w:val="7F7F7F"/>
        <w:sz w:val="16"/>
      </w:rPr>
      <w:tab/>
    </w:r>
    <w:r w:rsidR="00F70708">
      <w:rPr>
        <w:rFonts w:cs="Times New Roman"/>
        <w:color w:val="7F7F7F"/>
        <w:sz w:val="16"/>
      </w:rPr>
      <w:tab/>
    </w:r>
    <w:r w:rsidR="00C60EEB">
      <w:rPr>
        <w:rFonts w:cs="Times New Roman"/>
        <w:color w:val="7F7F7F"/>
        <w:sz w:val="16"/>
      </w:rPr>
      <w:fldChar w:fldCharType="begin"/>
    </w:r>
    <w:r w:rsidR="00F70708">
      <w:rPr>
        <w:rFonts w:cs="Times New Roman"/>
        <w:color w:val="7F7F7F"/>
        <w:sz w:val="16"/>
      </w:rPr>
      <w:instrText xml:space="preserve"> PAGE </w:instrText>
    </w:r>
    <w:r w:rsidR="00C60EEB">
      <w:rPr>
        <w:rFonts w:cs="Times New Roman"/>
        <w:color w:val="7F7F7F"/>
        <w:sz w:val="16"/>
      </w:rPr>
      <w:fldChar w:fldCharType="separate"/>
    </w:r>
    <w:r>
      <w:rPr>
        <w:rFonts w:cs="Times New Roman"/>
        <w:noProof/>
        <w:color w:val="7F7F7F"/>
        <w:sz w:val="16"/>
      </w:rPr>
      <w:t>1</w:t>
    </w:r>
    <w:r w:rsidR="00C60EEB">
      <w:rPr>
        <w:rFonts w:cs="Times New Roman"/>
        <w:color w:val="7F7F7F"/>
        <w:sz w:val="16"/>
      </w:rPr>
      <w:fldChar w:fldCharType="end"/>
    </w:r>
    <w:r w:rsidR="00F70708">
      <w:rPr>
        <w:rFonts w:cs="Times New Roman"/>
        <w:color w:val="7F7F7F"/>
        <w:sz w:val="16"/>
      </w:rPr>
      <w:t>/</w:t>
    </w:r>
    <w:r w:rsidR="00C60EEB">
      <w:rPr>
        <w:rFonts w:cs="Times New Roman"/>
        <w:color w:val="7F7F7F"/>
        <w:sz w:val="16"/>
      </w:rPr>
      <w:fldChar w:fldCharType="begin"/>
    </w:r>
    <w:r w:rsidR="00F70708">
      <w:rPr>
        <w:rFonts w:cs="Times New Roman"/>
        <w:color w:val="7F7F7F"/>
        <w:sz w:val="16"/>
      </w:rPr>
      <w:instrText xml:space="preserve"> NUMPAGES </w:instrText>
    </w:r>
    <w:r w:rsidR="00C60EEB">
      <w:rPr>
        <w:rFonts w:cs="Times New Roman"/>
        <w:color w:val="7F7F7F"/>
        <w:sz w:val="16"/>
      </w:rPr>
      <w:fldChar w:fldCharType="separate"/>
    </w:r>
    <w:r>
      <w:rPr>
        <w:rFonts w:cs="Times New Roman"/>
        <w:noProof/>
        <w:color w:val="7F7F7F"/>
        <w:sz w:val="16"/>
      </w:rPr>
      <w:t>4</w:t>
    </w:r>
    <w:r w:rsidR="00C60EEB">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B" w:rsidRDefault="00F70708">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C60EEB">
      <w:rPr>
        <w:rFonts w:cs="Times New Roman"/>
        <w:color w:val="7F7F7F"/>
        <w:sz w:val="16"/>
      </w:rPr>
      <w:fldChar w:fldCharType="begin"/>
    </w:r>
    <w:r>
      <w:rPr>
        <w:rFonts w:cs="Times New Roman"/>
        <w:color w:val="7F7F7F"/>
        <w:sz w:val="16"/>
      </w:rPr>
      <w:instrText xml:space="preserve"> PAGE </w:instrText>
    </w:r>
    <w:r w:rsidR="00C60EEB">
      <w:rPr>
        <w:rFonts w:cs="Times New Roman"/>
        <w:color w:val="7F7F7F"/>
        <w:sz w:val="16"/>
      </w:rPr>
      <w:fldChar w:fldCharType="separate"/>
    </w:r>
    <w:r>
      <w:rPr>
        <w:rFonts w:cs="Times New Roman"/>
        <w:color w:val="7F7F7F"/>
        <w:sz w:val="16"/>
      </w:rPr>
      <w:t>1</w:t>
    </w:r>
    <w:r w:rsidR="00C60EEB">
      <w:rPr>
        <w:rFonts w:cs="Times New Roman"/>
        <w:color w:val="7F7F7F"/>
        <w:sz w:val="16"/>
      </w:rPr>
      <w:fldChar w:fldCharType="end"/>
    </w:r>
    <w:r>
      <w:rPr>
        <w:rFonts w:cs="Times New Roman"/>
        <w:color w:val="7F7F7F"/>
        <w:sz w:val="16"/>
      </w:rPr>
      <w:t>/</w:t>
    </w:r>
    <w:r w:rsidR="00C60EEB">
      <w:rPr>
        <w:rFonts w:cs="Times New Roman"/>
        <w:color w:val="7F7F7F"/>
        <w:sz w:val="16"/>
      </w:rPr>
      <w:fldChar w:fldCharType="begin"/>
    </w:r>
    <w:r>
      <w:rPr>
        <w:rFonts w:cs="Times New Roman"/>
        <w:color w:val="7F7F7F"/>
        <w:sz w:val="16"/>
      </w:rPr>
      <w:instrText xml:space="preserve"> NUMPAGES </w:instrText>
    </w:r>
    <w:r w:rsidR="00C60EEB">
      <w:rPr>
        <w:rFonts w:cs="Times New Roman"/>
        <w:color w:val="7F7F7F"/>
        <w:sz w:val="16"/>
      </w:rPr>
      <w:fldChar w:fldCharType="separate"/>
    </w:r>
    <w:r>
      <w:rPr>
        <w:rFonts w:cs="Times New Roman"/>
        <w:color w:val="7F7F7F"/>
        <w:sz w:val="16"/>
      </w:rPr>
      <w:t>4</w:t>
    </w:r>
    <w:r w:rsidR="00C60EEB">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27" w:rsidRDefault="00A36A27">
      <w:r>
        <w:separator/>
      </w:r>
    </w:p>
    <w:p w:rsidR="00A36A27" w:rsidRDefault="00A36A27"/>
    <w:p w:rsidR="00A36A27" w:rsidRDefault="00A36A27"/>
    <w:p w:rsidR="00A36A27" w:rsidRDefault="00A36A27"/>
    <w:p w:rsidR="00A36A27" w:rsidRDefault="00A36A27"/>
    <w:p w:rsidR="00A36A27" w:rsidRDefault="00A36A27" w:rsidP="00420B47"/>
    <w:p w:rsidR="00A36A27" w:rsidRDefault="00A36A27"/>
    <w:p w:rsidR="00A36A27" w:rsidRDefault="00A36A27" w:rsidP="00712957"/>
    <w:p w:rsidR="00A36A27" w:rsidRDefault="00A36A27"/>
  </w:footnote>
  <w:footnote w:type="continuationSeparator" w:id="0">
    <w:p w:rsidR="00A36A27" w:rsidRDefault="00A36A27">
      <w:r>
        <w:continuationSeparator/>
      </w:r>
    </w:p>
    <w:p w:rsidR="00A36A27" w:rsidRDefault="00A36A27"/>
    <w:p w:rsidR="00A36A27" w:rsidRDefault="00A36A27"/>
    <w:p w:rsidR="00A36A27" w:rsidRDefault="00A36A27"/>
    <w:p w:rsidR="00A36A27" w:rsidRDefault="00A36A27"/>
    <w:p w:rsidR="00A36A27" w:rsidRDefault="00A36A27" w:rsidP="00420B47"/>
    <w:p w:rsidR="00A36A27" w:rsidRDefault="00A36A27"/>
    <w:p w:rsidR="00A36A27" w:rsidRDefault="00A36A27" w:rsidP="00712957"/>
    <w:p w:rsidR="00A36A27" w:rsidRDefault="00A36A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B" w:rsidRDefault="00F70708">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C60EEB" w:rsidRDefault="00B778DA">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C60EEB" w:rsidRDefault="00F70708">
                <w:pPr>
                  <w:jc w:val="right"/>
                  <w:rPr>
                    <w:rFonts w:ascii="Arial Narrow" w:hAnsi="Arial Narrow"/>
                  </w:rPr>
                </w:pPr>
                <w:r>
                  <w:rPr>
                    <w:rFonts w:ascii="Arial Narrow" w:hAnsi="Arial Narrow"/>
                  </w:rPr>
                  <w:t>AGFA</w:t>
                </w:r>
              </w:p>
            </w:txbxContent>
          </v:textbox>
        </v:shape>
      </w:pict>
    </w:r>
    <w:r w:rsidR="00F70708">
      <w:rPr>
        <w:b/>
        <w:color w:val="404040"/>
        <w:sz w:val="28"/>
        <w:szCs w:val="44"/>
      </w:rPr>
      <w:t>COMUNICATO STAMPA</w:t>
    </w:r>
  </w:p>
  <w:p w:rsidR="00E6591C" w:rsidRDefault="00B778DA">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C60EEB" w:rsidRPr="00B778DA" w:rsidRDefault="00F70708">
                <w:pPr>
                  <w:spacing w:after="0" w:line="276" w:lineRule="auto"/>
                  <w:rPr>
                    <w:b/>
                    <w:sz w:val="16"/>
                    <w:lang w:val="nl-BE"/>
                  </w:rPr>
                </w:pPr>
                <w:r w:rsidRPr="00B778DA">
                  <w:rPr>
                    <w:b/>
                    <w:sz w:val="16"/>
                    <w:lang w:val="nl-BE"/>
                  </w:rPr>
                  <w:t>Agfa</w:t>
                </w:r>
              </w:p>
              <w:p w:rsidR="00C60EEB" w:rsidRPr="00B778DA" w:rsidRDefault="00F70708">
                <w:pPr>
                  <w:spacing w:after="0" w:line="276" w:lineRule="auto"/>
                  <w:rPr>
                    <w:b/>
                    <w:sz w:val="16"/>
                    <w:lang w:val="nl-BE"/>
                  </w:rPr>
                </w:pPr>
                <w:r w:rsidRPr="00B778DA">
                  <w:rPr>
                    <w:rFonts w:ascii="Arial Narrow" w:hAnsi="Arial Narrow"/>
                    <w:sz w:val="16"/>
                    <w:lang w:val="nl-BE"/>
                  </w:rPr>
                  <w:t>Septestraat 27</w:t>
                </w:r>
              </w:p>
              <w:p w:rsidR="00C60EEB" w:rsidRPr="00B778DA" w:rsidRDefault="00F70708">
                <w:pPr>
                  <w:spacing w:after="0" w:line="276" w:lineRule="auto"/>
                  <w:rPr>
                    <w:rFonts w:ascii="Arial Narrow" w:hAnsi="Arial Narrow"/>
                    <w:sz w:val="16"/>
                    <w:lang w:val="nl-BE"/>
                  </w:rPr>
                </w:pPr>
                <w:r w:rsidRPr="00B778DA">
                  <w:rPr>
                    <w:rFonts w:ascii="Arial Narrow" w:hAnsi="Arial Narrow"/>
                    <w:sz w:val="16"/>
                    <w:lang w:val="nl-BE"/>
                  </w:rPr>
                  <w:t xml:space="preserve">B – 2640 Mortsel </w:t>
                </w:r>
              </w:p>
              <w:p w:rsidR="00C60EEB" w:rsidRPr="00B778DA" w:rsidRDefault="00F70708">
                <w:pPr>
                  <w:spacing w:after="0" w:line="276" w:lineRule="auto"/>
                  <w:rPr>
                    <w:rFonts w:ascii="Arial Narrow" w:hAnsi="Arial Narrow"/>
                    <w:sz w:val="16"/>
                    <w:lang w:val="nl-BE"/>
                  </w:rPr>
                </w:pPr>
                <w:r w:rsidRPr="00B778DA">
                  <w:rPr>
                    <w:rFonts w:ascii="Arial Narrow" w:hAnsi="Arial Narrow"/>
                    <w:sz w:val="16"/>
                    <w:lang w:val="nl-BE"/>
                  </w:rPr>
                  <w:t>Belgio</w:t>
                </w:r>
              </w:p>
              <w:p w:rsidR="00BB7EB3" w:rsidRPr="00B778DA" w:rsidRDefault="00BB7EB3" w:rsidP="00BB7EB3">
                <w:pPr>
                  <w:spacing w:after="0" w:line="276" w:lineRule="auto"/>
                  <w:rPr>
                    <w:rFonts w:ascii="Arial Narrow" w:hAnsi="Arial Narrow"/>
                    <w:sz w:val="16"/>
                    <w:lang w:val="nl-BE"/>
                  </w:rPr>
                </w:pPr>
              </w:p>
              <w:p w:rsidR="00C60EEB" w:rsidRPr="00B778DA" w:rsidRDefault="00B778DA">
                <w:pPr>
                  <w:spacing w:after="0" w:line="276" w:lineRule="auto"/>
                  <w:rPr>
                    <w:rFonts w:ascii="Arial Narrow" w:hAnsi="Arial Narrow"/>
                    <w:sz w:val="16"/>
                    <w:lang w:val="nl-BE"/>
                  </w:rPr>
                </w:pPr>
                <w:hyperlink r:id="rId1" w:history="1">
                  <w:r w:rsidR="00F70708" w:rsidRPr="00B778DA">
                    <w:rPr>
                      <w:rStyle w:val="Hyperlink"/>
                      <w:rFonts w:ascii="Arial Narrow" w:hAnsi="Arial Narrow" w:cs="Arial"/>
                      <w:sz w:val="16"/>
                      <w:lang w:val="nl-BE"/>
                    </w:rPr>
                    <w:t>press@agfa.com</w:t>
                  </w:r>
                </w:hyperlink>
              </w:p>
              <w:p w:rsidR="00BB7EB3" w:rsidRPr="00B778DA" w:rsidRDefault="00BB7EB3" w:rsidP="00BB7EB3">
                <w:pPr>
                  <w:spacing w:after="0"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B" w:rsidRDefault="00B778DA">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F70708">
      <w:rPr>
        <w:rFonts w:ascii="Arial Narrow Bold" w:hAnsi="Arial Narrow Bold"/>
        <w:b w:val="0"/>
        <w:color w:val="FFFFFF"/>
        <w:sz w:val="32"/>
      </w:rPr>
      <w:tab/>
    </w:r>
    <w:r w:rsidR="00F70708">
      <w:rPr>
        <w:rFonts w:ascii="Arial Narrow Bold" w:hAnsi="Arial Narrow Bold"/>
        <w:b w:val="0"/>
        <w:color w:val="FFFFFF"/>
      </w:rPr>
      <w:t>AGFA GRAPHICS</w:t>
    </w:r>
  </w:p>
  <w:p w:rsidR="00E6591C" w:rsidRDefault="00E6591C" w:rsidP="009B6785"/>
  <w:p w:rsidR="00C60EEB" w:rsidRDefault="00B778DA">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C60EEB" w:rsidRDefault="00F70708">
                <w:pPr>
                  <w:rPr>
                    <w:rFonts w:ascii="Arial Narrow" w:hAnsi="Arial Narrow"/>
                  </w:rPr>
                </w:pPr>
                <w:r>
                  <w:rPr>
                    <w:rFonts w:ascii="Arial Narrow" w:hAnsi="Arial Narrow"/>
                  </w:rPr>
                  <w:t>AGFA GRAPHICS</w:t>
                </w:r>
              </w:p>
            </w:txbxContent>
          </v:textbox>
        </v:shape>
      </w:pict>
    </w:r>
    <w:r w:rsidR="00F70708">
      <w:rPr>
        <w:b/>
        <w:color w:val="404040"/>
        <w:sz w:val="28"/>
        <w:szCs w:val="44"/>
      </w:rPr>
      <w:t>COMUNICATO STAMPA</w:t>
    </w:r>
  </w:p>
  <w:p w:rsidR="00E6591C" w:rsidRDefault="00B778DA"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C60EEB" w:rsidRDefault="00F70708">
                <w:pPr>
                  <w:spacing w:after="0"/>
                  <w:rPr>
                    <w:b/>
                    <w:sz w:val="16"/>
                  </w:rPr>
                </w:pPr>
                <w:r>
                  <w:rPr>
                    <w:b/>
                    <w:sz w:val="16"/>
                  </w:rPr>
                  <w:t>Agfa Graphics</w:t>
                </w:r>
              </w:p>
              <w:p w:rsidR="00C60EEB" w:rsidRDefault="00F70708">
                <w:pPr>
                  <w:spacing w:after="0"/>
                  <w:rPr>
                    <w:b/>
                    <w:sz w:val="16"/>
                  </w:rPr>
                </w:pPr>
                <w:r>
                  <w:rPr>
                    <w:rFonts w:ascii="Arial Narrow" w:hAnsi="Arial Narrow"/>
                    <w:sz w:val="16"/>
                  </w:rPr>
                  <w:t>Septestraat 27</w:t>
                </w:r>
              </w:p>
              <w:p w:rsidR="00C60EEB" w:rsidRDefault="00F70708">
                <w:pPr>
                  <w:spacing w:after="0"/>
                  <w:rPr>
                    <w:rFonts w:ascii="Arial Narrow" w:hAnsi="Arial Narrow"/>
                    <w:sz w:val="16"/>
                  </w:rPr>
                </w:pPr>
                <w:r>
                  <w:rPr>
                    <w:rFonts w:ascii="Arial Narrow" w:hAnsi="Arial Narrow"/>
                    <w:sz w:val="16"/>
                  </w:rPr>
                  <w:t xml:space="preserve">B – 2640 Mortsel </w:t>
                </w:r>
              </w:p>
              <w:p w:rsidR="00C60EEB" w:rsidRDefault="00F70708">
                <w:pPr>
                  <w:spacing w:after="0"/>
                  <w:rPr>
                    <w:sz w:val="16"/>
                  </w:rPr>
                </w:pPr>
                <w:r>
                  <w:rPr>
                    <w:rFonts w:ascii="Arial Narrow" w:hAnsi="Arial Narrow"/>
                    <w:sz w:val="16"/>
                  </w:rPr>
                  <w:t>Belgio</w:t>
                </w:r>
              </w:p>
              <w:p w:rsidR="00E6591C" w:rsidRPr="003729D1" w:rsidRDefault="00E6591C" w:rsidP="009041F0">
                <w:pPr>
                  <w:spacing w:after="0"/>
                  <w:rPr>
                    <w:sz w:val="16"/>
                  </w:rPr>
                </w:pPr>
              </w:p>
              <w:p w:rsidR="00C60EEB" w:rsidRPr="008D7EF4" w:rsidRDefault="00F70708">
                <w:pPr>
                  <w:spacing w:after="0"/>
                  <w:rPr>
                    <w:rFonts w:ascii="Arial Narrow" w:hAnsi="Arial Narrow"/>
                    <w:sz w:val="16"/>
                    <w:lang w:val="it-IT"/>
                  </w:rPr>
                </w:pPr>
                <w:r w:rsidRPr="008D7EF4">
                  <w:rPr>
                    <w:rFonts w:ascii="Arial Narrow" w:hAnsi="Arial Narrow"/>
                    <w:sz w:val="16"/>
                    <w:lang w:val="it-IT"/>
                  </w:rPr>
                  <w:t>Paul Adriaensen</w:t>
                </w:r>
              </w:p>
              <w:p w:rsidR="00C60EEB" w:rsidRPr="008D7EF4" w:rsidRDefault="00F70708">
                <w:pPr>
                  <w:spacing w:after="0"/>
                  <w:rPr>
                    <w:rFonts w:ascii="Arial Narrow" w:hAnsi="Arial Narrow"/>
                    <w:sz w:val="16"/>
                    <w:lang w:val="it-IT"/>
                  </w:rPr>
                </w:pPr>
                <w:r w:rsidRPr="008D7EF4">
                  <w:rPr>
                    <w:rFonts w:ascii="Arial Narrow" w:hAnsi="Arial Narrow"/>
                    <w:i/>
                    <w:sz w:val="16"/>
                    <w:lang w:val="it-IT"/>
                  </w:rPr>
                  <w:t>Responsabile dell'ufficio stampa</w:t>
                </w:r>
                <w:r w:rsidRPr="008D7EF4">
                  <w:rPr>
                    <w:i/>
                    <w:sz w:val="16"/>
                    <w:lang w:val="it-IT"/>
                  </w:rPr>
                  <w:br/>
                </w:r>
                <w:r w:rsidRPr="008D7EF4">
                  <w:rPr>
                    <w:rFonts w:ascii="Arial Narrow" w:hAnsi="Arial Narrow"/>
                    <w:i/>
                    <w:sz w:val="16"/>
                    <w:lang w:val="it-IT"/>
                  </w:rPr>
                  <w:t xml:space="preserve">Agfa Graphics </w:t>
                </w:r>
              </w:p>
              <w:p w:rsidR="00E6591C" w:rsidRPr="008D7EF4" w:rsidRDefault="00E6591C" w:rsidP="009041F0">
                <w:pPr>
                  <w:spacing w:after="0"/>
                  <w:rPr>
                    <w:rFonts w:ascii="Arial Narrow" w:hAnsi="Arial Narrow"/>
                    <w:sz w:val="16"/>
                    <w:lang w:val="it-IT"/>
                  </w:rPr>
                </w:pPr>
              </w:p>
              <w:p w:rsidR="00C60EEB" w:rsidRPr="008D7EF4" w:rsidRDefault="00F70708">
                <w:pPr>
                  <w:spacing w:after="0"/>
                  <w:rPr>
                    <w:rFonts w:ascii="Arial Narrow" w:hAnsi="Arial Narrow"/>
                    <w:sz w:val="16"/>
                    <w:lang w:val="it-IT"/>
                  </w:rPr>
                </w:pPr>
                <w:r w:rsidRPr="008D7EF4">
                  <w:rPr>
                    <w:rFonts w:ascii="Arial Narrow" w:hAnsi="Arial Narrow"/>
                    <w:sz w:val="16"/>
                    <w:lang w:val="it-IT"/>
                  </w:rPr>
                  <w:t>Tel: +32 3 444 3940</w:t>
                </w:r>
              </w:p>
              <w:p w:rsidR="00C60EEB" w:rsidRPr="008D7EF4" w:rsidRDefault="00F70708">
                <w:pPr>
                  <w:rPr>
                    <w:lang w:val="it-IT"/>
                  </w:rPr>
                </w:pPr>
                <w:r w:rsidRPr="008D7EF4">
                  <w:rPr>
                    <w:rFonts w:ascii="Arial Narrow" w:hAnsi="Arial Narrow"/>
                    <w:sz w:val="16"/>
                    <w:lang w:val="it-IT"/>
                  </w:rPr>
                  <w:t>E: press.graphics@agfa.com</w:t>
                </w:r>
              </w:p>
              <w:p w:rsidR="00E6591C" w:rsidRPr="008D7EF4" w:rsidRDefault="00E6591C" w:rsidP="009041F0">
                <w:pPr>
                  <w:rPr>
                    <w:lang w:val="it-IT"/>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7D3"/>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75E6F"/>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3F39"/>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5E18"/>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6ECA"/>
    <w:rsid w:val="00127946"/>
    <w:rsid w:val="001303FE"/>
    <w:rsid w:val="001304F1"/>
    <w:rsid w:val="001313CE"/>
    <w:rsid w:val="00131A93"/>
    <w:rsid w:val="001324D5"/>
    <w:rsid w:val="00132F3A"/>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6FA"/>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3E5"/>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0080"/>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41B"/>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04E8"/>
    <w:rsid w:val="004B0768"/>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88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900"/>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4580"/>
    <w:rsid w:val="005559ED"/>
    <w:rsid w:val="00555F3D"/>
    <w:rsid w:val="00556FF2"/>
    <w:rsid w:val="00557171"/>
    <w:rsid w:val="00557913"/>
    <w:rsid w:val="00557D0F"/>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4E3F"/>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E12"/>
    <w:rsid w:val="005E465E"/>
    <w:rsid w:val="005E5AF0"/>
    <w:rsid w:val="005E62AA"/>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205"/>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6E1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34"/>
    <w:rsid w:val="00770E50"/>
    <w:rsid w:val="00770F51"/>
    <w:rsid w:val="007728C7"/>
    <w:rsid w:val="007736C8"/>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7F7B2C"/>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0ACA"/>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B70D0"/>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EF4"/>
    <w:rsid w:val="008D7F49"/>
    <w:rsid w:val="008D7F98"/>
    <w:rsid w:val="008E1BEB"/>
    <w:rsid w:val="008E2425"/>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57EE"/>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23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36B"/>
    <w:rsid w:val="00A35E4A"/>
    <w:rsid w:val="00A36980"/>
    <w:rsid w:val="00A36A27"/>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778DA"/>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0EEB"/>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C7F74"/>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17A"/>
    <w:rsid w:val="00CF02E5"/>
    <w:rsid w:val="00CF0B11"/>
    <w:rsid w:val="00CF0DD4"/>
    <w:rsid w:val="00CF0F8E"/>
    <w:rsid w:val="00CF1A9C"/>
    <w:rsid w:val="00CF2951"/>
    <w:rsid w:val="00CF32F3"/>
    <w:rsid w:val="00CF3995"/>
    <w:rsid w:val="00CF3EE9"/>
    <w:rsid w:val="00CF5C20"/>
    <w:rsid w:val="00D03053"/>
    <w:rsid w:val="00D03499"/>
    <w:rsid w:val="00D0528D"/>
    <w:rsid w:val="00D0605B"/>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01C"/>
    <w:rsid w:val="00DA52FE"/>
    <w:rsid w:val="00DA5E03"/>
    <w:rsid w:val="00DA635C"/>
    <w:rsid w:val="00DA7BC0"/>
    <w:rsid w:val="00DA7F23"/>
    <w:rsid w:val="00DB0376"/>
    <w:rsid w:val="00DB0A44"/>
    <w:rsid w:val="00DB2AD0"/>
    <w:rsid w:val="00DB2B44"/>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751"/>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1807"/>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8E6"/>
    <w:rsid w:val="00E63BDC"/>
    <w:rsid w:val="00E63CE9"/>
    <w:rsid w:val="00E63D8E"/>
    <w:rsid w:val="00E64094"/>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3733"/>
    <w:rsid w:val="00EA5C7A"/>
    <w:rsid w:val="00EA7C12"/>
    <w:rsid w:val="00EB058F"/>
    <w:rsid w:val="00EB0A67"/>
    <w:rsid w:val="00EB0F03"/>
    <w:rsid w:val="00EB155B"/>
    <w:rsid w:val="00EB48FC"/>
    <w:rsid w:val="00EB4ADE"/>
    <w:rsid w:val="00EB67D6"/>
    <w:rsid w:val="00EC1FDE"/>
    <w:rsid w:val="00EC4CF2"/>
    <w:rsid w:val="00EC4F5E"/>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0708"/>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E258279"/>
  <w15:docId w15:val="{444396B1-2CE2-4F03-BBFF-04702207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4B0768"/>
    <w:pPr>
      <w:numPr>
        <w:numId w:val="0"/>
      </w:numPr>
      <w:spacing w:after="120"/>
      <w:ind w:left="2410"/>
      <w:outlineLvl w:val="1"/>
    </w:pPr>
    <w:rPr>
      <w:b w:val="0"/>
      <w:bCs/>
      <w:color w:val="4472C4"/>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4B0768"/>
    <w:rPr>
      <w:bCs/>
      <w:color w:val="4472C4"/>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ag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11</TotalTime>
  <Pages>4</Pages>
  <Words>1059</Words>
  <Characters>5827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Press Release</vt:lpstr>
    </vt:vector>
  </TitlesOfParts>
  <Company>Agfa Graphics</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5</cp:revision>
  <cp:lastPrinted>2018-06-04T06:19:00Z</cp:lastPrinted>
  <dcterms:created xsi:type="dcterms:W3CDTF">2021-09-14T10:09:00Z</dcterms:created>
  <dcterms:modified xsi:type="dcterms:W3CDTF">2021-09-16T10:36:00Z</dcterms:modified>
</cp:coreProperties>
</file>