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6D475" w14:textId="3DBBD5E5" w:rsidR="00164107" w:rsidRDefault="00422AD9" w:rsidP="004541B1">
      <w:pPr>
        <w:ind w:left="2410"/>
        <w:rPr>
          <w:b/>
          <w:snapToGrid w:val="0"/>
          <w:sz w:val="36"/>
          <w:lang w:bidi="en-US"/>
        </w:rPr>
      </w:pPr>
      <w:r w:rsidRPr="00422AD9">
        <w:rPr>
          <w:b/>
          <w:snapToGrid w:val="0"/>
          <w:sz w:val="40"/>
          <w:lang w:bidi="en-US"/>
        </w:rPr>
        <w:t xml:space="preserve">Agfa </w:t>
      </w:r>
      <w:r w:rsidR="00E13F82">
        <w:rPr>
          <w:b/>
          <w:snapToGrid w:val="0"/>
          <w:sz w:val="40"/>
          <w:lang w:bidi="en-US"/>
        </w:rPr>
        <w:t>signs</w:t>
      </w:r>
      <w:r w:rsidR="00E13F82" w:rsidRPr="00422AD9">
        <w:rPr>
          <w:b/>
          <w:snapToGrid w:val="0"/>
          <w:sz w:val="40"/>
          <w:lang w:bidi="en-US"/>
        </w:rPr>
        <w:t xml:space="preserve"> </w:t>
      </w:r>
      <w:proofErr w:type="spellStart"/>
      <w:r w:rsidRPr="00422AD9">
        <w:rPr>
          <w:b/>
          <w:snapToGrid w:val="0"/>
          <w:sz w:val="40"/>
          <w:lang w:bidi="en-US"/>
        </w:rPr>
        <w:t>Lexplast</w:t>
      </w:r>
      <w:proofErr w:type="spellEnd"/>
      <w:r w:rsidRPr="00422AD9">
        <w:rPr>
          <w:b/>
          <w:snapToGrid w:val="0"/>
          <w:sz w:val="40"/>
          <w:lang w:bidi="en-US"/>
        </w:rPr>
        <w:t xml:space="preserve"> </w:t>
      </w:r>
      <w:r w:rsidR="00E13F82">
        <w:rPr>
          <w:b/>
          <w:snapToGrid w:val="0"/>
          <w:sz w:val="40"/>
          <w:lang w:bidi="en-US"/>
        </w:rPr>
        <w:t>as distributor of its inkjet printing portfolio</w:t>
      </w:r>
      <w:r w:rsidRPr="00422AD9">
        <w:rPr>
          <w:b/>
          <w:snapToGrid w:val="0"/>
          <w:sz w:val="40"/>
          <w:lang w:bidi="en-US"/>
        </w:rPr>
        <w:t xml:space="preserve"> in Finland </w:t>
      </w:r>
      <w:r w:rsidR="008A41C1">
        <w:rPr>
          <w:b/>
          <w:snapToGrid w:val="0"/>
          <w:sz w:val="40"/>
          <w:lang w:bidi="en-US"/>
        </w:rPr>
        <w:t>and Estonia</w:t>
      </w:r>
    </w:p>
    <w:p w14:paraId="52644BBE" w14:textId="1CC5F207" w:rsidR="0018722E" w:rsidRPr="0018722E" w:rsidRDefault="0018722E" w:rsidP="0018722E">
      <w:pPr>
        <w:ind w:left="2410"/>
        <w:rPr>
          <w:b/>
          <w:i/>
          <w:szCs w:val="22"/>
        </w:rPr>
      </w:pPr>
      <w:r w:rsidRPr="0018722E">
        <w:rPr>
          <w:b/>
          <w:szCs w:val="22"/>
        </w:rPr>
        <w:t xml:space="preserve">Agfa and </w:t>
      </w:r>
      <w:proofErr w:type="spellStart"/>
      <w:r w:rsidRPr="0018722E">
        <w:rPr>
          <w:b/>
          <w:szCs w:val="22"/>
        </w:rPr>
        <w:t>Lexplast</w:t>
      </w:r>
      <w:proofErr w:type="spellEnd"/>
      <w:r w:rsidRPr="0018722E">
        <w:rPr>
          <w:b/>
          <w:szCs w:val="22"/>
        </w:rPr>
        <w:t xml:space="preserve"> entered an exclusive authorized reseller agreement to represent the Agfa inkjet portfolio in Finland</w:t>
      </w:r>
      <w:r w:rsidR="008A41C1">
        <w:rPr>
          <w:b/>
          <w:szCs w:val="22"/>
        </w:rPr>
        <w:t xml:space="preserve"> and Estonia</w:t>
      </w:r>
      <w:r w:rsidRPr="0018722E">
        <w:rPr>
          <w:b/>
          <w:szCs w:val="22"/>
        </w:rPr>
        <w:t>.</w:t>
      </w:r>
    </w:p>
    <w:p w14:paraId="40B7E801" w14:textId="50C911B1" w:rsidR="00C76B47" w:rsidRPr="002276D6" w:rsidRDefault="00C76B47" w:rsidP="004541B1">
      <w:pPr>
        <w:ind w:left="2410"/>
        <w:rPr>
          <w:b/>
          <w:szCs w:val="22"/>
        </w:rPr>
      </w:pPr>
      <w:r w:rsidRPr="002276D6">
        <w:rPr>
          <w:b/>
          <w:szCs w:val="22"/>
        </w:rPr>
        <w:t xml:space="preserve">Mortsel, </w:t>
      </w:r>
      <w:r w:rsidRPr="008A41C1">
        <w:rPr>
          <w:b/>
          <w:szCs w:val="22"/>
        </w:rPr>
        <w:t xml:space="preserve">Belgium – </w:t>
      </w:r>
      <w:r w:rsidR="008A41C1" w:rsidRPr="008A41C1">
        <w:rPr>
          <w:b/>
          <w:szCs w:val="22"/>
        </w:rPr>
        <w:t>12</w:t>
      </w:r>
      <w:r w:rsidR="00562A9E" w:rsidRPr="008A41C1">
        <w:rPr>
          <w:b/>
          <w:szCs w:val="22"/>
        </w:rPr>
        <w:t xml:space="preserve"> </w:t>
      </w:r>
      <w:r w:rsidR="00603CCB" w:rsidRPr="008A41C1">
        <w:rPr>
          <w:b/>
          <w:szCs w:val="22"/>
        </w:rPr>
        <w:t>October</w:t>
      </w:r>
      <w:r w:rsidR="0045636B" w:rsidRPr="000A193B">
        <w:rPr>
          <w:b/>
          <w:color w:val="auto"/>
          <w:szCs w:val="22"/>
        </w:rPr>
        <w:t xml:space="preserve"> 2021</w:t>
      </w:r>
    </w:p>
    <w:p w14:paraId="6BFEBA3B" w14:textId="7240C79A" w:rsidR="00422AD9" w:rsidRDefault="00422AD9" w:rsidP="00422AD9">
      <w:pPr>
        <w:spacing w:line="340" w:lineRule="exact"/>
        <w:ind w:left="2410"/>
        <w:jc w:val="both"/>
      </w:pPr>
      <w:proofErr w:type="spellStart"/>
      <w:r>
        <w:t>Lexplast</w:t>
      </w:r>
      <w:proofErr w:type="spellEnd"/>
      <w:r>
        <w:t xml:space="preserve"> is an experienced distribution company for digital printing equipment and media with main office in Tallinn, Estonia. After two decades of activity in the Baltic region, </w:t>
      </w:r>
      <w:proofErr w:type="spellStart"/>
      <w:r>
        <w:t>Lexplast</w:t>
      </w:r>
      <w:proofErr w:type="spellEnd"/>
      <w:r>
        <w:t xml:space="preserve"> extended its business to Finland in </w:t>
      </w:r>
      <w:r w:rsidR="008A41C1">
        <w:t>2020.</w:t>
      </w:r>
      <w:r w:rsidR="00A623B3">
        <w:t xml:space="preserve"> </w:t>
      </w:r>
      <w:proofErr w:type="spellStart"/>
      <w:r>
        <w:t>Lexplast</w:t>
      </w:r>
      <w:proofErr w:type="spellEnd"/>
      <w:r>
        <w:t xml:space="preserve"> is also an authorized partner for many other well-known suppliers to the inkjet printing market. </w:t>
      </w:r>
    </w:p>
    <w:p w14:paraId="676775E5" w14:textId="7565B5DC" w:rsidR="00422AD9" w:rsidRDefault="00422AD9" w:rsidP="00422AD9">
      <w:pPr>
        <w:spacing w:line="340" w:lineRule="exact"/>
        <w:ind w:left="2410"/>
        <w:jc w:val="both"/>
      </w:pPr>
      <w:r>
        <w:t xml:space="preserve">“We are delighted to team up with </w:t>
      </w:r>
      <w:proofErr w:type="spellStart"/>
      <w:r>
        <w:t>Lexplast</w:t>
      </w:r>
      <w:proofErr w:type="spellEnd"/>
      <w:r>
        <w:t xml:space="preserve"> to expand our footprint in the wide-format printing market in Finland,” says Nils-Arne </w:t>
      </w:r>
      <w:proofErr w:type="spellStart"/>
      <w:r>
        <w:t>Sletten</w:t>
      </w:r>
      <w:proofErr w:type="spellEnd"/>
      <w:r>
        <w:t>, Nordic Sales Manager Inkjet at Agfa. “This cooperation will be beneficial to both of us and guarantee that the Finnish sign &amp; display printing market is served even better.”</w:t>
      </w:r>
    </w:p>
    <w:p w14:paraId="42A62FB6" w14:textId="7C6B8C41" w:rsidR="00422AD9" w:rsidRDefault="00422AD9" w:rsidP="00422AD9">
      <w:pPr>
        <w:spacing w:line="340" w:lineRule="exact"/>
        <w:ind w:left="2410"/>
        <w:jc w:val="both"/>
      </w:pPr>
      <w:proofErr w:type="spellStart"/>
      <w:r>
        <w:t>Lexplast</w:t>
      </w:r>
      <w:proofErr w:type="spellEnd"/>
      <w:r>
        <w:t xml:space="preserve"> will have access to Agfa’s complete wide-format inkjet portfolio, including the high-end range of </w:t>
      </w:r>
      <w:proofErr w:type="spellStart"/>
      <w:r>
        <w:t>Jeti</w:t>
      </w:r>
      <w:proofErr w:type="spellEnd"/>
      <w:r>
        <w:t xml:space="preserve"> printers, the Oberon roll-to-roll printer, the </w:t>
      </w:r>
      <w:proofErr w:type="spellStart"/>
      <w:r>
        <w:t>Anapurna</w:t>
      </w:r>
      <w:proofErr w:type="spellEnd"/>
      <w:r>
        <w:t xml:space="preserve"> printers for the mid-level segment, and the </w:t>
      </w:r>
      <w:proofErr w:type="spellStart"/>
      <w:r>
        <w:t>Avinci</w:t>
      </w:r>
      <w:proofErr w:type="spellEnd"/>
      <w:r>
        <w:t xml:space="preserve"> dye-sublimation textile printer, in addition to Agfa’s proprietary inkjet inks and dedicated </w:t>
      </w:r>
      <w:proofErr w:type="spellStart"/>
      <w:r>
        <w:t>Asanti</w:t>
      </w:r>
      <w:proofErr w:type="spellEnd"/>
      <w:r>
        <w:t xml:space="preserve"> workflow software.</w:t>
      </w:r>
    </w:p>
    <w:p w14:paraId="75EBF21E" w14:textId="72585340" w:rsidR="00422AD9" w:rsidRDefault="00422AD9" w:rsidP="00422AD9">
      <w:pPr>
        <w:spacing w:line="340" w:lineRule="exact"/>
        <w:ind w:left="2410"/>
        <w:jc w:val="both"/>
      </w:pPr>
      <w:r>
        <w:t xml:space="preserve">“We had been looking for a printer supplier that would fit our portfolio for a couple of years already,” says </w:t>
      </w:r>
      <w:proofErr w:type="spellStart"/>
      <w:r>
        <w:t>Ailar</w:t>
      </w:r>
      <w:proofErr w:type="spellEnd"/>
      <w:r>
        <w:t xml:space="preserve"> </w:t>
      </w:r>
      <w:proofErr w:type="spellStart"/>
      <w:r>
        <w:t>Arna</w:t>
      </w:r>
      <w:proofErr w:type="spellEnd"/>
      <w:r>
        <w:t xml:space="preserve">, CEO of </w:t>
      </w:r>
      <w:proofErr w:type="spellStart"/>
      <w:r>
        <w:t>Lexplast</w:t>
      </w:r>
      <w:proofErr w:type="spellEnd"/>
      <w:r>
        <w:t xml:space="preserve">. “We were very excited to learn that Agfa’s </w:t>
      </w:r>
      <w:proofErr w:type="spellStart"/>
      <w:r>
        <w:t>Jeti</w:t>
      </w:r>
      <w:proofErr w:type="spellEnd"/>
      <w:r>
        <w:t xml:space="preserve"> large-format inkjet printer series is manufactured in Canada. Agfa is known for its amazing inks that stand out through their wide color gamut and extremely low consumption. The inks are produced in Belgium and there is always good stock available. And after seeing Agfa’s state-of-the-art automation software </w:t>
      </w:r>
      <w:proofErr w:type="spellStart"/>
      <w:r>
        <w:t>Asanti</w:t>
      </w:r>
      <w:proofErr w:type="spellEnd"/>
      <w:r>
        <w:t xml:space="preserve"> it was even more clear that Agfa ticks all the right boxes for our customers. Thanks to cooperation with Agfa, </w:t>
      </w:r>
      <w:proofErr w:type="spellStart"/>
      <w:r>
        <w:t>Lexplast</w:t>
      </w:r>
      <w:proofErr w:type="spellEnd"/>
      <w:r>
        <w:t xml:space="preserve"> will be able to offer integrated solutions to the wide-format </w:t>
      </w:r>
      <w:r>
        <w:lastRenderedPageBreak/>
        <w:t xml:space="preserve">printing industry, from small sign makers up to industrial packaging companies. Tallinn is the perfect location to serve both the Finnish and Baltic markets fast and efficiently.” </w:t>
      </w:r>
    </w:p>
    <w:p w14:paraId="0EC9048B" w14:textId="7816711D" w:rsidR="00071944" w:rsidRDefault="00D40312" w:rsidP="00071944">
      <w:pPr>
        <w:spacing w:line="340" w:lineRule="exact"/>
        <w:ind w:left="2410"/>
        <w:jc w:val="both"/>
        <w:rPr>
          <w:b/>
          <w:sz w:val="21"/>
          <w:szCs w:val="21"/>
        </w:rPr>
      </w:pPr>
      <w:r>
        <w:rPr>
          <w:b/>
          <w:sz w:val="21"/>
          <w:szCs w:val="21"/>
        </w:rPr>
        <w:pict w14:anchorId="736B4C02">
          <v:rect id="_x0000_i1025" style="width:0;height:1.5pt" o:hralign="center" o:hrstd="t" o:hr="t" fillcolor="#a0a0a0" stroked="f"/>
        </w:pict>
      </w:r>
    </w:p>
    <w:p w14:paraId="3C10D270" w14:textId="3AA5B76B" w:rsidR="00071944" w:rsidRPr="00071944" w:rsidRDefault="00071944" w:rsidP="00071944">
      <w:pPr>
        <w:spacing w:line="340" w:lineRule="exact"/>
        <w:ind w:left="2410"/>
        <w:jc w:val="both"/>
        <w:rPr>
          <w:b/>
          <w:sz w:val="21"/>
          <w:szCs w:val="21"/>
        </w:rPr>
      </w:pPr>
      <w:r w:rsidRPr="00071944">
        <w:rPr>
          <w:b/>
          <w:sz w:val="21"/>
          <w:szCs w:val="21"/>
        </w:rPr>
        <w:t xml:space="preserve">About </w:t>
      </w:r>
      <w:proofErr w:type="spellStart"/>
      <w:r w:rsidR="009B5B15">
        <w:rPr>
          <w:b/>
          <w:sz w:val="21"/>
          <w:szCs w:val="21"/>
        </w:rPr>
        <w:t>Lexplast</w:t>
      </w:r>
      <w:proofErr w:type="spellEnd"/>
    </w:p>
    <w:p w14:paraId="0C9CC896" w14:textId="027A6608" w:rsidR="001F7A32" w:rsidRPr="00B9692D" w:rsidRDefault="00D40312" w:rsidP="00B9692D">
      <w:pPr>
        <w:autoSpaceDE w:val="0"/>
        <w:autoSpaceDN w:val="0"/>
        <w:adjustRightInd w:val="0"/>
        <w:spacing w:line="240" w:lineRule="auto"/>
        <w:ind w:left="2410"/>
        <w:jc w:val="both"/>
        <w:rPr>
          <w:sz w:val="21"/>
          <w:szCs w:val="21"/>
          <w:lang w:eastAsia="nl-BE"/>
        </w:rPr>
      </w:pPr>
      <w:r>
        <w:rPr>
          <w:b/>
          <w:noProof/>
          <w:sz w:val="40"/>
          <w:lang w:val="nl-BE" w:eastAsia="nl-BE"/>
        </w:rPr>
        <w:drawing>
          <wp:anchor distT="0" distB="0" distL="114300" distR="114300" simplePos="0" relativeHeight="251658240" behindDoc="0" locked="0" layoutInCell="1" allowOverlap="1" wp14:anchorId="046EA0FA" wp14:editId="216F6456">
            <wp:simplePos x="0" y="0"/>
            <wp:positionH relativeFrom="column">
              <wp:posOffset>3595370</wp:posOffset>
            </wp:positionH>
            <wp:positionV relativeFrom="paragraph">
              <wp:posOffset>4445</wp:posOffset>
            </wp:positionV>
            <wp:extent cx="2154555" cy="567690"/>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xplast logo 2021.jpg"/>
                    <pic:cNvPicPr/>
                  </pic:nvPicPr>
                  <pic:blipFill rotWithShape="1">
                    <a:blip r:embed="rId8">
                      <a:extLst>
                        <a:ext uri="{28A0092B-C50C-407E-A947-70E740481C1C}">
                          <a14:useLocalDpi xmlns:a14="http://schemas.microsoft.com/office/drawing/2010/main" val="0"/>
                        </a:ext>
                      </a:extLst>
                    </a:blip>
                    <a:srcRect l="6263" t="4374" r="685" b="4275"/>
                    <a:stretch/>
                  </pic:blipFill>
                  <pic:spPr bwMode="auto">
                    <a:xfrm>
                      <a:off x="0" y="0"/>
                      <a:ext cx="2154555" cy="567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1F7A32" w:rsidRPr="00B9692D">
        <w:rPr>
          <w:sz w:val="21"/>
          <w:szCs w:val="21"/>
          <w:lang w:eastAsia="nl-BE"/>
        </w:rPr>
        <w:t>Lexplast</w:t>
      </w:r>
      <w:proofErr w:type="spellEnd"/>
      <w:r w:rsidR="001F7A32" w:rsidRPr="00B9692D">
        <w:rPr>
          <w:sz w:val="21"/>
          <w:szCs w:val="21"/>
          <w:lang w:eastAsia="nl-BE"/>
        </w:rPr>
        <w:t xml:space="preserve"> OÜ is a family-owned distribution company for digital printing equipment and media with main office in Tallinn, Estonia. It was founded in 1994. After two decades of activity in the Baltic region, </w:t>
      </w:r>
      <w:proofErr w:type="spellStart"/>
      <w:r w:rsidR="001F7A32" w:rsidRPr="00B9692D">
        <w:rPr>
          <w:sz w:val="21"/>
          <w:szCs w:val="21"/>
          <w:lang w:eastAsia="nl-BE"/>
        </w:rPr>
        <w:t>Lexplast</w:t>
      </w:r>
      <w:proofErr w:type="spellEnd"/>
      <w:r w:rsidR="001F7A32" w:rsidRPr="00B9692D">
        <w:rPr>
          <w:sz w:val="21"/>
          <w:szCs w:val="21"/>
          <w:lang w:eastAsia="nl-BE"/>
        </w:rPr>
        <w:t xml:space="preserve"> also started doing business in Finland in 2020. </w:t>
      </w:r>
      <w:proofErr w:type="spellStart"/>
      <w:r w:rsidR="001F7A32" w:rsidRPr="00B9692D">
        <w:rPr>
          <w:sz w:val="21"/>
          <w:szCs w:val="21"/>
          <w:lang w:eastAsia="nl-BE"/>
        </w:rPr>
        <w:t>Lexplast</w:t>
      </w:r>
      <w:proofErr w:type="spellEnd"/>
      <w:r w:rsidR="001F7A32" w:rsidRPr="00B9692D">
        <w:rPr>
          <w:sz w:val="21"/>
          <w:szCs w:val="21"/>
          <w:lang w:eastAsia="nl-BE"/>
        </w:rPr>
        <w:t xml:space="preserve"> is an authorized partner for many other well-known suppliers to the inkjet printing m</w:t>
      </w:r>
      <w:r w:rsidR="00A623B3">
        <w:rPr>
          <w:sz w:val="21"/>
          <w:szCs w:val="21"/>
          <w:lang w:eastAsia="nl-BE"/>
        </w:rPr>
        <w:t>arket</w:t>
      </w:r>
      <w:r w:rsidR="001F7A32" w:rsidRPr="00B9692D">
        <w:rPr>
          <w:sz w:val="21"/>
          <w:szCs w:val="21"/>
          <w:lang w:eastAsia="nl-BE"/>
        </w:rPr>
        <w:t xml:space="preserve">, including </w:t>
      </w:r>
      <w:proofErr w:type="spellStart"/>
      <w:r w:rsidR="001F7A32" w:rsidRPr="00B9692D">
        <w:rPr>
          <w:sz w:val="21"/>
          <w:szCs w:val="21"/>
          <w:lang w:eastAsia="nl-BE"/>
        </w:rPr>
        <w:t>Kongberg</w:t>
      </w:r>
      <w:proofErr w:type="spellEnd"/>
      <w:r w:rsidR="001F7A32" w:rsidRPr="00B9692D">
        <w:rPr>
          <w:sz w:val="21"/>
          <w:szCs w:val="21"/>
          <w:lang w:eastAsia="nl-BE"/>
        </w:rPr>
        <w:t xml:space="preserve">, Epson, </w:t>
      </w:r>
      <w:proofErr w:type="spellStart"/>
      <w:r w:rsidR="001F7A32" w:rsidRPr="00B9692D">
        <w:rPr>
          <w:sz w:val="21"/>
          <w:szCs w:val="21"/>
          <w:lang w:eastAsia="nl-BE"/>
        </w:rPr>
        <w:t>Keencut</w:t>
      </w:r>
      <w:proofErr w:type="spellEnd"/>
      <w:r w:rsidR="001F7A32" w:rsidRPr="00B9692D">
        <w:rPr>
          <w:sz w:val="21"/>
          <w:szCs w:val="21"/>
          <w:lang w:eastAsia="nl-BE"/>
        </w:rPr>
        <w:t xml:space="preserve"> and VHF</w:t>
      </w:r>
      <w:bookmarkStart w:id="0" w:name="_GoBack"/>
      <w:bookmarkEnd w:id="0"/>
      <w:r w:rsidR="001F7A32" w:rsidRPr="00B9692D">
        <w:rPr>
          <w:sz w:val="21"/>
          <w:szCs w:val="21"/>
          <w:lang w:eastAsia="nl-BE"/>
        </w:rPr>
        <w:t>.</w:t>
      </w:r>
    </w:p>
    <w:p w14:paraId="5906A1A8" w14:textId="2FF54BC9" w:rsidR="00071944" w:rsidRPr="009B5B15" w:rsidRDefault="00071944" w:rsidP="00603CCB">
      <w:pPr>
        <w:spacing w:line="240" w:lineRule="auto"/>
        <w:ind w:left="2410"/>
        <w:jc w:val="both"/>
        <w:rPr>
          <w:sz w:val="21"/>
          <w:szCs w:val="21"/>
          <w:lang w:val="pt-BR"/>
        </w:rPr>
      </w:pPr>
      <w:proofErr w:type="spellStart"/>
      <w:r w:rsidRPr="00B9692D">
        <w:rPr>
          <w:b/>
          <w:sz w:val="21"/>
          <w:szCs w:val="21"/>
          <w:lang w:val="pt-BR"/>
        </w:rPr>
        <w:t>Contact</w:t>
      </w:r>
      <w:proofErr w:type="spellEnd"/>
      <w:r w:rsidRPr="009B5B15">
        <w:rPr>
          <w:sz w:val="21"/>
          <w:szCs w:val="21"/>
          <w:lang w:val="pt-BR"/>
        </w:rPr>
        <w:t xml:space="preserve">: </w:t>
      </w:r>
      <w:hyperlink r:id="rId9" w:history="1">
        <w:proofErr w:type="spellStart"/>
        <w:r w:rsidR="009B5B15" w:rsidRPr="009B5B15">
          <w:rPr>
            <w:rStyle w:val="Hyperlink"/>
            <w:rFonts w:cs="Arial"/>
            <w:sz w:val="21"/>
            <w:szCs w:val="21"/>
            <w:lang w:val="pt-BR"/>
          </w:rPr>
          <w:t>Ailar</w:t>
        </w:r>
        <w:proofErr w:type="spellEnd"/>
        <w:r w:rsidR="009B5B15" w:rsidRPr="009B5B15">
          <w:rPr>
            <w:rStyle w:val="Hyperlink"/>
            <w:rFonts w:cs="Arial"/>
            <w:sz w:val="21"/>
            <w:szCs w:val="21"/>
            <w:lang w:val="pt-BR"/>
          </w:rPr>
          <w:t xml:space="preserve"> </w:t>
        </w:r>
        <w:proofErr w:type="spellStart"/>
        <w:r w:rsidR="009B5B15" w:rsidRPr="009B5B15">
          <w:rPr>
            <w:rStyle w:val="Hyperlink"/>
            <w:rFonts w:cs="Arial"/>
            <w:sz w:val="21"/>
            <w:szCs w:val="21"/>
            <w:lang w:val="pt-BR"/>
          </w:rPr>
          <w:t>Arna</w:t>
        </w:r>
        <w:proofErr w:type="spellEnd"/>
        <w:r w:rsidR="009B5B15" w:rsidRPr="009B5B15">
          <w:rPr>
            <w:rStyle w:val="Hyperlink"/>
            <w:rFonts w:cs="Arial"/>
            <w:sz w:val="21"/>
            <w:szCs w:val="21"/>
            <w:lang w:val="pt-BR"/>
          </w:rPr>
          <w:t xml:space="preserve">, CEO </w:t>
        </w:r>
        <w:proofErr w:type="spellStart"/>
        <w:r w:rsidR="009B5B15" w:rsidRPr="009B5B15">
          <w:rPr>
            <w:rStyle w:val="Hyperlink"/>
            <w:rFonts w:cs="Arial"/>
            <w:sz w:val="21"/>
            <w:szCs w:val="21"/>
            <w:lang w:val="pt-BR"/>
          </w:rPr>
          <w:t>Lexplast</w:t>
        </w:r>
        <w:proofErr w:type="spellEnd"/>
      </w:hyperlink>
    </w:p>
    <w:p w14:paraId="260E6642" w14:textId="21B3A45F" w:rsidR="00071944" w:rsidRPr="009B5B15" w:rsidRDefault="00D40312" w:rsidP="00603CCB">
      <w:pPr>
        <w:spacing w:after="0" w:line="240" w:lineRule="auto"/>
        <w:ind w:left="2410"/>
        <w:jc w:val="both"/>
        <w:rPr>
          <w:lang w:val="pt-BR"/>
        </w:rPr>
      </w:pPr>
      <w:hyperlink r:id="rId10" w:history="1">
        <w:r w:rsidR="009B5B15" w:rsidRPr="009B5B15">
          <w:rPr>
            <w:rStyle w:val="Hyperlink"/>
            <w:rFonts w:cs="Arial"/>
            <w:lang w:val="pt-BR"/>
          </w:rPr>
          <w:t>www.lexplast.ee</w:t>
        </w:r>
      </w:hyperlink>
    </w:p>
    <w:p w14:paraId="2A9EA13C" w14:textId="77777777" w:rsidR="009B5B15" w:rsidRPr="009B5B15" w:rsidRDefault="009B5B15" w:rsidP="00603CCB">
      <w:pPr>
        <w:spacing w:after="0" w:line="240" w:lineRule="auto"/>
        <w:ind w:left="2410"/>
        <w:jc w:val="both"/>
        <w:rPr>
          <w:sz w:val="21"/>
          <w:szCs w:val="21"/>
          <w:lang w:val="pt-BR"/>
        </w:rPr>
      </w:pPr>
    </w:p>
    <w:p w14:paraId="115591FB" w14:textId="1DBF94DC" w:rsidR="005444F1" w:rsidRPr="000A193B" w:rsidRDefault="005444F1" w:rsidP="00053B00">
      <w:pPr>
        <w:spacing w:line="240" w:lineRule="auto"/>
        <w:ind w:left="2410"/>
        <w:rPr>
          <w:b/>
          <w:sz w:val="21"/>
          <w:szCs w:val="21"/>
        </w:rPr>
      </w:pPr>
      <w:r w:rsidRPr="000A193B">
        <w:rPr>
          <w:b/>
          <w:sz w:val="21"/>
          <w:szCs w:val="21"/>
        </w:rPr>
        <w:t>About Agfa</w:t>
      </w:r>
    </w:p>
    <w:p w14:paraId="1ACE0262" w14:textId="77777777" w:rsidR="005444F1" w:rsidRPr="000A193B" w:rsidRDefault="005444F1" w:rsidP="000A193B">
      <w:pPr>
        <w:autoSpaceDE w:val="0"/>
        <w:autoSpaceDN w:val="0"/>
        <w:adjustRightInd w:val="0"/>
        <w:spacing w:line="240" w:lineRule="auto"/>
        <w:ind w:left="2410"/>
        <w:jc w:val="both"/>
        <w:rPr>
          <w:sz w:val="21"/>
          <w:szCs w:val="21"/>
          <w:lang w:eastAsia="nl-BE"/>
        </w:rPr>
      </w:pPr>
      <w:r w:rsidRPr="000A193B">
        <w:rPr>
          <w:sz w:val="21"/>
          <w:szCs w:val="21"/>
          <w:lang w:eastAsia="nl-BE"/>
        </w:rPr>
        <w:t>Agfa develops, produces and distributes an extensive range of imaging systems and workflow solutions for the printing industry, the healthcare sector, as well as for specific hi-tech industries such as printed electronic</w:t>
      </w:r>
      <w:r w:rsidR="00E218EC" w:rsidRPr="000A193B">
        <w:rPr>
          <w:sz w:val="21"/>
          <w:szCs w:val="21"/>
          <w:lang w:eastAsia="nl-BE"/>
        </w:rPr>
        <w:t>s &amp; renewable energy solutions.</w:t>
      </w:r>
    </w:p>
    <w:p w14:paraId="6C3E25EB" w14:textId="77777777" w:rsidR="005444F1" w:rsidRPr="000A193B" w:rsidRDefault="005444F1" w:rsidP="000A193B">
      <w:pPr>
        <w:autoSpaceDE w:val="0"/>
        <w:autoSpaceDN w:val="0"/>
        <w:adjustRightInd w:val="0"/>
        <w:spacing w:line="240" w:lineRule="auto"/>
        <w:ind w:left="2410"/>
        <w:jc w:val="both"/>
        <w:rPr>
          <w:sz w:val="21"/>
          <w:szCs w:val="21"/>
          <w:lang w:eastAsia="nl-BE"/>
        </w:rPr>
      </w:pPr>
      <w:r w:rsidRPr="000A193B">
        <w:rPr>
          <w:sz w:val="21"/>
          <w:szCs w:val="21"/>
          <w:lang w:eastAsia="nl-BE"/>
        </w:rPr>
        <w:t>The headquarters are located in Belgium. The largest production and research centers are located in Belgium, the United States, Canada, Germany, Austria, China and Brazil. Agfa is commercially active worldwide through wholly owned sales organizations in more than 40 countries.</w:t>
      </w:r>
    </w:p>
    <w:p w14:paraId="66F2677A" w14:textId="2D23EE8F" w:rsidR="001C13E3" w:rsidRDefault="005444F1" w:rsidP="00CE1CD7">
      <w:pPr>
        <w:spacing w:line="240" w:lineRule="auto"/>
        <w:ind w:left="2410"/>
        <w:jc w:val="both"/>
        <w:rPr>
          <w:rStyle w:val="Hyperlink"/>
          <w:rFonts w:cs="Arial"/>
          <w:sz w:val="21"/>
          <w:szCs w:val="21"/>
        </w:rPr>
      </w:pPr>
      <w:r w:rsidRPr="000A193B">
        <w:rPr>
          <w:b/>
          <w:sz w:val="21"/>
          <w:szCs w:val="21"/>
          <w:lang w:val="da-DK"/>
        </w:rPr>
        <w:t>Contact:</w:t>
      </w:r>
      <w:r w:rsidRPr="000A193B">
        <w:rPr>
          <w:sz w:val="21"/>
          <w:szCs w:val="21"/>
        </w:rPr>
        <w:t xml:space="preserve"> </w:t>
      </w:r>
      <w:hyperlink r:id="rId11" w:history="1">
        <w:r w:rsidR="00E41126" w:rsidRPr="007242A5">
          <w:rPr>
            <w:rStyle w:val="Hyperlink"/>
            <w:rFonts w:cs="Arial"/>
            <w:sz w:val="21"/>
            <w:szCs w:val="21"/>
          </w:rPr>
          <w:t>press@agfa.com</w:t>
        </w:r>
      </w:hyperlink>
    </w:p>
    <w:p w14:paraId="0D7B7D19" w14:textId="754B28C5" w:rsidR="00071944" w:rsidRPr="00CE1CD7" w:rsidRDefault="00D40312" w:rsidP="00603CCB">
      <w:pPr>
        <w:spacing w:line="240" w:lineRule="auto"/>
        <w:ind w:left="2410"/>
        <w:jc w:val="both"/>
        <w:rPr>
          <w:sz w:val="21"/>
          <w:szCs w:val="21"/>
        </w:rPr>
      </w:pPr>
      <w:hyperlink r:id="rId12" w:history="1">
        <w:r w:rsidR="00071944" w:rsidRPr="00AD0055">
          <w:rPr>
            <w:rStyle w:val="Hyperlink"/>
            <w:rFonts w:cs="Arial"/>
            <w:b/>
            <w:sz w:val="21"/>
            <w:szCs w:val="21"/>
            <w:lang w:val="da-DK"/>
          </w:rPr>
          <w:t>www.</w:t>
        </w:r>
        <w:r w:rsidR="00071944" w:rsidRPr="00AD0055">
          <w:rPr>
            <w:rStyle w:val="Hyperlink"/>
            <w:rFonts w:cs="Arial"/>
            <w:sz w:val="21"/>
            <w:szCs w:val="21"/>
          </w:rPr>
          <w:t>agfa.com</w:t>
        </w:r>
      </w:hyperlink>
    </w:p>
    <w:sectPr w:rsidR="00071944" w:rsidRPr="00CE1CD7" w:rsidSect="005D343D">
      <w:headerReference w:type="default" r:id="rId13"/>
      <w:footerReference w:type="default" r:id="rId14"/>
      <w:headerReference w:type="first" r:id="rId15"/>
      <w:footerReference w:type="first" r:id="rId16"/>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63571" w14:textId="77777777" w:rsidR="00CC3A8F" w:rsidRDefault="00CC3A8F">
      <w:r>
        <w:separator/>
      </w:r>
    </w:p>
    <w:p w14:paraId="1BBD00FA" w14:textId="77777777" w:rsidR="00CC3A8F" w:rsidRDefault="00CC3A8F"/>
    <w:p w14:paraId="3CDB30E4" w14:textId="77777777" w:rsidR="00CC3A8F" w:rsidRDefault="00CC3A8F"/>
    <w:p w14:paraId="3FEF6BE7" w14:textId="77777777" w:rsidR="00CC3A8F" w:rsidRDefault="00CC3A8F"/>
    <w:p w14:paraId="5F0B44EC" w14:textId="77777777" w:rsidR="00CC3A8F" w:rsidRDefault="00CC3A8F"/>
    <w:p w14:paraId="4E6000ED" w14:textId="77777777" w:rsidR="00CC3A8F" w:rsidRDefault="00CC3A8F" w:rsidP="00420B47"/>
    <w:p w14:paraId="54107337" w14:textId="77777777" w:rsidR="00CC3A8F" w:rsidRDefault="00CC3A8F"/>
    <w:p w14:paraId="1620ED22" w14:textId="77777777" w:rsidR="00CC3A8F" w:rsidRDefault="00CC3A8F" w:rsidP="00712957"/>
    <w:p w14:paraId="0835F743" w14:textId="77777777" w:rsidR="00CC3A8F" w:rsidRDefault="00CC3A8F"/>
  </w:endnote>
  <w:endnote w:type="continuationSeparator" w:id="0">
    <w:p w14:paraId="67EB7C6E" w14:textId="77777777" w:rsidR="00CC3A8F" w:rsidRDefault="00CC3A8F">
      <w:r>
        <w:continuationSeparator/>
      </w:r>
    </w:p>
    <w:p w14:paraId="5011659F" w14:textId="77777777" w:rsidR="00CC3A8F" w:rsidRDefault="00CC3A8F"/>
    <w:p w14:paraId="4674608C" w14:textId="77777777" w:rsidR="00CC3A8F" w:rsidRDefault="00CC3A8F"/>
    <w:p w14:paraId="79A8C840" w14:textId="77777777" w:rsidR="00CC3A8F" w:rsidRDefault="00CC3A8F"/>
    <w:p w14:paraId="5B1746F2" w14:textId="77777777" w:rsidR="00CC3A8F" w:rsidRDefault="00CC3A8F"/>
    <w:p w14:paraId="270989F5" w14:textId="77777777" w:rsidR="00CC3A8F" w:rsidRDefault="00CC3A8F" w:rsidP="00420B47"/>
    <w:p w14:paraId="33FE3FE4" w14:textId="77777777" w:rsidR="00CC3A8F" w:rsidRDefault="00CC3A8F"/>
    <w:p w14:paraId="3BE5D709" w14:textId="77777777" w:rsidR="00CC3A8F" w:rsidRDefault="00CC3A8F" w:rsidP="00712957"/>
    <w:p w14:paraId="7B773980" w14:textId="77777777" w:rsidR="00CC3A8F" w:rsidRDefault="00CC3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5C3B3" w14:textId="1050A6AA"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5E635321" wp14:editId="2379026A">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D40312">
      <w:rPr>
        <w:rFonts w:cs="Times New Roman"/>
        <w:noProof/>
        <w:color w:val="7F7F7F"/>
        <w:sz w:val="16"/>
        <w:lang w:val="nl-BE" w:eastAsia="nl-NL"/>
      </w:rPr>
      <w:t>2</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D40312">
      <w:rPr>
        <w:rFonts w:cs="Times New Roman"/>
        <w:noProof/>
        <w:color w:val="7F7F7F"/>
        <w:sz w:val="16"/>
        <w:lang w:val="nl-BE" w:eastAsia="nl-NL"/>
      </w:rPr>
      <w:t>2</w:t>
    </w:r>
    <w:r w:rsidRPr="00430C23">
      <w:rPr>
        <w:rFonts w:cs="Times New Roman"/>
        <w:color w:val="7F7F7F"/>
        <w:sz w:val="16"/>
        <w:lang w:val="nl-BE" w:eastAsia="nl-NL"/>
      </w:rPr>
      <w:fldChar w:fldCharType="end"/>
    </w:r>
  </w:p>
  <w:p w14:paraId="1691A822" w14:textId="77777777" w:rsidR="00E6591C" w:rsidRDefault="00E6591C"/>
  <w:p w14:paraId="6CEBEECD" w14:textId="77777777" w:rsidR="00E6591C" w:rsidRDefault="00E6591C" w:rsidP="00712957"/>
  <w:p w14:paraId="32350F22"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8830"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063E5E9A" w14:textId="77777777" w:rsidR="00E6591C" w:rsidRDefault="00E6591C"/>
  <w:p w14:paraId="21BFE029" w14:textId="77777777" w:rsidR="00E6591C" w:rsidRDefault="00E6591C" w:rsidP="00712957"/>
  <w:p w14:paraId="590750CC"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98972" w14:textId="77777777" w:rsidR="00CC3A8F" w:rsidRDefault="00CC3A8F">
      <w:r>
        <w:separator/>
      </w:r>
    </w:p>
    <w:p w14:paraId="6A7AA770" w14:textId="77777777" w:rsidR="00CC3A8F" w:rsidRDefault="00CC3A8F"/>
    <w:p w14:paraId="7E766965" w14:textId="77777777" w:rsidR="00CC3A8F" w:rsidRDefault="00CC3A8F"/>
    <w:p w14:paraId="1FB6559C" w14:textId="77777777" w:rsidR="00CC3A8F" w:rsidRDefault="00CC3A8F"/>
    <w:p w14:paraId="30FEF659" w14:textId="77777777" w:rsidR="00CC3A8F" w:rsidRDefault="00CC3A8F"/>
    <w:p w14:paraId="403D8268" w14:textId="77777777" w:rsidR="00CC3A8F" w:rsidRDefault="00CC3A8F" w:rsidP="00420B47"/>
    <w:p w14:paraId="12C0B3F7" w14:textId="77777777" w:rsidR="00CC3A8F" w:rsidRDefault="00CC3A8F"/>
    <w:p w14:paraId="05C4B897" w14:textId="77777777" w:rsidR="00CC3A8F" w:rsidRDefault="00CC3A8F" w:rsidP="00712957"/>
    <w:p w14:paraId="66EA32A0" w14:textId="77777777" w:rsidR="00CC3A8F" w:rsidRDefault="00CC3A8F"/>
  </w:footnote>
  <w:footnote w:type="continuationSeparator" w:id="0">
    <w:p w14:paraId="71F1DB6D" w14:textId="77777777" w:rsidR="00CC3A8F" w:rsidRDefault="00CC3A8F">
      <w:r>
        <w:continuationSeparator/>
      </w:r>
    </w:p>
    <w:p w14:paraId="667BD24A" w14:textId="77777777" w:rsidR="00CC3A8F" w:rsidRDefault="00CC3A8F"/>
    <w:p w14:paraId="373F5E17" w14:textId="77777777" w:rsidR="00CC3A8F" w:rsidRDefault="00CC3A8F"/>
    <w:p w14:paraId="15095FD7" w14:textId="77777777" w:rsidR="00CC3A8F" w:rsidRDefault="00CC3A8F"/>
    <w:p w14:paraId="23AE7986" w14:textId="77777777" w:rsidR="00CC3A8F" w:rsidRDefault="00CC3A8F"/>
    <w:p w14:paraId="7778C8EB" w14:textId="77777777" w:rsidR="00CC3A8F" w:rsidRDefault="00CC3A8F" w:rsidP="00420B47"/>
    <w:p w14:paraId="6FC0C4E5" w14:textId="77777777" w:rsidR="00CC3A8F" w:rsidRDefault="00CC3A8F"/>
    <w:p w14:paraId="514E8A30" w14:textId="77777777" w:rsidR="00CC3A8F" w:rsidRDefault="00CC3A8F" w:rsidP="00712957"/>
    <w:p w14:paraId="4D183D29" w14:textId="77777777" w:rsidR="00CC3A8F" w:rsidRDefault="00CC3A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8C3C"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2E3A875B" w14:textId="77777777" w:rsidR="00E6591C" w:rsidRPr="009B6785" w:rsidRDefault="00E6591C" w:rsidP="009B6785"/>
  <w:p w14:paraId="16677253"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54D6AF8E" wp14:editId="4B19CF8C">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3021A93C"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D6AF8E"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3021A93C"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199987DC"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383C1C74" wp14:editId="751C6BDF">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669C3FA6" w14:textId="77777777" w:rsidR="00E6591C" w:rsidRDefault="00542683" w:rsidP="003D4C70">
                          <w:pPr>
                            <w:spacing w:after="0" w:line="276" w:lineRule="auto"/>
                            <w:rPr>
                              <w:b/>
                              <w:sz w:val="16"/>
                              <w:lang w:val="de-DE"/>
                            </w:rPr>
                          </w:pPr>
                          <w:r>
                            <w:rPr>
                              <w:b/>
                              <w:sz w:val="16"/>
                              <w:lang w:val="de-DE"/>
                            </w:rPr>
                            <w:t>Agfa</w:t>
                          </w:r>
                        </w:p>
                        <w:p w14:paraId="1342BC7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0244F00F"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038E2DDC" w14:textId="5B090A5F" w:rsidR="00E6591C" w:rsidRDefault="00E6591C" w:rsidP="00BB7EB3">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04DFD607" w14:textId="76879CED" w:rsidR="00BB7EB3" w:rsidRDefault="00BB7EB3" w:rsidP="00BB7EB3">
                          <w:pPr>
                            <w:spacing w:after="0" w:line="276" w:lineRule="auto"/>
                            <w:rPr>
                              <w:rFonts w:ascii="Arial Narrow" w:hAnsi="Arial Narrow"/>
                              <w:sz w:val="16"/>
                              <w:lang w:val="de-DE"/>
                            </w:rPr>
                          </w:pPr>
                        </w:p>
                        <w:p w14:paraId="4B9C32B3" w14:textId="339125BB" w:rsidR="00BB7EB3" w:rsidRDefault="00D40312" w:rsidP="00BB7EB3">
                          <w:pPr>
                            <w:spacing w:after="0" w:line="276" w:lineRule="auto"/>
                            <w:rPr>
                              <w:rFonts w:ascii="Arial Narrow" w:hAnsi="Arial Narrow"/>
                              <w:sz w:val="16"/>
                              <w:lang w:val="de-DE"/>
                            </w:rPr>
                          </w:pPr>
                          <w:r>
                            <w:fldChar w:fldCharType="begin"/>
                          </w:r>
                          <w:r w:rsidRPr="00D40312">
                            <w:rPr>
                              <w:lang w:val="nl-BE"/>
                            </w:rPr>
                            <w:instrText xml:space="preserve"> HYPERLINK "mailto:press@agfa.com" </w:instrText>
                          </w:r>
                          <w:r>
                            <w:fldChar w:fldCharType="separate"/>
                          </w:r>
                          <w:r w:rsidR="00BB7EB3" w:rsidRPr="00B520A1">
                            <w:rPr>
                              <w:rStyle w:val="Hyperlink"/>
                              <w:rFonts w:ascii="Arial Narrow" w:hAnsi="Arial Narrow" w:cs="Arial"/>
                              <w:sz w:val="16"/>
                              <w:lang w:val="de-DE"/>
                            </w:rPr>
                            <w:t>press@agfa.com</w:t>
                          </w:r>
                          <w:r>
                            <w:rPr>
                              <w:rStyle w:val="Hyperlink"/>
                              <w:rFonts w:ascii="Arial Narrow" w:hAnsi="Arial Narrow" w:cs="Arial"/>
                              <w:sz w:val="16"/>
                              <w:lang w:val="de-DE"/>
                            </w:rPr>
                            <w:fldChar w:fldCharType="end"/>
                          </w:r>
                        </w:p>
                        <w:p w14:paraId="1C21F63B" w14:textId="77777777" w:rsidR="00BB7EB3" w:rsidRPr="00CE2983" w:rsidRDefault="00BB7EB3" w:rsidP="00BB7EB3">
                          <w:pPr>
                            <w:spacing w:after="0"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C1C74"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669C3FA6" w14:textId="77777777" w:rsidR="00E6591C" w:rsidRDefault="00542683" w:rsidP="003D4C70">
                    <w:pPr>
                      <w:spacing w:after="0" w:line="276" w:lineRule="auto"/>
                      <w:rPr>
                        <w:b/>
                        <w:sz w:val="16"/>
                        <w:lang w:val="de-DE"/>
                      </w:rPr>
                    </w:pPr>
                    <w:r>
                      <w:rPr>
                        <w:b/>
                        <w:sz w:val="16"/>
                        <w:lang w:val="de-DE"/>
                      </w:rPr>
                      <w:t>Agfa</w:t>
                    </w:r>
                  </w:p>
                  <w:p w14:paraId="1342BC77" w14:textId="77777777"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14:paraId="0244F00F"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038E2DDC" w14:textId="5B090A5F" w:rsidR="00E6591C" w:rsidRDefault="00E6591C" w:rsidP="00BB7EB3">
                    <w:pPr>
                      <w:spacing w:after="0" w:line="276" w:lineRule="auto"/>
                      <w:rPr>
                        <w:rFonts w:ascii="Arial Narrow" w:hAnsi="Arial Narrow"/>
                        <w:sz w:val="16"/>
                        <w:lang w:val="de-DE"/>
                      </w:rPr>
                    </w:pPr>
                    <w:r w:rsidRPr="003729D1">
                      <w:rPr>
                        <w:rFonts w:ascii="Arial Narrow" w:hAnsi="Arial Narrow"/>
                        <w:sz w:val="16"/>
                        <w:lang w:val="de-DE"/>
                      </w:rPr>
                      <w:t>Belgium</w:t>
                    </w:r>
                  </w:p>
                  <w:p w14:paraId="04DFD607" w14:textId="76879CED" w:rsidR="00BB7EB3" w:rsidRDefault="00BB7EB3" w:rsidP="00BB7EB3">
                    <w:pPr>
                      <w:spacing w:after="0" w:line="276" w:lineRule="auto"/>
                      <w:rPr>
                        <w:rFonts w:ascii="Arial Narrow" w:hAnsi="Arial Narrow"/>
                        <w:sz w:val="16"/>
                        <w:lang w:val="de-DE"/>
                      </w:rPr>
                    </w:pPr>
                  </w:p>
                  <w:p w14:paraId="4B9C32B3" w14:textId="339125BB" w:rsidR="00BB7EB3" w:rsidRDefault="008C268D" w:rsidP="00BB7EB3">
                    <w:pPr>
                      <w:spacing w:after="0" w:line="276" w:lineRule="auto"/>
                      <w:rPr>
                        <w:rFonts w:ascii="Arial Narrow" w:hAnsi="Arial Narrow"/>
                        <w:sz w:val="16"/>
                        <w:lang w:val="de-DE"/>
                      </w:rPr>
                    </w:pPr>
                    <w:hyperlink r:id="rId2" w:history="1">
                      <w:r w:rsidR="00BB7EB3" w:rsidRPr="00B520A1">
                        <w:rPr>
                          <w:rStyle w:val="Hyperlink"/>
                          <w:rFonts w:ascii="Arial Narrow" w:hAnsi="Arial Narrow" w:cs="Arial"/>
                          <w:sz w:val="16"/>
                          <w:lang w:val="de-DE"/>
                        </w:rPr>
                        <w:t>press@agfa.com</w:t>
                      </w:r>
                    </w:hyperlink>
                  </w:p>
                  <w:p w14:paraId="1C21F63B" w14:textId="77777777" w:rsidR="00BB7EB3" w:rsidRPr="00CE2983" w:rsidRDefault="00BB7EB3" w:rsidP="00BB7EB3">
                    <w:pPr>
                      <w:spacing w:after="0"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8877A"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745E65C9" wp14:editId="6473C295">
          <wp:simplePos x="0" y="0"/>
          <wp:positionH relativeFrom="column">
            <wp:posOffset>-902335</wp:posOffset>
          </wp:positionH>
          <wp:positionV relativeFrom="paragraph">
            <wp:posOffset>0</wp:posOffset>
          </wp:positionV>
          <wp:extent cx="3542665" cy="93599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47FCC3FE" wp14:editId="46F7B666">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5"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62523B65" w14:textId="77777777" w:rsidR="00E6591C" w:rsidRDefault="00E6591C" w:rsidP="009B6785"/>
  <w:p w14:paraId="07BD7700"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81D39B4" wp14:editId="043B6F48">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16F54E7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81D39B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16F54E7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0A8ADE4B"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7728DC2B" wp14:editId="7593549B">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5AD1AD7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8F9DAD2"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644C838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65EB8B1"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5AE058A8" w14:textId="77777777" w:rsidR="00E6591C" w:rsidRPr="003729D1" w:rsidRDefault="00E6591C" w:rsidP="009041F0">
                          <w:pPr>
                            <w:spacing w:after="0"/>
                            <w:rPr>
                              <w:sz w:val="16"/>
                              <w:lang w:val="de-DE"/>
                            </w:rPr>
                          </w:pPr>
                        </w:p>
                        <w:p w14:paraId="6BB6169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38EB9B0"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66C61" w14:textId="77777777" w:rsidR="00E6591C" w:rsidRPr="00E04E01" w:rsidRDefault="00E6591C" w:rsidP="009041F0">
                          <w:pPr>
                            <w:spacing w:after="0"/>
                            <w:rPr>
                              <w:rFonts w:ascii="Arial Narrow" w:hAnsi="Arial Narrow"/>
                              <w:sz w:val="16"/>
                            </w:rPr>
                          </w:pPr>
                        </w:p>
                        <w:p w14:paraId="3B289E1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046359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083D700"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8DC2B"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5AD1AD7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8F9DAD2"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644C838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665EB8B1"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5AE058A8" w14:textId="77777777" w:rsidR="00E6591C" w:rsidRPr="003729D1" w:rsidRDefault="00E6591C" w:rsidP="009041F0">
                    <w:pPr>
                      <w:spacing w:after="0"/>
                      <w:rPr>
                        <w:sz w:val="16"/>
                        <w:lang w:val="de-DE"/>
                      </w:rPr>
                    </w:pPr>
                  </w:p>
                  <w:p w14:paraId="6BB6169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438EB9B0"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66C61" w14:textId="77777777" w:rsidR="00E6591C" w:rsidRPr="00E04E01" w:rsidRDefault="00E6591C" w:rsidP="009041F0">
                    <w:pPr>
                      <w:spacing w:after="0"/>
                      <w:rPr>
                        <w:rFonts w:ascii="Arial Narrow" w:hAnsi="Arial Narrow"/>
                        <w:sz w:val="16"/>
                      </w:rPr>
                    </w:pPr>
                  </w:p>
                  <w:p w14:paraId="3B289E1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046359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083D700" w14:textId="77777777" w:rsidR="00E6591C" w:rsidRDefault="00E6591C" w:rsidP="009041F0"/>
                </w:txbxContent>
              </v:textbox>
            </v:shape>
          </w:pict>
        </mc:Fallback>
      </mc:AlternateContent>
    </w:r>
  </w:p>
  <w:p w14:paraId="0C7EABEE"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468AA28A"/>
    <w:lvl w:ilvl="0">
      <w:numFmt w:val="bullet"/>
      <w:lvlText w:val="*"/>
      <w:lvlJc w:val="left"/>
    </w:lvl>
  </w:abstractNum>
  <w:abstractNum w:abstractNumId="3"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0"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2"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4"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5"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7"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3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4"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9"/>
  </w:num>
  <w:num w:numId="8">
    <w:abstractNumId w:val="18"/>
  </w:num>
  <w:num w:numId="9">
    <w:abstractNumId w:val="9"/>
  </w:num>
  <w:num w:numId="10">
    <w:abstractNumId w:val="11"/>
  </w:num>
  <w:num w:numId="11">
    <w:abstractNumId w:val="17"/>
  </w:num>
  <w:num w:numId="12">
    <w:abstractNumId w:val="1"/>
  </w:num>
  <w:num w:numId="13">
    <w:abstractNumId w:val="30"/>
  </w:num>
  <w:num w:numId="14">
    <w:abstractNumId w:val="10"/>
  </w:num>
  <w:num w:numId="15">
    <w:abstractNumId w:val="16"/>
  </w:num>
  <w:num w:numId="16">
    <w:abstractNumId w:val="18"/>
  </w:num>
  <w:num w:numId="17">
    <w:abstractNumId w:val="14"/>
  </w:num>
  <w:num w:numId="18">
    <w:abstractNumId w:val="3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0"/>
  </w:num>
  <w:num w:numId="22">
    <w:abstractNumId w:val="6"/>
  </w:num>
  <w:num w:numId="23">
    <w:abstractNumId w:val="28"/>
  </w:num>
  <w:num w:numId="24">
    <w:abstractNumId w:val="12"/>
  </w:num>
  <w:num w:numId="25">
    <w:abstractNumId w:val="13"/>
  </w:num>
  <w:num w:numId="26">
    <w:abstractNumId w:val="20"/>
  </w:num>
  <w:num w:numId="27">
    <w:abstractNumId w:val="32"/>
  </w:num>
  <w:num w:numId="28">
    <w:abstractNumId w:val="3"/>
  </w:num>
  <w:num w:numId="29">
    <w:abstractNumId w:val="7"/>
  </w:num>
  <w:num w:numId="30">
    <w:abstractNumId w:val="22"/>
  </w:num>
  <w:num w:numId="31">
    <w:abstractNumId w:val="21"/>
  </w:num>
  <w:num w:numId="32">
    <w:abstractNumId w:val="5"/>
  </w:num>
  <w:num w:numId="33">
    <w:abstractNumId w:val="8"/>
  </w:num>
  <w:num w:numId="34">
    <w:abstractNumId w:val="15"/>
  </w:num>
  <w:num w:numId="35">
    <w:abstractNumId w:val="4"/>
  </w:num>
  <w:num w:numId="36">
    <w:abstractNumId w:val="26"/>
  </w:num>
  <w:num w:numId="37">
    <w:abstractNumId w:val="35"/>
  </w:num>
  <w:num w:numId="38">
    <w:abstractNumId w:val="25"/>
  </w:num>
  <w:num w:numId="39">
    <w:abstractNumId w:val="23"/>
  </w:num>
  <w:num w:numId="40">
    <w:abstractNumId w:val="27"/>
  </w:num>
  <w:num w:numId="41">
    <w:abstractNumId w:val="19"/>
  </w:num>
  <w:num w:numId="42">
    <w:abstractNumId w:val="24"/>
  </w:num>
  <w:num w:numId="43">
    <w:abstractNumId w:val="33"/>
  </w:num>
  <w:num w:numId="44">
    <w:abstractNumId w:val="2"/>
    <w:lvlOverride w:ilvl="0">
      <w:lvl w:ilvl="0">
        <w:numFmt w:val="bullet"/>
        <w:lvlText w:val=""/>
        <w:legacy w:legacy="1" w:legacySpace="0" w:legacyIndent="0"/>
        <w:lvlJc w:val="left"/>
        <w:rPr>
          <w:rFonts w:ascii="Symbol" w:hAnsi="Symbol" w:hint="default"/>
          <w:sz w:val="22"/>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Lc0NDI2MDAxMjdX0lEKTi0uzszPAykwNK0FAGGyvdot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A38"/>
    <w:rsid w:val="00056A9D"/>
    <w:rsid w:val="00056CFF"/>
    <w:rsid w:val="00062B26"/>
    <w:rsid w:val="00064B36"/>
    <w:rsid w:val="00065D48"/>
    <w:rsid w:val="00066436"/>
    <w:rsid w:val="000665E8"/>
    <w:rsid w:val="00071944"/>
    <w:rsid w:val="000726E7"/>
    <w:rsid w:val="00073A0D"/>
    <w:rsid w:val="000757EB"/>
    <w:rsid w:val="0008039E"/>
    <w:rsid w:val="00081594"/>
    <w:rsid w:val="00081FC8"/>
    <w:rsid w:val="000825B6"/>
    <w:rsid w:val="00082700"/>
    <w:rsid w:val="00083224"/>
    <w:rsid w:val="000848A5"/>
    <w:rsid w:val="0008513F"/>
    <w:rsid w:val="00090FAB"/>
    <w:rsid w:val="000913C9"/>
    <w:rsid w:val="00091A02"/>
    <w:rsid w:val="0009251A"/>
    <w:rsid w:val="00092889"/>
    <w:rsid w:val="00092DE8"/>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4C16"/>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7946"/>
    <w:rsid w:val="001303FE"/>
    <w:rsid w:val="001304F1"/>
    <w:rsid w:val="001313CE"/>
    <w:rsid w:val="00131A93"/>
    <w:rsid w:val="001324D5"/>
    <w:rsid w:val="0013602E"/>
    <w:rsid w:val="00140145"/>
    <w:rsid w:val="0014095B"/>
    <w:rsid w:val="001412AD"/>
    <w:rsid w:val="00143E3F"/>
    <w:rsid w:val="001442F9"/>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107"/>
    <w:rsid w:val="001643AB"/>
    <w:rsid w:val="001653F9"/>
    <w:rsid w:val="00165408"/>
    <w:rsid w:val="00166681"/>
    <w:rsid w:val="00173455"/>
    <w:rsid w:val="00175363"/>
    <w:rsid w:val="001765B2"/>
    <w:rsid w:val="00181217"/>
    <w:rsid w:val="00182804"/>
    <w:rsid w:val="00182B16"/>
    <w:rsid w:val="001830B3"/>
    <w:rsid w:val="00185784"/>
    <w:rsid w:val="0018722E"/>
    <w:rsid w:val="00187C29"/>
    <w:rsid w:val="001904F2"/>
    <w:rsid w:val="00191350"/>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1F7A32"/>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FD4"/>
    <w:rsid w:val="0022425D"/>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2F3C"/>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3EEC"/>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1390"/>
    <w:rsid w:val="00402932"/>
    <w:rsid w:val="00405C3B"/>
    <w:rsid w:val="00406C8D"/>
    <w:rsid w:val="00406D5E"/>
    <w:rsid w:val="0040740C"/>
    <w:rsid w:val="004117FD"/>
    <w:rsid w:val="00412315"/>
    <w:rsid w:val="0041427D"/>
    <w:rsid w:val="004143FF"/>
    <w:rsid w:val="004160DA"/>
    <w:rsid w:val="00417C41"/>
    <w:rsid w:val="00420B47"/>
    <w:rsid w:val="00421A5F"/>
    <w:rsid w:val="00422377"/>
    <w:rsid w:val="00422AD9"/>
    <w:rsid w:val="00422B6F"/>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3708"/>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A9E"/>
    <w:rsid w:val="00562C6A"/>
    <w:rsid w:val="0056347B"/>
    <w:rsid w:val="00563A3F"/>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5BF6"/>
    <w:rsid w:val="005C6EFD"/>
    <w:rsid w:val="005D0F0A"/>
    <w:rsid w:val="005D343D"/>
    <w:rsid w:val="005D3FBC"/>
    <w:rsid w:val="005D4E34"/>
    <w:rsid w:val="005D557D"/>
    <w:rsid w:val="005D5B86"/>
    <w:rsid w:val="005D5F49"/>
    <w:rsid w:val="005D7201"/>
    <w:rsid w:val="005E0FC4"/>
    <w:rsid w:val="005E1EC8"/>
    <w:rsid w:val="005E2B17"/>
    <w:rsid w:val="005E30C9"/>
    <w:rsid w:val="005E30FC"/>
    <w:rsid w:val="005E465E"/>
    <w:rsid w:val="005E5AF0"/>
    <w:rsid w:val="005E6611"/>
    <w:rsid w:val="005F1647"/>
    <w:rsid w:val="005F2B4E"/>
    <w:rsid w:val="005F4F81"/>
    <w:rsid w:val="005F54AC"/>
    <w:rsid w:val="005F6911"/>
    <w:rsid w:val="005F7161"/>
    <w:rsid w:val="005F7B4A"/>
    <w:rsid w:val="006017F0"/>
    <w:rsid w:val="00602361"/>
    <w:rsid w:val="0060276A"/>
    <w:rsid w:val="00603C7B"/>
    <w:rsid w:val="00603CC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59CC"/>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6B29"/>
    <w:rsid w:val="007E750E"/>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738"/>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1C1"/>
    <w:rsid w:val="008A482E"/>
    <w:rsid w:val="008A6790"/>
    <w:rsid w:val="008A6D0C"/>
    <w:rsid w:val="008B013E"/>
    <w:rsid w:val="008B0586"/>
    <w:rsid w:val="008B1231"/>
    <w:rsid w:val="008B181A"/>
    <w:rsid w:val="008B2DC9"/>
    <w:rsid w:val="008B432B"/>
    <w:rsid w:val="008B593A"/>
    <w:rsid w:val="008B6A2C"/>
    <w:rsid w:val="008C1E5C"/>
    <w:rsid w:val="008C268D"/>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3CE8"/>
    <w:rsid w:val="00954E6A"/>
    <w:rsid w:val="00956299"/>
    <w:rsid w:val="009572ED"/>
    <w:rsid w:val="00957E83"/>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46C"/>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2EE7"/>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B15"/>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1703"/>
    <w:rsid w:val="00A03AE9"/>
    <w:rsid w:val="00A049C0"/>
    <w:rsid w:val="00A05A3D"/>
    <w:rsid w:val="00A061ED"/>
    <w:rsid w:val="00A063EB"/>
    <w:rsid w:val="00A10DB3"/>
    <w:rsid w:val="00A113BA"/>
    <w:rsid w:val="00A11D5E"/>
    <w:rsid w:val="00A12B19"/>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23B3"/>
    <w:rsid w:val="00A63A90"/>
    <w:rsid w:val="00A65721"/>
    <w:rsid w:val="00A65B29"/>
    <w:rsid w:val="00A669DE"/>
    <w:rsid w:val="00A66D4F"/>
    <w:rsid w:val="00A67041"/>
    <w:rsid w:val="00A67459"/>
    <w:rsid w:val="00A70405"/>
    <w:rsid w:val="00A70972"/>
    <w:rsid w:val="00A70BF0"/>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2C5"/>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E7B93"/>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34EC"/>
    <w:rsid w:val="00B44113"/>
    <w:rsid w:val="00B449DA"/>
    <w:rsid w:val="00B44AC1"/>
    <w:rsid w:val="00B450CA"/>
    <w:rsid w:val="00B46632"/>
    <w:rsid w:val="00B46AF6"/>
    <w:rsid w:val="00B50A4D"/>
    <w:rsid w:val="00B50E6F"/>
    <w:rsid w:val="00B5172E"/>
    <w:rsid w:val="00B524ED"/>
    <w:rsid w:val="00B53DA3"/>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692D"/>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2C"/>
    <w:rsid w:val="00BC7531"/>
    <w:rsid w:val="00BD1884"/>
    <w:rsid w:val="00BD18EA"/>
    <w:rsid w:val="00BD2835"/>
    <w:rsid w:val="00BD2D6E"/>
    <w:rsid w:val="00BD35F3"/>
    <w:rsid w:val="00BD3EDA"/>
    <w:rsid w:val="00BD4295"/>
    <w:rsid w:val="00BD6585"/>
    <w:rsid w:val="00BD7CC5"/>
    <w:rsid w:val="00BD7F15"/>
    <w:rsid w:val="00BE2ED2"/>
    <w:rsid w:val="00BE3B0C"/>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9CF"/>
    <w:rsid w:val="00CC3A8F"/>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1434"/>
    <w:rsid w:val="00CE17AA"/>
    <w:rsid w:val="00CE1CD7"/>
    <w:rsid w:val="00CE2983"/>
    <w:rsid w:val="00CE3B14"/>
    <w:rsid w:val="00CE56B7"/>
    <w:rsid w:val="00CE5FD2"/>
    <w:rsid w:val="00CE6CD3"/>
    <w:rsid w:val="00CF0B11"/>
    <w:rsid w:val="00CF0DD4"/>
    <w:rsid w:val="00CF0F8E"/>
    <w:rsid w:val="00CF1A9C"/>
    <w:rsid w:val="00CF2951"/>
    <w:rsid w:val="00CF32F3"/>
    <w:rsid w:val="00CF3BBE"/>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0312"/>
    <w:rsid w:val="00D4164D"/>
    <w:rsid w:val="00D4208F"/>
    <w:rsid w:val="00D44415"/>
    <w:rsid w:val="00D4455B"/>
    <w:rsid w:val="00D44D9C"/>
    <w:rsid w:val="00D4560D"/>
    <w:rsid w:val="00D45DF8"/>
    <w:rsid w:val="00D4613F"/>
    <w:rsid w:val="00D46311"/>
    <w:rsid w:val="00D4767A"/>
    <w:rsid w:val="00D4791A"/>
    <w:rsid w:val="00D50800"/>
    <w:rsid w:val="00D50805"/>
    <w:rsid w:val="00D5097A"/>
    <w:rsid w:val="00D51032"/>
    <w:rsid w:val="00D51985"/>
    <w:rsid w:val="00D52D5D"/>
    <w:rsid w:val="00D54203"/>
    <w:rsid w:val="00D54BB6"/>
    <w:rsid w:val="00D56670"/>
    <w:rsid w:val="00D6148A"/>
    <w:rsid w:val="00D61621"/>
    <w:rsid w:val="00D63355"/>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397"/>
    <w:rsid w:val="00DB6790"/>
    <w:rsid w:val="00DB6C83"/>
    <w:rsid w:val="00DB76E1"/>
    <w:rsid w:val="00DC14D9"/>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1C83"/>
    <w:rsid w:val="00DE2629"/>
    <w:rsid w:val="00DE267D"/>
    <w:rsid w:val="00DE3343"/>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26A5"/>
    <w:rsid w:val="00E131CB"/>
    <w:rsid w:val="00E13F82"/>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80"/>
    <w:rsid w:val="00E373F0"/>
    <w:rsid w:val="00E37580"/>
    <w:rsid w:val="00E4042A"/>
    <w:rsid w:val="00E41012"/>
    <w:rsid w:val="00E41126"/>
    <w:rsid w:val="00E414E4"/>
    <w:rsid w:val="00E43C3A"/>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BDC"/>
    <w:rsid w:val="00E63CE9"/>
    <w:rsid w:val="00E63D8E"/>
    <w:rsid w:val="00E64203"/>
    <w:rsid w:val="00E654AC"/>
    <w:rsid w:val="00E6591C"/>
    <w:rsid w:val="00E66A55"/>
    <w:rsid w:val="00E66CD7"/>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39AA"/>
    <w:rsid w:val="00E94A82"/>
    <w:rsid w:val="00E94F3B"/>
    <w:rsid w:val="00EA0016"/>
    <w:rsid w:val="00EA2766"/>
    <w:rsid w:val="00EA2A01"/>
    <w:rsid w:val="00EA32B0"/>
    <w:rsid w:val="00EA5C7A"/>
    <w:rsid w:val="00EA7C12"/>
    <w:rsid w:val="00EB058F"/>
    <w:rsid w:val="00EB0A67"/>
    <w:rsid w:val="00EB0F03"/>
    <w:rsid w:val="00EB155B"/>
    <w:rsid w:val="00EB48FC"/>
    <w:rsid w:val="00EB4ADE"/>
    <w:rsid w:val="00EB67D6"/>
    <w:rsid w:val="00EC1FDE"/>
    <w:rsid w:val="00EC4CF2"/>
    <w:rsid w:val="00EC5C3F"/>
    <w:rsid w:val="00EC5D57"/>
    <w:rsid w:val="00EC60D9"/>
    <w:rsid w:val="00EC624D"/>
    <w:rsid w:val="00EC656A"/>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00DF"/>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610F31"/>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f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agfa.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explast.ee" TargetMode="External"/><Relationship Id="rId4" Type="http://schemas.openxmlformats.org/officeDocument/2006/relationships/settings" Target="settings.xml"/><Relationship Id="rId9" Type="http://schemas.openxmlformats.org/officeDocument/2006/relationships/hyperlink" Target="mailto:ailar@lexplast.e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E4516-DA41-4038-8053-6958EF35A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37</TotalTime>
  <Pages>2</Pages>
  <Words>478</Words>
  <Characters>2844</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Agfa Graphics</Company>
  <LinksUpToDate>false</LinksUpToDate>
  <CharactersWithSpaces>3312</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Joosen , Ilse</dc:creator>
  <cp:lastModifiedBy>Joosen , Ilse</cp:lastModifiedBy>
  <cp:revision>6</cp:revision>
  <cp:lastPrinted>2018-06-04T06:19:00Z</cp:lastPrinted>
  <dcterms:created xsi:type="dcterms:W3CDTF">2021-10-06T10:46:00Z</dcterms:created>
  <dcterms:modified xsi:type="dcterms:W3CDTF">2021-10-11T07:36:00Z</dcterms:modified>
</cp:coreProperties>
</file>