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8DCD" w14:textId="77777777" w:rsidR="00B3587D" w:rsidRPr="00A62508" w:rsidRDefault="00D9549A">
      <w:pPr>
        <w:ind w:left="2410"/>
        <w:rPr>
          <w:b/>
          <w:bCs/>
          <w:snapToGrid w:val="0"/>
          <w:sz w:val="32"/>
          <w:szCs w:val="32"/>
          <w:lang w:val="fr-FR"/>
        </w:rPr>
      </w:pPr>
      <w:r w:rsidRPr="00A62508">
        <w:rPr>
          <w:b/>
          <w:bCs/>
          <w:snapToGrid w:val="0"/>
          <w:sz w:val="32"/>
          <w:szCs w:val="32"/>
          <w:lang w:val="fr-FR"/>
        </w:rPr>
        <w:t>Agfa annonce des nouveautés dans le domaine des encres pour jet d'encre</w:t>
      </w:r>
    </w:p>
    <w:p w14:paraId="1C5BE803" w14:textId="77777777" w:rsidR="00B3587D" w:rsidRPr="00A62508" w:rsidRDefault="00D9549A">
      <w:pPr>
        <w:ind w:left="2410"/>
        <w:rPr>
          <w:b/>
          <w:bCs/>
          <w:sz w:val="20"/>
          <w:lang w:val="fr-FR"/>
        </w:rPr>
      </w:pPr>
      <w:r w:rsidRPr="00A62508">
        <w:rPr>
          <w:b/>
          <w:bCs/>
          <w:sz w:val="20"/>
          <w:lang w:val="fr-FR"/>
        </w:rPr>
        <w:t xml:space="preserve">Agfa, fournisseur de solutions d'impression à jet d'encre, a annoncé le développement de nouvelles encres pour ses imprimantes à jet d'encre </w:t>
      </w:r>
      <w:proofErr w:type="spellStart"/>
      <w:r w:rsidRPr="00A62508">
        <w:rPr>
          <w:b/>
          <w:bCs/>
          <w:sz w:val="20"/>
          <w:lang w:val="fr-FR"/>
        </w:rPr>
        <w:t>Onset</w:t>
      </w:r>
      <w:proofErr w:type="spellEnd"/>
      <w:r w:rsidRPr="00A62508">
        <w:rPr>
          <w:b/>
          <w:bCs/>
          <w:sz w:val="20"/>
          <w:lang w:val="fr-FR"/>
        </w:rPr>
        <w:t xml:space="preserve"> et </w:t>
      </w:r>
      <w:proofErr w:type="spellStart"/>
      <w:r w:rsidRPr="00A62508">
        <w:rPr>
          <w:b/>
          <w:bCs/>
          <w:sz w:val="20"/>
          <w:lang w:val="fr-FR"/>
        </w:rPr>
        <w:t>Avinci</w:t>
      </w:r>
      <w:proofErr w:type="spellEnd"/>
      <w:r w:rsidRPr="00A62508">
        <w:rPr>
          <w:b/>
          <w:bCs/>
          <w:sz w:val="20"/>
          <w:lang w:val="fr-FR"/>
        </w:rPr>
        <w:t>. Ces encres offrent une qualité et des performances élevées tout en minimisant la consommation. L'entreprise prévoit de présenter ces nouveaux produits sur son stand lors du prochain salon FESPA.</w:t>
      </w:r>
    </w:p>
    <w:p w14:paraId="0CE07C35" w14:textId="77777777" w:rsidR="00B3587D" w:rsidRPr="00A62508" w:rsidRDefault="00D9549A">
      <w:pPr>
        <w:ind w:left="2410"/>
        <w:rPr>
          <w:b/>
          <w:sz w:val="20"/>
          <w:lang w:val="fr-FR"/>
        </w:rPr>
      </w:pPr>
      <w:r w:rsidRPr="00A62508">
        <w:rPr>
          <w:b/>
          <w:sz w:val="20"/>
          <w:lang w:val="fr-FR"/>
        </w:rPr>
        <w:t>Mortsel, Belgique – Le 16 mai </w:t>
      </w:r>
      <w:r w:rsidRPr="00A62508">
        <w:rPr>
          <w:b/>
          <w:color w:val="auto"/>
          <w:sz w:val="20"/>
          <w:lang w:val="fr-FR"/>
        </w:rPr>
        <w:t>2023</w:t>
      </w:r>
    </w:p>
    <w:p w14:paraId="1B09AAD0" w14:textId="77777777" w:rsidR="00B3587D" w:rsidRPr="00A62508" w:rsidRDefault="00D9549A">
      <w:pPr>
        <w:widowControl w:val="0"/>
        <w:autoSpaceDE w:val="0"/>
        <w:autoSpaceDN w:val="0"/>
        <w:adjustRightInd w:val="0"/>
        <w:ind w:left="2410"/>
        <w:rPr>
          <w:bCs/>
          <w:sz w:val="20"/>
          <w:szCs w:val="18"/>
          <w:lang w:val="fr-FR"/>
        </w:rPr>
      </w:pPr>
      <w:r w:rsidRPr="00A62508">
        <w:rPr>
          <w:bCs/>
          <w:sz w:val="20"/>
          <w:szCs w:val="18"/>
          <w:lang w:val="fr-FR"/>
        </w:rPr>
        <w:t>Au cours des dernières décennies, Agfa s'est imposé comme l'un des principaux fournisseurs d'encres pour jet d'encre, durables et de haute qualité. L'entreprise développe et fabrique ses propres encres sur son site de Mortsel en Belgique, qui s'est récemment agrandi d'une nouvelle usine de production d'encres pour répondre à la demande croissante.</w:t>
      </w:r>
    </w:p>
    <w:p w14:paraId="5CEAB1D2" w14:textId="05517A32" w:rsidR="00B3587D" w:rsidRPr="00A62508" w:rsidRDefault="00D9549A">
      <w:pPr>
        <w:widowControl w:val="0"/>
        <w:autoSpaceDE w:val="0"/>
        <w:autoSpaceDN w:val="0"/>
        <w:adjustRightInd w:val="0"/>
        <w:ind w:left="2410"/>
        <w:rPr>
          <w:sz w:val="20"/>
          <w:lang w:val="fr-FR"/>
        </w:rPr>
      </w:pPr>
      <w:r w:rsidRPr="00A62508">
        <w:rPr>
          <w:sz w:val="20"/>
          <w:lang w:val="fr-FR"/>
        </w:rPr>
        <w:t xml:space="preserve">L'un des derniers projets d'Agfa est l'encre </w:t>
      </w:r>
      <w:proofErr w:type="spellStart"/>
      <w:r w:rsidRPr="00A62508">
        <w:rPr>
          <w:b/>
          <w:bCs/>
          <w:sz w:val="20"/>
          <w:lang w:val="fr-FR"/>
        </w:rPr>
        <w:t>Onset</w:t>
      </w:r>
      <w:proofErr w:type="spellEnd"/>
      <w:r w:rsidRPr="00A62508">
        <w:rPr>
          <w:b/>
          <w:bCs/>
          <w:sz w:val="20"/>
          <w:lang w:val="fr-FR"/>
        </w:rPr>
        <w:t xml:space="preserve"> 560</w:t>
      </w:r>
      <w:r w:rsidRPr="00A62508">
        <w:rPr>
          <w:sz w:val="20"/>
          <w:lang w:val="fr-FR"/>
        </w:rPr>
        <w:t>, mise au point en six mois seulement pour l'</w:t>
      </w:r>
      <w:proofErr w:type="spellStart"/>
      <w:r w:rsidRPr="00A62508">
        <w:rPr>
          <w:sz w:val="20"/>
          <w:lang w:val="fr-FR"/>
        </w:rPr>
        <w:t>Onset</w:t>
      </w:r>
      <w:proofErr w:type="spellEnd"/>
      <w:r w:rsidRPr="00A62508">
        <w:rPr>
          <w:sz w:val="20"/>
          <w:lang w:val="fr-FR"/>
        </w:rPr>
        <w:t xml:space="preserve">. Cette presse à jet d'encre à grande vitesse avec système de tête d'impression pleine largeur est dotée d'une automatisation avancée comprenant des robots </w:t>
      </w:r>
      <w:r w:rsidR="00A62508">
        <w:rPr>
          <w:sz w:val="20"/>
          <w:lang w:val="fr-FR"/>
        </w:rPr>
        <w:t>pour répondre au besoin des</w:t>
      </w:r>
      <w:r w:rsidR="00A62508" w:rsidRPr="00A62508">
        <w:rPr>
          <w:sz w:val="20"/>
          <w:lang w:val="fr-FR"/>
        </w:rPr>
        <w:t xml:space="preserve"> </w:t>
      </w:r>
      <w:r w:rsidRPr="00A62508">
        <w:rPr>
          <w:sz w:val="20"/>
          <w:lang w:val="fr-FR"/>
        </w:rPr>
        <w:t>applications</w:t>
      </w:r>
      <w:r w:rsidR="00A62508">
        <w:rPr>
          <w:sz w:val="20"/>
          <w:lang w:val="fr-FR"/>
        </w:rPr>
        <w:t xml:space="preserve"> </w:t>
      </w:r>
      <w:r w:rsidRPr="00A62508">
        <w:rPr>
          <w:color w:val="auto"/>
          <w:sz w:val="20"/>
          <w:lang w:val="fr-FR"/>
        </w:rPr>
        <w:t>de signalisation, d'affichage et d'emballage</w:t>
      </w:r>
      <w:r w:rsidR="00A62508">
        <w:rPr>
          <w:color w:val="auto"/>
          <w:sz w:val="20"/>
          <w:lang w:val="fr-FR"/>
        </w:rPr>
        <w:t xml:space="preserve"> et</w:t>
      </w:r>
      <w:r w:rsidRPr="00A62508">
        <w:rPr>
          <w:sz w:val="20"/>
          <w:lang w:val="fr-FR"/>
        </w:rPr>
        <w:t xml:space="preserve"> pouvant traiter jusqu'à 1450 m²/h. Le jeu d'encres </w:t>
      </w:r>
      <w:proofErr w:type="spellStart"/>
      <w:r w:rsidRPr="00A62508">
        <w:rPr>
          <w:sz w:val="20"/>
          <w:lang w:val="fr-FR"/>
        </w:rPr>
        <w:t>Onset</w:t>
      </w:r>
      <w:proofErr w:type="spellEnd"/>
      <w:r w:rsidRPr="00A62508">
        <w:rPr>
          <w:sz w:val="20"/>
          <w:lang w:val="fr-FR"/>
        </w:rPr>
        <w:t xml:space="preserve"> 560 offre une excellente qualité d'impression associée à une faible consommation d'encre, ce qui se traduit par des </w:t>
      </w:r>
      <w:r w:rsidRPr="00A62508">
        <w:rPr>
          <w:b/>
          <w:bCs/>
          <w:sz w:val="20"/>
          <w:lang w:val="fr-FR"/>
        </w:rPr>
        <w:t xml:space="preserve">diminutions </w:t>
      </w:r>
      <w:r w:rsidR="00A62508" w:rsidRPr="00A62508">
        <w:rPr>
          <w:sz w:val="20"/>
          <w:lang w:val="fr-FR"/>
        </w:rPr>
        <w:t xml:space="preserve">prouvées </w:t>
      </w:r>
      <w:r w:rsidRPr="00A62508">
        <w:rPr>
          <w:b/>
          <w:bCs/>
          <w:sz w:val="20"/>
          <w:lang w:val="fr-FR"/>
        </w:rPr>
        <w:t>de coût à deux chiffres</w:t>
      </w:r>
      <w:r w:rsidRPr="00A62508">
        <w:rPr>
          <w:sz w:val="20"/>
          <w:lang w:val="fr-FR"/>
        </w:rPr>
        <w:t xml:space="preserve"> par rapport à d'autres encres, et des économies d'encre </w:t>
      </w:r>
      <w:r w:rsidR="00A62508">
        <w:rPr>
          <w:sz w:val="20"/>
          <w:lang w:val="fr-FR"/>
        </w:rPr>
        <w:t xml:space="preserve">généralement </w:t>
      </w:r>
      <w:r w:rsidRPr="00A62508">
        <w:rPr>
          <w:sz w:val="20"/>
          <w:lang w:val="fr-FR"/>
        </w:rPr>
        <w:t xml:space="preserve">de l'ordre de 20 %. Cela est possible grâce à la technologie brevetée </w:t>
      </w:r>
      <w:proofErr w:type="spellStart"/>
      <w:r w:rsidRPr="00A62508">
        <w:rPr>
          <w:sz w:val="20"/>
          <w:lang w:val="fr-FR"/>
        </w:rPr>
        <w:t>Thin</w:t>
      </w:r>
      <w:proofErr w:type="spellEnd"/>
      <w:r w:rsidRPr="00A62508">
        <w:rPr>
          <w:sz w:val="20"/>
          <w:lang w:val="fr-FR"/>
        </w:rPr>
        <w:t xml:space="preserve"> Ink Layer d'Agfa, qui utilise une méthode unique de dispersion de pigments avec une intensité de couleur exceptionnelle. L'encre </w:t>
      </w:r>
      <w:proofErr w:type="spellStart"/>
      <w:r w:rsidRPr="00A62508">
        <w:rPr>
          <w:sz w:val="20"/>
          <w:lang w:val="fr-FR"/>
        </w:rPr>
        <w:t>Onset</w:t>
      </w:r>
      <w:proofErr w:type="spellEnd"/>
      <w:r w:rsidRPr="00A62508">
        <w:rPr>
          <w:sz w:val="20"/>
          <w:lang w:val="fr-FR"/>
        </w:rPr>
        <w:t xml:space="preserve"> 560 offre non seulement des performances impressionnantes, mais elle a également obtenu la prestigieuse </w:t>
      </w:r>
      <w:r w:rsidRPr="00A62508">
        <w:rPr>
          <w:b/>
          <w:bCs/>
          <w:sz w:val="20"/>
          <w:lang w:val="fr-FR"/>
        </w:rPr>
        <w:t>certification GREENGUARD Gold</w:t>
      </w:r>
      <w:r w:rsidRPr="00A62508">
        <w:rPr>
          <w:sz w:val="20"/>
          <w:lang w:val="fr-FR"/>
        </w:rPr>
        <w:t>, qui garantit sa conformité à des limites strictes d'émissions chimiques et permet de l'utiliser en intérieur dans des environnements sensibles tels que les écoles et les établissements de soins.</w:t>
      </w:r>
    </w:p>
    <w:p w14:paraId="32B4B156" w14:textId="21C980CB" w:rsidR="00B3587D" w:rsidRPr="00A62508" w:rsidRDefault="00D9549A">
      <w:pPr>
        <w:widowControl w:val="0"/>
        <w:autoSpaceDE w:val="0"/>
        <w:autoSpaceDN w:val="0"/>
        <w:adjustRightInd w:val="0"/>
        <w:ind w:left="2410"/>
        <w:rPr>
          <w:bCs/>
          <w:sz w:val="20"/>
          <w:szCs w:val="18"/>
          <w:lang w:val="fr-FR"/>
        </w:rPr>
      </w:pPr>
      <w:r w:rsidRPr="00A62508">
        <w:rPr>
          <w:bCs/>
          <w:sz w:val="20"/>
          <w:szCs w:val="18"/>
          <w:lang w:val="fr-FR"/>
        </w:rPr>
        <w:t xml:space="preserve">Une autre nouveauté notable d'Agfa est la nouvelle </w:t>
      </w:r>
      <w:r w:rsidRPr="00A62508">
        <w:rPr>
          <w:b/>
          <w:sz w:val="20"/>
          <w:szCs w:val="18"/>
          <w:lang w:val="fr-FR"/>
        </w:rPr>
        <w:t xml:space="preserve">encre </w:t>
      </w:r>
      <w:proofErr w:type="spellStart"/>
      <w:r w:rsidRPr="00A62508">
        <w:rPr>
          <w:b/>
          <w:sz w:val="20"/>
          <w:szCs w:val="18"/>
          <w:lang w:val="fr-FR"/>
        </w:rPr>
        <w:t>Avinci</w:t>
      </w:r>
      <w:proofErr w:type="spellEnd"/>
      <w:r w:rsidRPr="00A62508">
        <w:rPr>
          <w:b/>
          <w:sz w:val="20"/>
          <w:szCs w:val="18"/>
          <w:lang w:val="fr-FR"/>
        </w:rPr>
        <w:t xml:space="preserve"> 110</w:t>
      </w:r>
      <w:r w:rsidRPr="00A62508">
        <w:rPr>
          <w:bCs/>
          <w:sz w:val="20"/>
          <w:szCs w:val="18"/>
          <w:lang w:val="fr-FR"/>
        </w:rPr>
        <w:t xml:space="preserve"> pour l'imprimante textile à sublimation thermique </w:t>
      </w:r>
      <w:proofErr w:type="spellStart"/>
      <w:r w:rsidRPr="00A62508">
        <w:rPr>
          <w:bCs/>
          <w:sz w:val="20"/>
          <w:szCs w:val="18"/>
          <w:lang w:val="fr-FR"/>
        </w:rPr>
        <w:t>Avinci</w:t>
      </w:r>
      <w:proofErr w:type="spellEnd"/>
      <w:r w:rsidRPr="00A62508">
        <w:rPr>
          <w:bCs/>
          <w:sz w:val="20"/>
          <w:szCs w:val="18"/>
          <w:lang w:val="fr-FR"/>
        </w:rPr>
        <w:t xml:space="preserve"> CX3200. Ce jeu d'encres a </w:t>
      </w:r>
      <w:r w:rsidRPr="00A62508">
        <w:rPr>
          <w:bCs/>
          <w:sz w:val="20"/>
          <w:szCs w:val="18"/>
          <w:lang w:val="fr-FR"/>
        </w:rPr>
        <w:lastRenderedPageBreak/>
        <w:t xml:space="preserve">obtenu le </w:t>
      </w:r>
      <w:r w:rsidRPr="00A62508">
        <w:rPr>
          <w:b/>
          <w:sz w:val="20"/>
          <w:szCs w:val="18"/>
          <w:lang w:val="fr-FR"/>
        </w:rPr>
        <w:t>passeport OEKO-TEX® ECO</w:t>
      </w:r>
      <w:r w:rsidRPr="00A62508">
        <w:rPr>
          <w:bCs/>
          <w:sz w:val="20"/>
          <w:szCs w:val="18"/>
          <w:lang w:val="fr-FR"/>
        </w:rPr>
        <w:t>, un système de certification indépendant pour les produits chimiques, les colorants et les auxiliaires utilisés dans l'industrie du textile et du cuir. Le passeport indique que l'encre est exempte de toute substance nocive et qu'elle peut donc être utilisée pour décorer des tissus sans danger pour l'homme ni l'environnement.</w:t>
      </w:r>
    </w:p>
    <w:p w14:paraId="5904073C" w14:textId="77777777" w:rsidR="00B3587D" w:rsidRPr="00A62508" w:rsidRDefault="00D9549A">
      <w:pPr>
        <w:widowControl w:val="0"/>
        <w:ind w:left="2410"/>
        <w:rPr>
          <w:sz w:val="20"/>
          <w:lang w:val="fr-FR"/>
        </w:rPr>
      </w:pPr>
      <w:r w:rsidRPr="00A62508">
        <w:rPr>
          <w:sz w:val="20"/>
          <w:lang w:val="fr-FR"/>
        </w:rPr>
        <w:t xml:space="preserve">Alors que l'introduction du jeu d'encres </w:t>
      </w:r>
      <w:proofErr w:type="spellStart"/>
      <w:r w:rsidRPr="00A62508">
        <w:rPr>
          <w:sz w:val="20"/>
          <w:lang w:val="fr-FR"/>
        </w:rPr>
        <w:t>Onset</w:t>
      </w:r>
      <w:proofErr w:type="spellEnd"/>
      <w:r w:rsidRPr="00A62508">
        <w:rPr>
          <w:sz w:val="20"/>
          <w:lang w:val="fr-FR"/>
        </w:rPr>
        <w:t xml:space="preserve"> 560 élargit la gamme d'encres UV d'Agfa, le jeu d'encres </w:t>
      </w:r>
      <w:proofErr w:type="spellStart"/>
      <w:r w:rsidRPr="00A62508">
        <w:rPr>
          <w:sz w:val="20"/>
          <w:lang w:val="fr-FR"/>
        </w:rPr>
        <w:t>Avinci</w:t>
      </w:r>
      <w:proofErr w:type="spellEnd"/>
      <w:r w:rsidRPr="00A62508">
        <w:rPr>
          <w:sz w:val="20"/>
          <w:lang w:val="fr-FR"/>
        </w:rPr>
        <w:t xml:space="preserve"> 110 vient compléter la famille d'encres à base d'eau d'Agfa. Les deux encres ont été spécifiquement adaptées à un système d'impression particulier et à une gamme particulière d'applications d'impression, ce qui permet d'obtenir des performances d'impression supérieures et constantes.</w:t>
      </w:r>
    </w:p>
    <w:p w14:paraId="0A965E38" w14:textId="77777777" w:rsidR="00B3587D" w:rsidRPr="00A62508" w:rsidRDefault="00D9549A">
      <w:pPr>
        <w:widowControl w:val="0"/>
        <w:ind w:left="2410"/>
        <w:rPr>
          <w:b/>
          <w:bCs/>
          <w:sz w:val="20"/>
          <w:lang w:val="fr-FR"/>
        </w:rPr>
      </w:pPr>
      <w:r w:rsidRPr="00A62508">
        <w:rPr>
          <w:b/>
          <w:bCs/>
          <w:sz w:val="20"/>
          <w:lang w:val="fr-FR"/>
        </w:rPr>
        <w:t>Des experts en encres dans différents domaines</w:t>
      </w:r>
    </w:p>
    <w:p w14:paraId="45A94084" w14:textId="77777777" w:rsidR="00B3587D" w:rsidRPr="00A62508" w:rsidRDefault="00D9549A">
      <w:pPr>
        <w:widowControl w:val="0"/>
        <w:ind w:left="2410"/>
        <w:rPr>
          <w:sz w:val="20"/>
          <w:lang w:val="fr-FR"/>
        </w:rPr>
      </w:pPr>
      <w:r w:rsidRPr="00A62508">
        <w:rPr>
          <w:sz w:val="20"/>
          <w:lang w:val="fr-FR"/>
        </w:rPr>
        <w:t>Agfa se positionne comme un grand expert en matière d'encres pour jet d'encre. L'entreprise ne se contente pas de développer et de produire des encres pour jet d'encre UV (LED) et des consommables pour sa gamme exclusive d'imprimantes à jet d'encre grand format, mais aussi des fluides à jet d'encre à base d'eau et à durcissement UV en partenariat avec des acteurs de premier plan dans de nombreux secteurs, par exemple pour des applications décoratives telles que les revêtements de sol stratifiés et l'ameublement.</w:t>
      </w:r>
    </w:p>
    <w:p w14:paraId="091CEE4F" w14:textId="77777777" w:rsidR="00B3587D" w:rsidRPr="00A62508" w:rsidRDefault="00D9549A">
      <w:pPr>
        <w:widowControl w:val="0"/>
        <w:ind w:left="2410"/>
        <w:rPr>
          <w:i/>
          <w:iCs/>
          <w:sz w:val="20"/>
          <w:lang w:val="fr-FR"/>
        </w:rPr>
      </w:pPr>
      <w:r w:rsidRPr="00A62508">
        <w:rPr>
          <w:i/>
          <w:iCs/>
          <w:sz w:val="20"/>
          <w:lang w:val="fr-FR"/>
        </w:rPr>
        <w:t xml:space="preserve">« Nous démontrons notre expertise dans le développement et la production d'encre pour jet d'encre par notre capacité à fournir des impressions de haute qualité. Cela est possible grâce à la durée de conservation exceptionnelle de nos encres, à leurs performances constantes d'un lot à l'autre, à la fiabilité du processus et à l'intensité des couleurs », </w:t>
      </w:r>
      <w:r w:rsidRPr="00A62508">
        <w:rPr>
          <w:sz w:val="20"/>
          <w:lang w:val="fr-FR"/>
        </w:rPr>
        <w:t>explique Marc Graindourze, responsable des encres industrielles chez Agfa.</w:t>
      </w:r>
      <w:r w:rsidRPr="00A62508">
        <w:rPr>
          <w:i/>
          <w:iCs/>
          <w:sz w:val="20"/>
          <w:lang w:val="fr-FR"/>
        </w:rPr>
        <w:t xml:space="preserve"> « Tous ces résultats sont obtenus grâce à une R&amp;D axée sur les applications, ainsi qu'à des tests rigoureux et à des mesures de contrôle de la qualité mis en œuvre tout au long du processus de fabrication de l'encre. Notre engagement sans relâche en recherche et développement, associé à notre volonté inébranlable d'offrir une qualité d'image, une homogénéité et une durabilité exceptionnelles, nous a valu la confiance des imprimeurs et des utilisateurs finaux du monde entier. »</w:t>
      </w:r>
    </w:p>
    <w:p w14:paraId="35EF04D2" w14:textId="4A5EC12A" w:rsidR="00B3587D" w:rsidRPr="00A62508" w:rsidRDefault="00D9549A">
      <w:pPr>
        <w:pStyle w:val="BodyPressrelease"/>
        <w:spacing w:after="120" w:line="300" w:lineRule="exact"/>
        <w:ind w:left="2410"/>
        <w:rPr>
          <w:lang w:val="fr-FR"/>
        </w:rPr>
      </w:pPr>
      <w:r w:rsidRPr="00A62508">
        <w:rPr>
          <w:color w:val="7F7F7F"/>
          <w:sz w:val="18"/>
          <w:szCs w:val="18"/>
          <w:lang w:val="fr-FR"/>
        </w:rPr>
        <w:t xml:space="preserve">Agfa présentera ses solutions d'impression à jet d'encre </w:t>
      </w:r>
      <w:r w:rsidR="00A62508">
        <w:rPr>
          <w:color w:val="7F7F7F"/>
          <w:sz w:val="18"/>
          <w:szCs w:val="18"/>
          <w:lang w:val="fr-FR"/>
        </w:rPr>
        <w:t>durant</w:t>
      </w:r>
      <w:r w:rsidRPr="00A62508">
        <w:rPr>
          <w:color w:val="7F7F7F"/>
          <w:sz w:val="18"/>
          <w:szCs w:val="18"/>
          <w:lang w:val="fr-FR"/>
        </w:rPr>
        <w:t xml:space="preserve"> FESPA (Munich, 23-26 mai), où ses experts en encre seront disponibles pour répondre à toutes les questions. Les visiteurs pourront découvrir les dernières technologies en matière d'encre pour jet </w:t>
      </w:r>
      <w:r w:rsidRPr="00A62508">
        <w:rPr>
          <w:color w:val="7F7F7F"/>
          <w:sz w:val="18"/>
          <w:szCs w:val="18"/>
          <w:lang w:val="fr-FR"/>
        </w:rPr>
        <w:lastRenderedPageBreak/>
        <w:t>d'encre et voir par eux-mêmes comment les solutions d'Agfa peuvent profiter à leur entreprise.</w:t>
      </w:r>
      <w:r w:rsidR="006C495E">
        <w:rPr>
          <w:sz w:val="20"/>
        </w:rPr>
        <w:pict w14:anchorId="438C5353">
          <v:rect id="_x0000_i1025" style="width:0;height:1.5pt" o:hralign="center" o:hrstd="t" o:hr="t" fillcolor="#a0a0a0" stroked="f"/>
        </w:pict>
      </w:r>
    </w:p>
    <w:p w14:paraId="2D98C801" w14:textId="77777777" w:rsidR="696B3142" w:rsidRPr="00A62508" w:rsidRDefault="696B3142" w:rsidP="696B3142">
      <w:pPr>
        <w:pStyle w:val="BodyPressrelease"/>
        <w:spacing w:after="120" w:line="300" w:lineRule="exact"/>
        <w:ind w:left="2410"/>
        <w:rPr>
          <w:color w:val="7F7F7F"/>
          <w:sz w:val="18"/>
          <w:szCs w:val="18"/>
          <w:lang w:val="fr-FR"/>
        </w:rPr>
      </w:pPr>
    </w:p>
    <w:p w14:paraId="593D8E6D" w14:textId="77777777" w:rsidR="00B3587D" w:rsidRPr="00A62508" w:rsidRDefault="00D9549A">
      <w:pPr>
        <w:spacing w:line="240" w:lineRule="auto"/>
        <w:ind w:left="2410"/>
        <w:rPr>
          <w:b/>
          <w:sz w:val="18"/>
          <w:lang w:val="fr-FR"/>
        </w:rPr>
      </w:pPr>
      <w:r w:rsidRPr="00A62508">
        <w:rPr>
          <w:b/>
          <w:sz w:val="18"/>
          <w:lang w:val="fr-FR"/>
        </w:rPr>
        <w:t>À propos d’Agfa</w:t>
      </w:r>
    </w:p>
    <w:p w14:paraId="298DD10D" w14:textId="77777777" w:rsidR="00B3587D" w:rsidRPr="00A62508" w:rsidRDefault="00D9549A">
      <w:pPr>
        <w:spacing w:line="240" w:lineRule="auto"/>
        <w:ind w:left="2410"/>
        <w:rPr>
          <w:bCs/>
          <w:sz w:val="18"/>
          <w:lang w:val="fr-FR"/>
        </w:rPr>
      </w:pPr>
      <w:r w:rsidRPr="00A62508">
        <w:rPr>
          <w:bCs/>
          <w:sz w:val="18"/>
          <w:lang w:val="fr-FR"/>
        </w:rPr>
        <w:t xml:space="preserve">Le groupe Agfa-Gevaert est une entreprise leader en technologie d'imagerie et solutions informatiques, possédant plus de 150 années d'expérience. Le Groupe comprend trois </w:t>
      </w:r>
      <w:proofErr w:type="gramStart"/>
      <w:r w:rsidRPr="00A62508">
        <w:rPr>
          <w:bCs/>
          <w:sz w:val="18"/>
          <w:lang w:val="fr-FR"/>
        </w:rPr>
        <w:t>divisions:</w:t>
      </w:r>
      <w:proofErr w:type="gramEnd"/>
      <w:r w:rsidRPr="00A62508">
        <w:rPr>
          <w:bCs/>
          <w:sz w:val="18"/>
          <w:lang w:val="fr-FR"/>
        </w:rPr>
        <w:t xml:space="preserve"> </w:t>
      </w:r>
      <w:proofErr w:type="spellStart"/>
      <w:r w:rsidRPr="00A62508">
        <w:rPr>
          <w:bCs/>
          <w:sz w:val="18"/>
          <w:lang w:val="fr-FR"/>
        </w:rPr>
        <w:t>Radiology</w:t>
      </w:r>
      <w:proofErr w:type="spellEnd"/>
      <w:r w:rsidRPr="00A62508">
        <w:rPr>
          <w:bCs/>
          <w:sz w:val="18"/>
          <w:lang w:val="fr-FR"/>
        </w:rPr>
        <w:t xml:space="preserve"> Solutions, </w:t>
      </w:r>
      <w:proofErr w:type="spellStart"/>
      <w:r w:rsidRPr="00A62508">
        <w:rPr>
          <w:bCs/>
          <w:sz w:val="18"/>
          <w:lang w:val="fr-FR"/>
        </w:rPr>
        <w:t>HealthCare</w:t>
      </w:r>
      <w:proofErr w:type="spellEnd"/>
      <w:r w:rsidRPr="00A62508">
        <w:rPr>
          <w:bCs/>
          <w:sz w:val="18"/>
          <w:lang w:val="fr-FR"/>
        </w:rPr>
        <w:t xml:space="preserve"> IT et Digital </w:t>
      </w:r>
      <w:proofErr w:type="spellStart"/>
      <w:r w:rsidRPr="00A62508">
        <w:rPr>
          <w:bCs/>
          <w:sz w:val="18"/>
          <w:lang w:val="fr-FR"/>
        </w:rPr>
        <w:t>Print</w:t>
      </w:r>
      <w:proofErr w:type="spellEnd"/>
      <w:r w:rsidRPr="00A62508">
        <w:rPr>
          <w:bCs/>
          <w:sz w:val="18"/>
          <w:lang w:val="fr-FR"/>
        </w:rPr>
        <w:t xml:space="preserve"> Solutions. Ces divisions développent, fabriquent et commercialisent des systèmes analogiques et numériques destinés aux secteurs de la santé, à des applications industrielles spécifiques et à l'industrie de l'impression. En 2022, le groupe a réalisé un chiffre d'affaires de plus de 1 857 millions d'euros.</w:t>
      </w:r>
    </w:p>
    <w:p w14:paraId="4099B750" w14:textId="77777777" w:rsidR="00B3587D" w:rsidRPr="00A62508" w:rsidRDefault="00D9549A">
      <w:pPr>
        <w:spacing w:line="240" w:lineRule="auto"/>
        <w:ind w:left="2410"/>
        <w:rPr>
          <w:b/>
          <w:sz w:val="18"/>
          <w:lang w:val="fr-FR"/>
        </w:rPr>
      </w:pPr>
      <w:r w:rsidRPr="00A62508">
        <w:rPr>
          <w:b/>
          <w:sz w:val="18"/>
          <w:lang w:val="fr-FR"/>
        </w:rPr>
        <w:t>À propos de la division commerciale Digital Printing Solutions d'Agfa</w:t>
      </w:r>
    </w:p>
    <w:p w14:paraId="641A5EDD" w14:textId="77777777" w:rsidR="00B3587D" w:rsidRPr="00A62508" w:rsidRDefault="00D9549A">
      <w:pPr>
        <w:spacing w:line="240" w:lineRule="auto"/>
        <w:ind w:left="2410"/>
        <w:rPr>
          <w:bCs/>
          <w:sz w:val="18"/>
          <w:lang w:val="fr-FR"/>
        </w:rPr>
      </w:pPr>
      <w:r w:rsidRPr="00A62508">
        <w:rPr>
          <w:bCs/>
          <w:sz w:val="18"/>
          <w:lang w:val="fr-FR"/>
        </w:rPr>
        <w:t>La division Digital Printing Solutions d'Agfa encourage l'adoption de l'impression à jet d'encre dans diverses industries. Elle permet aux industries de l'impression graphique et de la production de marchandises de gagner en polyvalence et en efficacité grâce à l'utilisation innovante de la technologie de l'impression à jet d'encre.  Pour cela, elle analyse leurs expériences, leurs besoins et leurs problématiques, et collabore activement avec ces industries et les experts du secteur.</w:t>
      </w:r>
    </w:p>
    <w:p w14:paraId="62B62637" w14:textId="77777777" w:rsidR="00B3587D" w:rsidRPr="00801026" w:rsidRDefault="00D9549A">
      <w:pPr>
        <w:spacing w:line="240" w:lineRule="auto"/>
        <w:ind w:left="2410"/>
        <w:rPr>
          <w:bCs/>
          <w:sz w:val="18"/>
          <w:lang w:val="sv-SE"/>
        </w:rPr>
      </w:pPr>
      <w:r w:rsidRPr="00A62508">
        <w:rPr>
          <w:bCs/>
          <w:sz w:val="18"/>
          <w:lang w:val="fr-FR"/>
        </w:rPr>
        <w:t xml:space="preserve">L'offre d'impression numérique d'Agfa repose sur des imprimantes à jet d'encre, des encres, des logiciels et des services d'excellente qualité développés et conçus en interne, proposés sous forme de solution parfaitement adaptée ou de composants personnalisés s'intégrant à un processus de production plus vaste. </w:t>
      </w:r>
      <w:proofErr w:type="spellStart"/>
      <w:r w:rsidRPr="00801026">
        <w:rPr>
          <w:bCs/>
          <w:sz w:val="18"/>
          <w:lang w:val="sv-SE"/>
        </w:rPr>
        <w:t>S'appuyant</w:t>
      </w:r>
      <w:proofErr w:type="spellEnd"/>
      <w:r w:rsidRPr="00801026">
        <w:rPr>
          <w:bCs/>
          <w:sz w:val="18"/>
          <w:lang w:val="sv-SE"/>
        </w:rPr>
        <w:t xml:space="preserve"> sur </w:t>
      </w:r>
      <w:proofErr w:type="spellStart"/>
      <w:r w:rsidRPr="00801026">
        <w:rPr>
          <w:bCs/>
          <w:sz w:val="18"/>
          <w:lang w:val="sv-SE"/>
        </w:rPr>
        <w:t>un</w:t>
      </w:r>
      <w:proofErr w:type="spellEnd"/>
      <w:r w:rsidRPr="00801026">
        <w:rPr>
          <w:bCs/>
          <w:sz w:val="18"/>
          <w:lang w:val="sv-SE"/>
        </w:rPr>
        <w:t xml:space="preserve"> service irréprochable assuré partout dans le monde, la gamme est la meilleure de sa catégorie en matière de qualité, de productivité, de durabilité et de coût de propriété.</w:t>
      </w:r>
    </w:p>
    <w:p w14:paraId="00E4F555" w14:textId="77777777" w:rsidR="00B3587D" w:rsidRPr="00A62508" w:rsidRDefault="00D9549A">
      <w:pPr>
        <w:spacing w:line="240" w:lineRule="auto"/>
        <w:ind w:left="2410"/>
        <w:rPr>
          <w:b/>
          <w:sz w:val="18"/>
          <w:lang w:val="fr-FR"/>
        </w:rPr>
      </w:pPr>
      <w:r w:rsidRPr="00A62508">
        <w:rPr>
          <w:b/>
          <w:sz w:val="18"/>
          <w:lang w:val="fr-FR"/>
        </w:rPr>
        <w:br/>
        <w:t>Contact</w:t>
      </w:r>
    </w:p>
    <w:p w14:paraId="6AA48030" w14:textId="77777777" w:rsidR="00B3587D" w:rsidRPr="00A62508" w:rsidRDefault="00D9549A">
      <w:pPr>
        <w:spacing w:after="0" w:line="240" w:lineRule="auto"/>
        <w:ind w:left="2410"/>
        <w:jc w:val="both"/>
        <w:rPr>
          <w:rFonts w:cs="Times New Roman"/>
          <w:color w:val="auto"/>
          <w:sz w:val="18"/>
          <w:lang w:val="fr-FR"/>
        </w:rPr>
      </w:pPr>
      <w:r w:rsidRPr="00A62508">
        <w:rPr>
          <w:rFonts w:cs="Times New Roman"/>
          <w:color w:val="auto"/>
          <w:sz w:val="18"/>
          <w:lang w:val="fr-FR"/>
        </w:rPr>
        <w:t>Mike Horsten, responsable presse et relations publiques, Digital Printing Solutions</w:t>
      </w:r>
    </w:p>
    <w:p w14:paraId="43D6A820" w14:textId="77777777" w:rsidR="00B3587D" w:rsidRPr="00A62508" w:rsidRDefault="00D9549A">
      <w:pPr>
        <w:spacing w:after="0" w:line="240" w:lineRule="auto"/>
        <w:ind w:left="2410"/>
        <w:jc w:val="both"/>
        <w:rPr>
          <w:rFonts w:cs="Times New Roman"/>
          <w:color w:val="auto"/>
          <w:sz w:val="18"/>
          <w:lang w:val="fr-FR"/>
        </w:rPr>
      </w:pPr>
      <w:r w:rsidRPr="00A62508">
        <w:rPr>
          <w:rFonts w:cs="Times New Roman"/>
          <w:color w:val="auto"/>
          <w:sz w:val="18"/>
          <w:lang w:val="fr-FR"/>
        </w:rPr>
        <w:t>+32494560644</w:t>
      </w:r>
    </w:p>
    <w:p w14:paraId="1CFCAE24" w14:textId="77777777" w:rsidR="00B3587D" w:rsidRPr="00A62508" w:rsidRDefault="006C495E">
      <w:pPr>
        <w:spacing w:line="240" w:lineRule="auto"/>
        <w:ind w:left="2410"/>
        <w:jc w:val="both"/>
        <w:rPr>
          <w:rFonts w:cs="Times New Roman"/>
          <w:color w:val="auto"/>
          <w:sz w:val="18"/>
          <w:lang w:val="fr-FR"/>
        </w:rPr>
      </w:pPr>
      <w:hyperlink r:id="rId7" w:history="1">
        <w:r w:rsidR="00D9549A" w:rsidRPr="00A62508">
          <w:rPr>
            <w:rStyle w:val="Hyperlink"/>
            <w:sz w:val="18"/>
            <w:lang w:val="fr-FR"/>
          </w:rPr>
          <w:t>mike.horsten@agfa.com</w:t>
        </w:r>
      </w:hyperlink>
    </w:p>
    <w:p w14:paraId="24B15EBE" w14:textId="77777777" w:rsidR="00B3587D" w:rsidRPr="00A62508" w:rsidRDefault="006C495E">
      <w:pPr>
        <w:spacing w:line="240" w:lineRule="auto"/>
        <w:ind w:left="2410"/>
        <w:jc w:val="both"/>
        <w:rPr>
          <w:rFonts w:cs="Times New Roman"/>
          <w:b/>
          <w:color w:val="BF0000"/>
          <w:sz w:val="18"/>
          <w:lang w:val="fr-FR"/>
        </w:rPr>
      </w:pPr>
      <w:hyperlink r:id="rId8" w:history="1">
        <w:r w:rsidR="00D9549A" w:rsidRPr="00A62508">
          <w:rPr>
            <w:rFonts w:cs="Times New Roman"/>
            <w:b/>
            <w:color w:val="BF0000"/>
            <w:sz w:val="18"/>
            <w:lang w:val="fr-FR"/>
          </w:rPr>
          <w:t>www.agfa.com</w:t>
        </w:r>
      </w:hyperlink>
    </w:p>
    <w:sectPr w:rsidR="00B3587D" w:rsidRPr="00A62508" w:rsidSect="00513178">
      <w:headerReference w:type="default" r:id="rId9"/>
      <w:footerReference w:type="default" r:id="rId10"/>
      <w:headerReference w:type="first" r:id="rId11"/>
      <w:footerReference w:type="first" r:id="rId12"/>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0C24" w14:textId="77777777" w:rsidR="009F4E53" w:rsidRDefault="009F4E53">
      <w:r>
        <w:separator/>
      </w:r>
    </w:p>
    <w:p w14:paraId="26C5A99B" w14:textId="77777777" w:rsidR="009F4E53" w:rsidRDefault="009F4E53"/>
    <w:p w14:paraId="080861B3" w14:textId="77777777" w:rsidR="009F4E53" w:rsidRDefault="009F4E53"/>
    <w:p w14:paraId="4498C0F5" w14:textId="77777777" w:rsidR="009F4E53" w:rsidRDefault="009F4E53"/>
    <w:p w14:paraId="332F41EF" w14:textId="77777777" w:rsidR="009F4E53" w:rsidRDefault="009F4E53"/>
    <w:p w14:paraId="370139E1" w14:textId="77777777" w:rsidR="009F4E53" w:rsidRDefault="009F4E53" w:rsidP="00420B47"/>
    <w:p w14:paraId="45162E3A" w14:textId="77777777" w:rsidR="009F4E53" w:rsidRDefault="009F4E53"/>
    <w:p w14:paraId="7EF83777" w14:textId="77777777" w:rsidR="009F4E53" w:rsidRDefault="009F4E53" w:rsidP="00712957"/>
    <w:p w14:paraId="1374CC9D" w14:textId="77777777" w:rsidR="009F4E53" w:rsidRDefault="009F4E53"/>
  </w:endnote>
  <w:endnote w:type="continuationSeparator" w:id="0">
    <w:p w14:paraId="10380E9B" w14:textId="77777777" w:rsidR="009F4E53" w:rsidRDefault="009F4E53">
      <w:r>
        <w:continuationSeparator/>
      </w:r>
    </w:p>
    <w:p w14:paraId="51950B6E" w14:textId="77777777" w:rsidR="009F4E53" w:rsidRDefault="009F4E53"/>
    <w:p w14:paraId="5DE45180" w14:textId="77777777" w:rsidR="009F4E53" w:rsidRDefault="009F4E53"/>
    <w:p w14:paraId="1B1793D6" w14:textId="77777777" w:rsidR="009F4E53" w:rsidRDefault="009F4E53"/>
    <w:p w14:paraId="728F47A4" w14:textId="77777777" w:rsidR="009F4E53" w:rsidRDefault="009F4E53"/>
    <w:p w14:paraId="7DBC42AE" w14:textId="77777777" w:rsidR="009F4E53" w:rsidRDefault="009F4E53" w:rsidP="00420B47"/>
    <w:p w14:paraId="3A5700D3" w14:textId="77777777" w:rsidR="009F4E53" w:rsidRDefault="009F4E53"/>
    <w:p w14:paraId="36C782FB" w14:textId="77777777" w:rsidR="009F4E53" w:rsidRDefault="009F4E53" w:rsidP="00712957"/>
    <w:p w14:paraId="1EF8B958" w14:textId="77777777" w:rsidR="009F4E53" w:rsidRDefault="009F4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CCC3" w14:textId="64F23BB6" w:rsidR="00B3587D" w:rsidRDefault="00930713">
    <w:pPr>
      <w:tabs>
        <w:tab w:val="center" w:pos="4820"/>
        <w:tab w:val="left" w:pos="7513"/>
        <w:tab w:val="left" w:pos="8840"/>
        <w:tab w:val="right" w:pos="9072"/>
      </w:tabs>
      <w:spacing w:after="0" w:line="300" w:lineRule="atLeast"/>
      <w:ind w:right="-23" w:firstLine="2126"/>
      <w:rPr>
        <w:rFonts w:cs="Times New Roman"/>
        <w:color w:val="7F7F7F"/>
        <w:sz w:val="16"/>
      </w:rPr>
    </w:pPr>
    <w:r>
      <w:rPr>
        <w:noProof/>
      </w:rPr>
      <w:drawing>
        <wp:anchor distT="0" distB="0" distL="114300" distR="114300" simplePos="0" relativeHeight="251659776" behindDoc="1" locked="0" layoutInCell="1" allowOverlap="1" wp14:anchorId="303FEB6A" wp14:editId="16CA2B77">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D9549A">
      <w:rPr>
        <w:rFonts w:cs="Times New Roman"/>
        <w:color w:val="7F7F7F"/>
        <w:sz w:val="16"/>
      </w:rPr>
      <w:tab/>
    </w:r>
    <w:r w:rsidR="00D9549A">
      <w:rPr>
        <w:rFonts w:cs="Times New Roman"/>
        <w:color w:val="7F7F7F"/>
        <w:sz w:val="16"/>
      </w:rPr>
      <w:tab/>
    </w:r>
    <w:r w:rsidR="00D9549A">
      <w:rPr>
        <w:rFonts w:cs="Times New Roman"/>
        <w:color w:val="7F7F7F"/>
        <w:sz w:val="16"/>
      </w:rPr>
      <w:tab/>
    </w:r>
    <w:r w:rsidR="00D9549A">
      <w:rPr>
        <w:rFonts w:cs="Times New Roman"/>
        <w:color w:val="7F7F7F"/>
        <w:sz w:val="16"/>
      </w:rPr>
      <w:tab/>
    </w:r>
    <w:r w:rsidR="00B3587D">
      <w:rPr>
        <w:rFonts w:cs="Times New Roman"/>
        <w:color w:val="7F7F7F"/>
        <w:sz w:val="16"/>
      </w:rPr>
      <w:fldChar w:fldCharType="begin"/>
    </w:r>
    <w:r w:rsidR="00D9549A">
      <w:rPr>
        <w:rFonts w:cs="Times New Roman"/>
        <w:color w:val="7F7F7F"/>
        <w:sz w:val="16"/>
      </w:rPr>
      <w:instrText xml:space="preserve"> PAGE </w:instrText>
    </w:r>
    <w:r w:rsidR="00B3587D">
      <w:rPr>
        <w:rFonts w:cs="Times New Roman"/>
        <w:color w:val="7F7F7F"/>
        <w:sz w:val="16"/>
      </w:rPr>
      <w:fldChar w:fldCharType="separate"/>
    </w:r>
    <w:r w:rsidR="00801026">
      <w:rPr>
        <w:rFonts w:cs="Times New Roman"/>
        <w:noProof/>
        <w:color w:val="7F7F7F"/>
        <w:sz w:val="16"/>
      </w:rPr>
      <w:t>1</w:t>
    </w:r>
    <w:r w:rsidR="00B3587D">
      <w:rPr>
        <w:rFonts w:cs="Times New Roman"/>
        <w:color w:val="7F7F7F"/>
        <w:sz w:val="16"/>
      </w:rPr>
      <w:fldChar w:fldCharType="end"/>
    </w:r>
    <w:r w:rsidR="00D9549A">
      <w:rPr>
        <w:rFonts w:cs="Times New Roman"/>
        <w:color w:val="7F7F7F"/>
        <w:sz w:val="16"/>
      </w:rPr>
      <w:t>/</w:t>
    </w:r>
    <w:r w:rsidR="00B3587D">
      <w:rPr>
        <w:rFonts w:cs="Times New Roman"/>
        <w:color w:val="7F7F7F"/>
        <w:sz w:val="16"/>
      </w:rPr>
      <w:fldChar w:fldCharType="begin"/>
    </w:r>
    <w:r w:rsidR="00D9549A">
      <w:rPr>
        <w:rFonts w:cs="Times New Roman"/>
        <w:color w:val="7F7F7F"/>
        <w:sz w:val="16"/>
      </w:rPr>
      <w:instrText xml:space="preserve"> NUMPAGES </w:instrText>
    </w:r>
    <w:r w:rsidR="00B3587D">
      <w:rPr>
        <w:rFonts w:cs="Times New Roman"/>
        <w:color w:val="7F7F7F"/>
        <w:sz w:val="16"/>
      </w:rPr>
      <w:fldChar w:fldCharType="separate"/>
    </w:r>
    <w:r w:rsidR="00801026">
      <w:rPr>
        <w:rFonts w:cs="Times New Roman"/>
        <w:noProof/>
        <w:color w:val="7F7F7F"/>
        <w:sz w:val="16"/>
      </w:rPr>
      <w:t>3</w:t>
    </w:r>
    <w:r w:rsidR="00B3587D">
      <w:rPr>
        <w:rFonts w:cs="Times New Roman"/>
        <w:color w:val="7F7F7F"/>
        <w:sz w:val="16"/>
      </w:rPr>
      <w:fldChar w:fldCharType="end"/>
    </w:r>
  </w:p>
  <w:p w14:paraId="38B7FD60" w14:textId="77777777" w:rsidR="00E6591C" w:rsidRDefault="00E6591C"/>
  <w:p w14:paraId="05802FFC" w14:textId="77777777" w:rsidR="00E6591C" w:rsidRDefault="00E6591C" w:rsidP="00712957"/>
  <w:p w14:paraId="21BD7D70"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63EA5" w14:textId="77777777" w:rsidR="00B3587D" w:rsidRDefault="00D9549A">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B3587D">
      <w:rPr>
        <w:rFonts w:cs="Times New Roman"/>
        <w:color w:val="7F7F7F"/>
        <w:sz w:val="16"/>
      </w:rPr>
      <w:fldChar w:fldCharType="begin"/>
    </w:r>
    <w:r>
      <w:rPr>
        <w:rFonts w:cs="Times New Roman"/>
        <w:color w:val="7F7F7F"/>
        <w:sz w:val="16"/>
      </w:rPr>
      <w:instrText xml:space="preserve"> PAGE </w:instrText>
    </w:r>
    <w:r w:rsidR="00B3587D">
      <w:rPr>
        <w:rFonts w:cs="Times New Roman"/>
        <w:color w:val="7F7F7F"/>
        <w:sz w:val="16"/>
      </w:rPr>
      <w:fldChar w:fldCharType="separate"/>
    </w:r>
    <w:r>
      <w:rPr>
        <w:rFonts w:cs="Times New Roman"/>
        <w:color w:val="7F7F7F"/>
        <w:sz w:val="16"/>
      </w:rPr>
      <w:t>1</w:t>
    </w:r>
    <w:r w:rsidR="00B3587D">
      <w:rPr>
        <w:rFonts w:cs="Times New Roman"/>
        <w:color w:val="7F7F7F"/>
        <w:sz w:val="16"/>
      </w:rPr>
      <w:fldChar w:fldCharType="end"/>
    </w:r>
    <w:r>
      <w:rPr>
        <w:rFonts w:cs="Times New Roman"/>
        <w:color w:val="7F7F7F"/>
        <w:sz w:val="16"/>
      </w:rPr>
      <w:t>/</w:t>
    </w:r>
    <w:r w:rsidR="00B3587D">
      <w:rPr>
        <w:rFonts w:cs="Times New Roman"/>
        <w:color w:val="7F7F7F"/>
        <w:sz w:val="16"/>
      </w:rPr>
      <w:fldChar w:fldCharType="begin"/>
    </w:r>
    <w:r>
      <w:rPr>
        <w:rFonts w:cs="Times New Roman"/>
        <w:color w:val="7F7F7F"/>
        <w:sz w:val="16"/>
      </w:rPr>
      <w:instrText xml:space="preserve"> NUMPAGES </w:instrText>
    </w:r>
    <w:r w:rsidR="00B3587D">
      <w:rPr>
        <w:rFonts w:cs="Times New Roman"/>
        <w:color w:val="7F7F7F"/>
        <w:sz w:val="16"/>
      </w:rPr>
      <w:fldChar w:fldCharType="separate"/>
    </w:r>
    <w:r>
      <w:rPr>
        <w:rFonts w:cs="Times New Roman"/>
        <w:color w:val="7F7F7F"/>
        <w:sz w:val="16"/>
      </w:rPr>
      <w:t>3</w:t>
    </w:r>
    <w:r w:rsidR="00B3587D">
      <w:rPr>
        <w:rFonts w:cs="Times New Roman"/>
        <w:color w:val="7F7F7F"/>
        <w:sz w:val="16"/>
      </w:rPr>
      <w:fldChar w:fldCharType="end"/>
    </w:r>
  </w:p>
  <w:p w14:paraId="3C3DF42B" w14:textId="77777777" w:rsidR="00E6591C" w:rsidRDefault="00E6591C"/>
  <w:p w14:paraId="2FCCE040" w14:textId="77777777" w:rsidR="00E6591C" w:rsidRDefault="00E6591C" w:rsidP="00712957"/>
  <w:p w14:paraId="61C3CDCA"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68BF" w14:textId="77777777" w:rsidR="009F4E53" w:rsidRDefault="009F4E53">
      <w:r>
        <w:separator/>
      </w:r>
    </w:p>
    <w:p w14:paraId="4270602C" w14:textId="77777777" w:rsidR="009F4E53" w:rsidRDefault="009F4E53"/>
    <w:p w14:paraId="6C264A54" w14:textId="77777777" w:rsidR="009F4E53" w:rsidRDefault="009F4E53"/>
    <w:p w14:paraId="13FE6A43" w14:textId="77777777" w:rsidR="009F4E53" w:rsidRDefault="009F4E53"/>
    <w:p w14:paraId="223F35A1" w14:textId="77777777" w:rsidR="009F4E53" w:rsidRDefault="009F4E53"/>
    <w:p w14:paraId="6DF9182F" w14:textId="77777777" w:rsidR="009F4E53" w:rsidRDefault="009F4E53" w:rsidP="00420B47"/>
    <w:p w14:paraId="0821B3D8" w14:textId="77777777" w:rsidR="009F4E53" w:rsidRDefault="009F4E53"/>
    <w:p w14:paraId="0FFD272F" w14:textId="77777777" w:rsidR="009F4E53" w:rsidRDefault="009F4E53" w:rsidP="00712957"/>
    <w:p w14:paraId="7DD4F503" w14:textId="77777777" w:rsidR="009F4E53" w:rsidRDefault="009F4E53"/>
  </w:footnote>
  <w:footnote w:type="continuationSeparator" w:id="0">
    <w:p w14:paraId="3BB54EEE" w14:textId="77777777" w:rsidR="009F4E53" w:rsidRDefault="009F4E53">
      <w:r>
        <w:continuationSeparator/>
      </w:r>
    </w:p>
    <w:p w14:paraId="35A1C253" w14:textId="77777777" w:rsidR="009F4E53" w:rsidRDefault="009F4E53"/>
    <w:p w14:paraId="19A8B708" w14:textId="77777777" w:rsidR="009F4E53" w:rsidRDefault="009F4E53"/>
    <w:p w14:paraId="78826F51" w14:textId="77777777" w:rsidR="009F4E53" w:rsidRDefault="009F4E53"/>
    <w:p w14:paraId="3EF56638" w14:textId="77777777" w:rsidR="009F4E53" w:rsidRDefault="009F4E53"/>
    <w:p w14:paraId="675F4C7B" w14:textId="77777777" w:rsidR="009F4E53" w:rsidRDefault="009F4E53" w:rsidP="00420B47"/>
    <w:p w14:paraId="4E05F83A" w14:textId="77777777" w:rsidR="009F4E53" w:rsidRDefault="009F4E53"/>
    <w:p w14:paraId="5610B856" w14:textId="77777777" w:rsidR="009F4E53" w:rsidRDefault="009F4E53" w:rsidP="00712957"/>
    <w:p w14:paraId="5A7CB154" w14:textId="77777777" w:rsidR="009F4E53" w:rsidRDefault="009F4E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E273" w14:textId="77777777" w:rsidR="00B3587D" w:rsidRDefault="00D9549A">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14:paraId="595E2739" w14:textId="77777777" w:rsidR="00E6591C" w:rsidRPr="009B6785" w:rsidRDefault="00E6591C" w:rsidP="009B6785"/>
  <w:p w14:paraId="0C13A08F" w14:textId="78B1F774" w:rsidR="00B3587D" w:rsidRDefault="00930713">
    <w:pPr>
      <w:spacing w:after="240"/>
      <w:rPr>
        <w:b/>
        <w:color w:val="404040"/>
        <w:sz w:val="44"/>
        <w:szCs w:val="44"/>
      </w:rPr>
    </w:pPr>
    <w:r>
      <w:rPr>
        <w:noProof/>
      </w:rPr>
      <mc:AlternateContent>
        <mc:Choice Requires="wps">
          <w:drawing>
            <wp:anchor distT="0" distB="0" distL="114300" distR="114300" simplePos="0" relativeHeight="251654656" behindDoc="0" locked="0" layoutInCell="1" allowOverlap="1" wp14:anchorId="13318021" wp14:editId="6FB47323">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3C8344BD" w14:textId="77777777" w:rsidR="00B3587D" w:rsidRDefault="00D9549A">
                          <w:pPr>
                            <w:jc w:val="right"/>
                            <w:rPr>
                              <w:rFonts w:ascii="Arial Narrow" w:hAnsi="Arial Narrow"/>
                            </w:rPr>
                          </w:pPr>
                          <w:r>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3318021" id="_x0000_t202" coordsize="21600,21600" o:spt="202" path="m,l,21600r21600,l21600,xe">
              <v:stroke joinstyle="miter"/>
              <v:path gradientshapeok="t" o:connecttype="rect"/>
            </v:shapetype>
            <v:shape id="Text Box 12" o:spid="_x0000_s1026"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" filled="f" stroked="f">
              <v:textbox>
                <w:txbxContent>
                  <w:p w14:paraId="3C8344BD" w14:textId="77777777" w:rsidR="00B3587D" w:rsidRDefault="00D9549A">
                    <w:pPr>
                      <w:jc w:val="right"/>
                      <w:rPr>
                        <w:rFonts w:ascii="Arial Narrow" w:hAnsi="Arial Narrow"/>
                      </w:rPr>
                    </w:pPr>
                    <w:r>
                      <w:rPr>
                        <w:rFonts w:ascii="Arial Narrow" w:hAnsi="Arial Narrow"/>
                      </w:rPr>
                      <w:t>AGFA</w:t>
                    </w:r>
                  </w:p>
                </w:txbxContent>
              </v:textbox>
            </v:shape>
          </w:pict>
        </mc:Fallback>
      </mc:AlternateContent>
    </w:r>
    <w:r w:rsidR="00D9549A">
      <w:rPr>
        <w:b/>
        <w:color w:val="404040"/>
        <w:sz w:val="28"/>
        <w:szCs w:val="44"/>
      </w:rPr>
      <w:t>COMMUNIQUÉ DE PRESSE</w:t>
    </w:r>
  </w:p>
  <w:p w14:paraId="6803422C" w14:textId="77777777" w:rsidR="00E6591C" w:rsidRDefault="00E6591C" w:rsidP="00712957"/>
  <w:p w14:paraId="600E82F9" w14:textId="1B616B98" w:rsidR="00E6591C" w:rsidRDefault="00930713">
    <w:r>
      <w:rPr>
        <w:noProof/>
      </w:rPr>
      <mc:AlternateContent>
        <mc:Choice Requires="wps">
          <w:drawing>
            <wp:anchor distT="0" distB="0" distL="114300" distR="114300" simplePos="0" relativeHeight="251657728" behindDoc="0" locked="0" layoutInCell="1" allowOverlap="1" wp14:anchorId="6D0D3F3D" wp14:editId="2AE12BFE">
              <wp:simplePos x="0" y="0"/>
              <wp:positionH relativeFrom="column">
                <wp:posOffset>-77470</wp:posOffset>
              </wp:positionH>
              <wp:positionV relativeFrom="paragraph">
                <wp:posOffset>334010</wp:posOffset>
              </wp:positionV>
              <wp:extent cx="1371600" cy="2019300"/>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3D4BE6E6" w14:textId="77777777" w:rsidR="00B3587D" w:rsidRPr="00A62508" w:rsidRDefault="00D9549A">
                          <w:pPr>
                            <w:spacing w:after="0" w:line="276" w:lineRule="auto"/>
                            <w:rPr>
                              <w:b/>
                              <w:sz w:val="16"/>
                              <w:lang w:val="fr-FR"/>
                            </w:rPr>
                          </w:pPr>
                          <w:r w:rsidRPr="00A62508">
                            <w:rPr>
                              <w:b/>
                              <w:sz w:val="16"/>
                              <w:lang w:val="fr-FR"/>
                            </w:rPr>
                            <w:t>Contact</w:t>
                          </w:r>
                        </w:p>
                        <w:p w14:paraId="23E5CF10" w14:textId="77777777" w:rsidR="00CB1562" w:rsidRPr="00A62508" w:rsidRDefault="00CB1562" w:rsidP="003D4C70">
                          <w:pPr>
                            <w:spacing w:after="0" w:line="276" w:lineRule="auto"/>
                            <w:rPr>
                              <w:sz w:val="16"/>
                              <w:lang w:val="fr-FR"/>
                            </w:rPr>
                          </w:pPr>
                        </w:p>
                        <w:p w14:paraId="4245538E" w14:textId="77777777" w:rsidR="00B3587D" w:rsidRPr="00A62508" w:rsidRDefault="00D9549A">
                          <w:pPr>
                            <w:spacing w:after="0" w:line="276" w:lineRule="auto"/>
                            <w:rPr>
                              <w:b/>
                              <w:sz w:val="16"/>
                              <w:lang w:val="fr-FR"/>
                            </w:rPr>
                          </w:pPr>
                          <w:r w:rsidRPr="00A62508">
                            <w:rPr>
                              <w:sz w:val="16"/>
                              <w:lang w:val="fr-FR"/>
                            </w:rPr>
                            <w:t>Agfa</w:t>
                          </w:r>
                        </w:p>
                        <w:p w14:paraId="78A35802" w14:textId="77777777" w:rsidR="00B3587D" w:rsidRPr="00A62508" w:rsidRDefault="00D9549A">
                          <w:pPr>
                            <w:spacing w:after="0" w:line="276" w:lineRule="auto"/>
                            <w:rPr>
                              <w:rFonts w:ascii="Arial Narrow" w:hAnsi="Arial Narrow"/>
                              <w:sz w:val="16"/>
                              <w:lang w:val="fr-FR"/>
                            </w:rPr>
                          </w:pPr>
                          <w:r w:rsidRPr="00A62508">
                            <w:rPr>
                              <w:rFonts w:ascii="Arial Narrow" w:hAnsi="Arial Narrow"/>
                              <w:sz w:val="16"/>
                              <w:lang w:val="fr-FR"/>
                            </w:rPr>
                            <w:t>Mike Horsten, Responsable presse et relations publiques, Digital Printing Solutions</w:t>
                          </w:r>
                        </w:p>
                        <w:p w14:paraId="2D74345F" w14:textId="77777777" w:rsidR="00B3587D" w:rsidRPr="00A62508" w:rsidRDefault="00D9549A">
                          <w:pPr>
                            <w:spacing w:after="0" w:line="276" w:lineRule="auto"/>
                            <w:rPr>
                              <w:rFonts w:ascii="Arial Narrow" w:hAnsi="Arial Narrow"/>
                              <w:sz w:val="16"/>
                              <w:lang w:val="fr-FR"/>
                            </w:rPr>
                          </w:pPr>
                          <w:r w:rsidRPr="00A62508">
                            <w:rPr>
                              <w:rFonts w:ascii="Arial Narrow" w:hAnsi="Arial Narrow"/>
                              <w:sz w:val="16"/>
                              <w:lang w:val="fr-FR"/>
                            </w:rPr>
                            <w:t>+32494560644</w:t>
                          </w:r>
                        </w:p>
                        <w:p w14:paraId="5E09ECDD" w14:textId="77777777" w:rsidR="00B3587D" w:rsidRPr="00A62508" w:rsidRDefault="006C495E">
                          <w:pPr>
                            <w:spacing w:after="0" w:line="276" w:lineRule="auto"/>
                            <w:rPr>
                              <w:rFonts w:ascii="Arial Narrow" w:hAnsi="Arial Narrow"/>
                              <w:sz w:val="16"/>
                              <w:lang w:val="fr-FR"/>
                            </w:rPr>
                          </w:pPr>
                          <w:hyperlink r:id="rId1" w:history="1">
                            <w:r w:rsidR="00D9549A" w:rsidRPr="00A62508">
                              <w:rPr>
                                <w:rStyle w:val="Hyperlink"/>
                                <w:rFonts w:ascii="Arial Narrow" w:hAnsi="Arial Narrow" w:cs="Arial"/>
                                <w:sz w:val="16"/>
                                <w:lang w:val="fr-FR"/>
                              </w:rPr>
                              <w:t>mike.horsten@agfa.com</w:t>
                            </w:r>
                          </w:hyperlink>
                        </w:p>
                        <w:p w14:paraId="3DD0B7A5" w14:textId="77777777" w:rsidR="00CB1562" w:rsidRPr="00A62508" w:rsidRDefault="00CB1562" w:rsidP="00CB1562">
                          <w:pPr>
                            <w:spacing w:after="0" w:line="276" w:lineRule="auto"/>
                            <w:rPr>
                              <w:rFonts w:ascii="Arial Narrow" w:hAnsi="Arial Narrow"/>
                              <w:sz w:val="16"/>
                              <w:lang w:val="fr-FR"/>
                            </w:rPr>
                          </w:pPr>
                        </w:p>
                        <w:p w14:paraId="0B221B39" w14:textId="77777777" w:rsidR="00B3587D" w:rsidRPr="00A62508" w:rsidRDefault="00D9549A">
                          <w:pPr>
                            <w:spacing w:after="0" w:line="276" w:lineRule="auto"/>
                            <w:rPr>
                              <w:b/>
                              <w:sz w:val="16"/>
                              <w:lang w:val="fr-FR"/>
                            </w:rPr>
                          </w:pPr>
                          <w:r w:rsidRPr="00A62508">
                            <w:rPr>
                              <w:rFonts w:ascii="Arial Narrow" w:hAnsi="Arial Narrow"/>
                              <w:sz w:val="16"/>
                              <w:lang w:val="fr-FR"/>
                            </w:rPr>
                            <w:t>Septestraat 27</w:t>
                          </w:r>
                        </w:p>
                        <w:p w14:paraId="367B0ADC" w14:textId="77777777" w:rsidR="00B3587D" w:rsidRDefault="00D9549A">
                          <w:pPr>
                            <w:spacing w:after="0" w:line="276" w:lineRule="auto"/>
                            <w:rPr>
                              <w:rFonts w:ascii="Arial Narrow" w:hAnsi="Arial Narrow"/>
                              <w:sz w:val="16"/>
                            </w:rPr>
                          </w:pPr>
                          <w:r>
                            <w:rPr>
                              <w:rFonts w:ascii="Arial Narrow" w:hAnsi="Arial Narrow"/>
                              <w:sz w:val="16"/>
                            </w:rPr>
                            <w:t xml:space="preserve">B - 2640 Mortsel </w:t>
                          </w:r>
                        </w:p>
                        <w:p w14:paraId="295C79C2" w14:textId="77777777" w:rsidR="00B3587D" w:rsidRDefault="00D9549A">
                          <w:pPr>
                            <w:spacing w:after="0" w:line="276" w:lineRule="auto"/>
                            <w:rPr>
                              <w:rFonts w:ascii="Arial Narrow" w:hAnsi="Arial Narrow"/>
                              <w:sz w:val="16"/>
                            </w:rPr>
                          </w:pPr>
                          <w:r>
                            <w:rPr>
                              <w:rFonts w:ascii="Arial Narrow" w:hAnsi="Arial Narrow"/>
                              <w:sz w:val="16"/>
                            </w:rPr>
                            <w:t>Belgique</w:t>
                          </w:r>
                        </w:p>
                        <w:p w14:paraId="5BB7C72A" w14:textId="77777777" w:rsidR="00CB1562" w:rsidRDefault="00CB1562" w:rsidP="00CB1562">
                          <w:pPr>
                            <w:spacing w:after="0" w:line="276" w:lineRule="auto"/>
                            <w:rPr>
                              <w:rFonts w:ascii="Arial Narrow" w:hAnsi="Arial Narrow"/>
                              <w:sz w:val="16"/>
                            </w:rPr>
                          </w:pPr>
                        </w:p>
                        <w:p w14:paraId="34607F3C" w14:textId="77777777" w:rsidR="00B3587D" w:rsidRDefault="006C495E">
                          <w:pPr>
                            <w:spacing w:after="0" w:line="276" w:lineRule="auto"/>
                            <w:rPr>
                              <w:rFonts w:ascii="Arial Narrow" w:hAnsi="Arial Narrow"/>
                              <w:sz w:val="16"/>
                            </w:rPr>
                          </w:pPr>
                          <w:hyperlink r:id="rId2" w:history="1">
                            <w:r w:rsidR="00D9549A">
                              <w:rPr>
                                <w:rStyle w:val="Hyperlink"/>
                                <w:rFonts w:ascii="Arial Narrow" w:hAnsi="Arial Narrow" w:cs="Arial"/>
                                <w:sz w:val="16"/>
                              </w:rPr>
                              <w:t>www.agfa.com</w:t>
                            </w:r>
                          </w:hyperlink>
                        </w:p>
                        <w:p w14:paraId="74FDE6A1" w14:textId="77777777" w:rsidR="00CB1562" w:rsidRPr="003729D1" w:rsidRDefault="00CB1562" w:rsidP="00CB1562">
                          <w:pPr>
                            <w:spacing w:after="0" w:line="276" w:lineRule="auto"/>
                            <w:rPr>
                              <w:sz w:val="16"/>
                            </w:rPr>
                          </w:pPr>
                        </w:p>
                        <w:p w14:paraId="4B85936B"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D3F3D" id="Text Box 11" o:spid="_x0000_s1027" type="#_x0000_t202" style="position:absolute;margin-left:-6.1pt;margin-top:26.3pt;width:108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" strokecolor="#aa0200">
              <v:textbox>
                <w:txbxContent>
                  <w:p w14:paraId="3D4BE6E6" w14:textId="77777777" w:rsidR="00B3587D" w:rsidRPr="00A62508" w:rsidRDefault="00D9549A">
                    <w:pPr>
                      <w:spacing w:after="0" w:line="276" w:lineRule="auto"/>
                      <w:rPr>
                        <w:b/>
                        <w:sz w:val="16"/>
                        <w:lang w:val="fr-FR"/>
                      </w:rPr>
                    </w:pPr>
                    <w:r w:rsidRPr="00A62508">
                      <w:rPr>
                        <w:b/>
                        <w:sz w:val="16"/>
                        <w:lang w:val="fr-FR"/>
                      </w:rPr>
                      <w:t>Contact</w:t>
                    </w:r>
                  </w:p>
                  <w:p w14:paraId="23E5CF10" w14:textId="77777777" w:rsidR="00CB1562" w:rsidRPr="00A62508" w:rsidRDefault="00CB1562" w:rsidP="003D4C70">
                    <w:pPr>
                      <w:spacing w:after="0" w:line="276" w:lineRule="auto"/>
                      <w:rPr>
                        <w:sz w:val="16"/>
                        <w:lang w:val="fr-FR"/>
                      </w:rPr>
                    </w:pPr>
                  </w:p>
                  <w:p w14:paraId="4245538E" w14:textId="77777777" w:rsidR="00B3587D" w:rsidRPr="00A62508" w:rsidRDefault="00D9549A">
                    <w:pPr>
                      <w:spacing w:after="0" w:line="276" w:lineRule="auto"/>
                      <w:rPr>
                        <w:b/>
                        <w:sz w:val="16"/>
                        <w:lang w:val="fr-FR"/>
                      </w:rPr>
                    </w:pPr>
                    <w:r w:rsidRPr="00A62508">
                      <w:rPr>
                        <w:sz w:val="16"/>
                        <w:lang w:val="fr-FR"/>
                      </w:rPr>
                      <w:t>Agfa</w:t>
                    </w:r>
                  </w:p>
                  <w:p w14:paraId="78A35802" w14:textId="77777777" w:rsidR="00B3587D" w:rsidRPr="00A62508" w:rsidRDefault="00D9549A">
                    <w:pPr>
                      <w:spacing w:after="0" w:line="276" w:lineRule="auto"/>
                      <w:rPr>
                        <w:rFonts w:ascii="Arial Narrow" w:hAnsi="Arial Narrow"/>
                        <w:sz w:val="16"/>
                        <w:lang w:val="fr-FR"/>
                      </w:rPr>
                    </w:pPr>
                    <w:r w:rsidRPr="00A62508">
                      <w:rPr>
                        <w:rFonts w:ascii="Arial Narrow" w:hAnsi="Arial Narrow"/>
                        <w:sz w:val="16"/>
                        <w:lang w:val="fr-FR"/>
                      </w:rPr>
                      <w:t>Mike Horsten, Responsable presse et relations publiques, Digital Printing Solutions</w:t>
                    </w:r>
                  </w:p>
                  <w:p w14:paraId="2D74345F" w14:textId="77777777" w:rsidR="00B3587D" w:rsidRPr="00A62508" w:rsidRDefault="00D9549A">
                    <w:pPr>
                      <w:spacing w:after="0" w:line="276" w:lineRule="auto"/>
                      <w:rPr>
                        <w:rFonts w:ascii="Arial Narrow" w:hAnsi="Arial Narrow"/>
                        <w:sz w:val="16"/>
                        <w:lang w:val="fr-FR"/>
                      </w:rPr>
                    </w:pPr>
                    <w:r w:rsidRPr="00A62508">
                      <w:rPr>
                        <w:rFonts w:ascii="Arial Narrow" w:hAnsi="Arial Narrow"/>
                        <w:sz w:val="16"/>
                        <w:lang w:val="fr-FR"/>
                      </w:rPr>
                      <w:t>+32494560644</w:t>
                    </w:r>
                  </w:p>
                  <w:p w14:paraId="5E09ECDD" w14:textId="77777777" w:rsidR="00B3587D" w:rsidRPr="00A62508" w:rsidRDefault="006C495E">
                    <w:pPr>
                      <w:spacing w:after="0" w:line="276" w:lineRule="auto"/>
                      <w:rPr>
                        <w:rFonts w:ascii="Arial Narrow" w:hAnsi="Arial Narrow"/>
                        <w:sz w:val="16"/>
                        <w:lang w:val="fr-FR"/>
                      </w:rPr>
                    </w:pPr>
                    <w:hyperlink r:id="rId3" w:history="1">
                      <w:r w:rsidR="00D9549A" w:rsidRPr="00A62508">
                        <w:rPr>
                          <w:rStyle w:val="Hyperlink"/>
                          <w:rFonts w:ascii="Arial Narrow" w:hAnsi="Arial Narrow" w:cs="Arial"/>
                          <w:sz w:val="16"/>
                          <w:lang w:val="fr-FR"/>
                        </w:rPr>
                        <w:t>mike.horsten@agfa.com</w:t>
                      </w:r>
                    </w:hyperlink>
                  </w:p>
                  <w:p w14:paraId="3DD0B7A5" w14:textId="77777777" w:rsidR="00CB1562" w:rsidRPr="00A62508" w:rsidRDefault="00CB1562" w:rsidP="00CB1562">
                    <w:pPr>
                      <w:spacing w:after="0" w:line="276" w:lineRule="auto"/>
                      <w:rPr>
                        <w:rFonts w:ascii="Arial Narrow" w:hAnsi="Arial Narrow"/>
                        <w:sz w:val="16"/>
                        <w:lang w:val="fr-FR"/>
                      </w:rPr>
                    </w:pPr>
                  </w:p>
                  <w:p w14:paraId="0B221B39" w14:textId="77777777" w:rsidR="00B3587D" w:rsidRPr="00A62508" w:rsidRDefault="00D9549A">
                    <w:pPr>
                      <w:spacing w:after="0" w:line="276" w:lineRule="auto"/>
                      <w:rPr>
                        <w:b/>
                        <w:sz w:val="16"/>
                        <w:lang w:val="fr-FR"/>
                      </w:rPr>
                    </w:pPr>
                    <w:r w:rsidRPr="00A62508">
                      <w:rPr>
                        <w:rFonts w:ascii="Arial Narrow" w:hAnsi="Arial Narrow"/>
                        <w:sz w:val="16"/>
                        <w:lang w:val="fr-FR"/>
                      </w:rPr>
                      <w:t>Septestraat 27</w:t>
                    </w:r>
                  </w:p>
                  <w:p w14:paraId="367B0ADC" w14:textId="77777777" w:rsidR="00B3587D" w:rsidRDefault="00D9549A">
                    <w:pPr>
                      <w:spacing w:after="0" w:line="276" w:lineRule="auto"/>
                      <w:rPr>
                        <w:rFonts w:ascii="Arial Narrow" w:hAnsi="Arial Narrow"/>
                        <w:sz w:val="16"/>
                      </w:rPr>
                    </w:pPr>
                    <w:r>
                      <w:rPr>
                        <w:rFonts w:ascii="Arial Narrow" w:hAnsi="Arial Narrow"/>
                        <w:sz w:val="16"/>
                      </w:rPr>
                      <w:t xml:space="preserve">B - 2640 Mortsel </w:t>
                    </w:r>
                  </w:p>
                  <w:p w14:paraId="295C79C2" w14:textId="77777777" w:rsidR="00B3587D" w:rsidRDefault="00D9549A">
                    <w:pPr>
                      <w:spacing w:after="0" w:line="276" w:lineRule="auto"/>
                      <w:rPr>
                        <w:rFonts w:ascii="Arial Narrow" w:hAnsi="Arial Narrow"/>
                        <w:sz w:val="16"/>
                      </w:rPr>
                    </w:pPr>
                    <w:r>
                      <w:rPr>
                        <w:rFonts w:ascii="Arial Narrow" w:hAnsi="Arial Narrow"/>
                        <w:sz w:val="16"/>
                      </w:rPr>
                      <w:t>Belgique</w:t>
                    </w:r>
                  </w:p>
                  <w:p w14:paraId="5BB7C72A" w14:textId="77777777" w:rsidR="00CB1562" w:rsidRDefault="00CB1562" w:rsidP="00CB1562">
                    <w:pPr>
                      <w:spacing w:after="0" w:line="276" w:lineRule="auto"/>
                      <w:rPr>
                        <w:rFonts w:ascii="Arial Narrow" w:hAnsi="Arial Narrow"/>
                        <w:sz w:val="16"/>
                      </w:rPr>
                    </w:pPr>
                  </w:p>
                  <w:p w14:paraId="34607F3C" w14:textId="77777777" w:rsidR="00B3587D" w:rsidRDefault="006C495E">
                    <w:pPr>
                      <w:spacing w:after="0" w:line="276" w:lineRule="auto"/>
                      <w:rPr>
                        <w:rFonts w:ascii="Arial Narrow" w:hAnsi="Arial Narrow"/>
                        <w:sz w:val="16"/>
                      </w:rPr>
                    </w:pPr>
                    <w:hyperlink r:id="rId4" w:history="1">
                      <w:r w:rsidR="00D9549A">
                        <w:rPr>
                          <w:rStyle w:val="Hyperlink"/>
                          <w:rFonts w:ascii="Arial Narrow" w:hAnsi="Arial Narrow" w:cs="Arial"/>
                          <w:sz w:val="16"/>
                        </w:rPr>
                        <w:t>www.agfa.com</w:t>
                      </w:r>
                    </w:hyperlink>
                  </w:p>
                  <w:p w14:paraId="74FDE6A1" w14:textId="77777777" w:rsidR="00CB1562" w:rsidRPr="003729D1" w:rsidRDefault="00CB1562" w:rsidP="00CB1562">
                    <w:pPr>
                      <w:spacing w:after="0" w:line="276" w:lineRule="auto"/>
                      <w:rPr>
                        <w:sz w:val="16"/>
                      </w:rPr>
                    </w:pPr>
                  </w:p>
                  <w:p w14:paraId="4B85936B"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DBF3" w14:textId="6396E200" w:rsidR="00B3587D" w:rsidRDefault="00930713">
    <w:pPr>
      <w:pStyle w:val="Header"/>
      <w:tabs>
        <w:tab w:val="right" w:pos="9072"/>
      </w:tabs>
      <w:spacing w:after="0"/>
      <w:ind w:left="-1418"/>
      <w:rPr>
        <w:rFonts w:ascii="Arial Narrow Bold" w:hAnsi="Arial Narrow Bold"/>
        <w:b w:val="0"/>
        <w:color w:val="FFFFFF"/>
      </w:rPr>
    </w:pPr>
    <w:r>
      <w:rPr>
        <w:noProof/>
      </w:rPr>
      <w:drawing>
        <wp:anchor distT="0" distB="0" distL="114300" distR="114300" simplePos="0" relativeHeight="251660800" behindDoc="1" locked="0" layoutInCell="1" allowOverlap="1" wp14:anchorId="1F371CD9" wp14:editId="2DCE6F77">
          <wp:simplePos x="0" y="0"/>
          <wp:positionH relativeFrom="column">
            <wp:posOffset>-902335</wp:posOffset>
          </wp:positionH>
          <wp:positionV relativeFrom="paragraph">
            <wp:posOffset>0</wp:posOffset>
          </wp:positionV>
          <wp:extent cx="3542665" cy="93599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205A746B" wp14:editId="4DDAE1A4">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pic:spPr>
              </pic:pic>
            </a:graphicData>
          </a:graphic>
          <wp14:sizeRelH relativeFrom="page">
            <wp14:pctWidth>0</wp14:pctWidth>
          </wp14:sizeRelH>
          <wp14:sizeRelV relativeFrom="page">
            <wp14:pctHeight>0</wp14:pctHeight>
          </wp14:sizeRelV>
        </wp:anchor>
      </w:drawing>
    </w:r>
    <w:r w:rsidR="00D9549A">
      <w:rPr>
        <w:rFonts w:ascii="Arial Narrow Bold" w:hAnsi="Arial Narrow Bold"/>
        <w:b w:val="0"/>
        <w:color w:val="FFFFFF"/>
        <w:sz w:val="32"/>
      </w:rPr>
      <w:tab/>
    </w:r>
    <w:r w:rsidR="00D9549A">
      <w:rPr>
        <w:rFonts w:ascii="Arial Narrow Bold" w:hAnsi="Arial Narrow Bold"/>
        <w:b w:val="0"/>
        <w:color w:val="FFFFFF"/>
      </w:rPr>
      <w:t>AGFA GRAPHICS</w:t>
    </w:r>
  </w:p>
  <w:p w14:paraId="7392FBBA" w14:textId="77777777" w:rsidR="00E6591C" w:rsidRDefault="00E6591C" w:rsidP="009B6785"/>
  <w:p w14:paraId="68CFF18C" w14:textId="7798AE0F" w:rsidR="00B3587D" w:rsidRDefault="00930713">
    <w:pPr>
      <w:spacing w:after="240"/>
      <w:rPr>
        <w:b/>
        <w:color w:val="404040"/>
        <w:sz w:val="44"/>
        <w:szCs w:val="44"/>
      </w:rPr>
    </w:pPr>
    <w:r>
      <w:rPr>
        <w:noProof/>
      </w:rPr>
      <mc:AlternateContent>
        <mc:Choice Requires="wps">
          <w:drawing>
            <wp:anchor distT="0" distB="0" distL="114300" distR="114300" simplePos="0" relativeHeight="251655680" behindDoc="0" locked="0" layoutInCell="1" allowOverlap="1" wp14:anchorId="49310091" wp14:editId="436E3FF7">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txbx>
                      <w:txbxContent>
                        <w:p w14:paraId="52B6B284" w14:textId="77777777" w:rsidR="00B3587D" w:rsidRDefault="00D9549A">
                          <w:pPr>
                            <w:rPr>
                              <w:rFonts w:ascii="Arial Narrow" w:hAnsi="Arial Narrow"/>
                            </w:rPr>
                          </w:pPr>
                          <w:r>
                            <w:rPr>
                              <w:rFonts w:ascii="Arial Narrow" w:hAnsi="Arial Narrow"/>
                            </w:rPr>
                            <w:t>AGFA GRAPHICS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310091" id="_x0000_t202" coordsize="21600,21600" o:spt="202" path="m,l,21600r21600,l21600,xe">
              <v:stroke joinstyle="miter"/>
              <v:path gradientshapeok="t" o:connecttype="rect"/>
            </v:shapetype>
            <v:shape id="Text Box 2" o:spid="_x0000_s1028"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" filled="f" stroked="f">
              <v:textbox>
                <w:txbxContent>
                  <w:p w14:paraId="52B6B284" w14:textId="77777777" w:rsidR="00B3587D" w:rsidRDefault="00D9549A">
                    <w:pPr>
                      <w:rPr>
                        <w:rFonts w:ascii="Arial Narrow" w:hAnsi="Arial Narrow"/>
                      </w:rPr>
                    </w:pPr>
                    <w:r>
                      <w:rPr>
                        <w:rFonts w:ascii="Arial Narrow" w:hAnsi="Arial Narrow"/>
                      </w:rPr>
                      <w:t>AGFA GRAPHICS</w:t>
                    </w:r>
                  </w:p>
                </w:txbxContent>
              </v:textbox>
            </v:shape>
          </w:pict>
        </mc:Fallback>
      </mc:AlternateContent>
    </w:r>
    <w:r w:rsidR="00D9549A">
      <w:rPr>
        <w:b/>
        <w:color w:val="404040"/>
        <w:sz w:val="28"/>
        <w:szCs w:val="44"/>
      </w:rPr>
      <w:t>COMMUNIQUÉ DE PRESSE</w:t>
    </w:r>
  </w:p>
  <w:p w14:paraId="0C72861E" w14:textId="77A66950" w:rsidR="00E6591C" w:rsidRDefault="00930713" w:rsidP="00712957">
    <w:r>
      <w:rPr>
        <w:noProof/>
      </w:rPr>
      <mc:AlternateContent>
        <mc:Choice Requires="wps">
          <w:drawing>
            <wp:anchor distT="0" distB="0" distL="114300" distR="114300" simplePos="0" relativeHeight="251656704" behindDoc="0" locked="0" layoutInCell="1" allowOverlap="1" wp14:anchorId="77EF9064" wp14:editId="0939560A">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6EFB3A16" w14:textId="77777777" w:rsidR="00B3587D" w:rsidRPr="00A62508" w:rsidRDefault="00D9549A">
                          <w:pPr>
                            <w:spacing w:after="0"/>
                            <w:rPr>
                              <w:b/>
                              <w:sz w:val="16"/>
                              <w:lang w:val="fr-FR"/>
                            </w:rPr>
                          </w:pPr>
                          <w:r w:rsidRPr="00A62508">
                            <w:rPr>
                              <w:b/>
                              <w:sz w:val="16"/>
                              <w:lang w:val="fr-FR"/>
                            </w:rPr>
                            <w:t>Agfa Graphics</w:t>
                          </w:r>
                        </w:p>
                        <w:p w14:paraId="36F0604B" w14:textId="77777777" w:rsidR="00B3587D" w:rsidRPr="00A62508" w:rsidRDefault="00D9549A">
                          <w:pPr>
                            <w:spacing w:after="0"/>
                            <w:rPr>
                              <w:b/>
                              <w:sz w:val="16"/>
                              <w:lang w:val="fr-FR"/>
                            </w:rPr>
                          </w:pPr>
                          <w:r w:rsidRPr="00A62508">
                            <w:rPr>
                              <w:rFonts w:ascii="Arial Narrow" w:hAnsi="Arial Narrow"/>
                              <w:sz w:val="16"/>
                              <w:lang w:val="fr-FR"/>
                            </w:rPr>
                            <w:t>Septestraat 27</w:t>
                          </w:r>
                        </w:p>
                        <w:p w14:paraId="3EAAF24A" w14:textId="77777777" w:rsidR="00B3587D" w:rsidRPr="00A62508" w:rsidRDefault="00D9549A">
                          <w:pPr>
                            <w:spacing w:after="0"/>
                            <w:rPr>
                              <w:rFonts w:ascii="Arial Narrow" w:hAnsi="Arial Narrow"/>
                              <w:sz w:val="16"/>
                              <w:lang w:val="fr-FR"/>
                            </w:rPr>
                          </w:pPr>
                          <w:r w:rsidRPr="00A62508">
                            <w:rPr>
                              <w:rFonts w:ascii="Arial Narrow" w:hAnsi="Arial Narrow"/>
                              <w:sz w:val="16"/>
                              <w:lang w:val="fr-FR"/>
                            </w:rPr>
                            <w:t xml:space="preserve">B - 2640 Mortsel </w:t>
                          </w:r>
                        </w:p>
                        <w:p w14:paraId="3F1DE0F1" w14:textId="77777777" w:rsidR="00B3587D" w:rsidRPr="00A62508" w:rsidRDefault="00D9549A">
                          <w:pPr>
                            <w:spacing w:after="0"/>
                            <w:rPr>
                              <w:sz w:val="16"/>
                              <w:lang w:val="fr-FR"/>
                            </w:rPr>
                          </w:pPr>
                          <w:r w:rsidRPr="00A62508">
                            <w:rPr>
                              <w:rFonts w:ascii="Arial Narrow" w:hAnsi="Arial Narrow"/>
                              <w:sz w:val="16"/>
                              <w:lang w:val="fr-FR"/>
                            </w:rPr>
                            <w:t>Belgique</w:t>
                          </w:r>
                        </w:p>
                        <w:p w14:paraId="784B5224" w14:textId="77777777" w:rsidR="00E6591C" w:rsidRPr="00A62508" w:rsidRDefault="00E6591C" w:rsidP="009041F0">
                          <w:pPr>
                            <w:spacing w:after="0"/>
                            <w:rPr>
                              <w:sz w:val="16"/>
                              <w:lang w:val="fr-FR"/>
                            </w:rPr>
                          </w:pPr>
                        </w:p>
                        <w:p w14:paraId="7C9B320D" w14:textId="77777777" w:rsidR="00B3587D" w:rsidRPr="00A62508" w:rsidRDefault="00D9549A">
                          <w:pPr>
                            <w:spacing w:after="0"/>
                            <w:rPr>
                              <w:rFonts w:ascii="Arial Narrow" w:hAnsi="Arial Narrow"/>
                              <w:sz w:val="16"/>
                              <w:lang w:val="fr-FR"/>
                            </w:rPr>
                          </w:pPr>
                          <w:r w:rsidRPr="00A62508">
                            <w:rPr>
                              <w:rFonts w:ascii="Arial Narrow" w:hAnsi="Arial Narrow"/>
                              <w:sz w:val="16"/>
                              <w:lang w:val="fr-FR"/>
                            </w:rPr>
                            <w:t>Paul Adriaensen</w:t>
                          </w:r>
                        </w:p>
                        <w:p w14:paraId="68DC0A0A" w14:textId="77777777" w:rsidR="00B3587D" w:rsidRPr="00A62508" w:rsidRDefault="00D9549A">
                          <w:pPr>
                            <w:spacing w:after="0"/>
                            <w:rPr>
                              <w:rFonts w:ascii="Arial Narrow" w:hAnsi="Arial Narrow"/>
                              <w:sz w:val="16"/>
                              <w:lang w:val="fr-FR"/>
                            </w:rPr>
                          </w:pPr>
                          <w:r w:rsidRPr="00A62508">
                            <w:rPr>
                              <w:rFonts w:ascii="Arial Narrow" w:hAnsi="Arial Narrow"/>
                              <w:i/>
                              <w:sz w:val="16"/>
                              <w:lang w:val="fr-FR"/>
                            </w:rPr>
                            <w:t>Responsable des relations presse</w:t>
                          </w:r>
                          <w:r w:rsidRPr="00A62508">
                            <w:rPr>
                              <w:i/>
                              <w:sz w:val="16"/>
                              <w:lang w:val="fr-FR"/>
                            </w:rPr>
                            <w:br/>
                          </w:r>
                          <w:r w:rsidRPr="00A62508">
                            <w:rPr>
                              <w:rFonts w:ascii="Arial Narrow" w:hAnsi="Arial Narrow"/>
                              <w:i/>
                              <w:sz w:val="16"/>
                              <w:lang w:val="fr-FR"/>
                            </w:rPr>
                            <w:t xml:space="preserve">Agfa Graphics </w:t>
                          </w:r>
                        </w:p>
                        <w:p w14:paraId="5C7A226F" w14:textId="77777777" w:rsidR="00E6591C" w:rsidRPr="00A62508" w:rsidRDefault="00E6591C" w:rsidP="009041F0">
                          <w:pPr>
                            <w:spacing w:after="0"/>
                            <w:rPr>
                              <w:rFonts w:ascii="Arial Narrow" w:hAnsi="Arial Narrow"/>
                              <w:sz w:val="16"/>
                              <w:lang w:val="fr-FR"/>
                            </w:rPr>
                          </w:pPr>
                        </w:p>
                        <w:p w14:paraId="5487DF61" w14:textId="77777777" w:rsidR="00B3587D" w:rsidRPr="00A62508" w:rsidRDefault="00D9549A">
                          <w:pPr>
                            <w:spacing w:after="0"/>
                            <w:rPr>
                              <w:rFonts w:ascii="Arial Narrow" w:hAnsi="Arial Narrow"/>
                              <w:sz w:val="16"/>
                              <w:lang w:val="fr-FR"/>
                            </w:rPr>
                          </w:pPr>
                          <w:r w:rsidRPr="00A62508">
                            <w:rPr>
                              <w:rFonts w:ascii="Arial Narrow" w:hAnsi="Arial Narrow"/>
                              <w:sz w:val="16"/>
                              <w:lang w:val="fr-FR"/>
                            </w:rPr>
                            <w:t>T : +32 3 444 3940</w:t>
                          </w:r>
                        </w:p>
                        <w:p w14:paraId="7B916B05" w14:textId="77777777" w:rsidR="00B3587D" w:rsidRPr="00A62508" w:rsidRDefault="00D9549A">
                          <w:pPr>
                            <w:rPr>
                              <w:lang w:val="fr-FR"/>
                            </w:rPr>
                          </w:pPr>
                          <w:r w:rsidRPr="00A62508">
                            <w:rPr>
                              <w:rFonts w:ascii="Arial Narrow" w:hAnsi="Arial Narrow"/>
                              <w:sz w:val="16"/>
                              <w:lang w:val="fr-FR"/>
                            </w:rPr>
                            <w:t>E : press.graphics@agfa.com</w:t>
                          </w:r>
                        </w:p>
                        <w:p w14:paraId="14C39668" w14:textId="77777777" w:rsidR="00E6591C" w:rsidRPr="00A62508" w:rsidRDefault="00E6591C" w:rsidP="009041F0">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F9064" id="_x0000_s102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">
              <v:textbox>
                <w:txbxContent>
                  <w:p w14:paraId="6EFB3A16" w14:textId="77777777" w:rsidR="00B3587D" w:rsidRPr="00A62508" w:rsidRDefault="00D9549A">
                    <w:pPr>
                      <w:spacing w:after="0"/>
                      <w:rPr>
                        <w:b/>
                        <w:sz w:val="16"/>
                        <w:lang w:val="fr-FR"/>
                      </w:rPr>
                    </w:pPr>
                    <w:r w:rsidRPr="00A62508">
                      <w:rPr>
                        <w:b/>
                        <w:sz w:val="16"/>
                        <w:lang w:val="fr-FR"/>
                      </w:rPr>
                      <w:t>Agfa Graphics</w:t>
                    </w:r>
                  </w:p>
                  <w:p w14:paraId="36F0604B" w14:textId="77777777" w:rsidR="00B3587D" w:rsidRPr="00A62508" w:rsidRDefault="00D9549A">
                    <w:pPr>
                      <w:spacing w:after="0"/>
                      <w:rPr>
                        <w:b/>
                        <w:sz w:val="16"/>
                        <w:lang w:val="fr-FR"/>
                      </w:rPr>
                    </w:pPr>
                    <w:r w:rsidRPr="00A62508">
                      <w:rPr>
                        <w:rFonts w:ascii="Arial Narrow" w:hAnsi="Arial Narrow"/>
                        <w:sz w:val="16"/>
                        <w:lang w:val="fr-FR"/>
                      </w:rPr>
                      <w:t>Septestraat 27</w:t>
                    </w:r>
                  </w:p>
                  <w:p w14:paraId="3EAAF24A" w14:textId="77777777" w:rsidR="00B3587D" w:rsidRPr="00A62508" w:rsidRDefault="00D9549A">
                    <w:pPr>
                      <w:spacing w:after="0"/>
                      <w:rPr>
                        <w:rFonts w:ascii="Arial Narrow" w:hAnsi="Arial Narrow"/>
                        <w:sz w:val="16"/>
                        <w:lang w:val="fr-FR"/>
                      </w:rPr>
                    </w:pPr>
                    <w:r w:rsidRPr="00A62508">
                      <w:rPr>
                        <w:rFonts w:ascii="Arial Narrow" w:hAnsi="Arial Narrow"/>
                        <w:sz w:val="16"/>
                        <w:lang w:val="fr-FR"/>
                      </w:rPr>
                      <w:t xml:space="preserve">B - 2640 Mortsel </w:t>
                    </w:r>
                  </w:p>
                  <w:p w14:paraId="3F1DE0F1" w14:textId="77777777" w:rsidR="00B3587D" w:rsidRPr="00A62508" w:rsidRDefault="00D9549A">
                    <w:pPr>
                      <w:spacing w:after="0"/>
                      <w:rPr>
                        <w:sz w:val="16"/>
                        <w:lang w:val="fr-FR"/>
                      </w:rPr>
                    </w:pPr>
                    <w:r w:rsidRPr="00A62508">
                      <w:rPr>
                        <w:rFonts w:ascii="Arial Narrow" w:hAnsi="Arial Narrow"/>
                        <w:sz w:val="16"/>
                        <w:lang w:val="fr-FR"/>
                      </w:rPr>
                      <w:t>Belgique</w:t>
                    </w:r>
                  </w:p>
                  <w:p w14:paraId="784B5224" w14:textId="77777777" w:rsidR="00E6591C" w:rsidRPr="00A62508" w:rsidRDefault="00E6591C" w:rsidP="009041F0">
                    <w:pPr>
                      <w:spacing w:after="0"/>
                      <w:rPr>
                        <w:sz w:val="16"/>
                        <w:lang w:val="fr-FR"/>
                      </w:rPr>
                    </w:pPr>
                  </w:p>
                  <w:p w14:paraId="7C9B320D" w14:textId="77777777" w:rsidR="00B3587D" w:rsidRPr="00A62508" w:rsidRDefault="00D9549A">
                    <w:pPr>
                      <w:spacing w:after="0"/>
                      <w:rPr>
                        <w:rFonts w:ascii="Arial Narrow" w:hAnsi="Arial Narrow"/>
                        <w:sz w:val="16"/>
                        <w:lang w:val="fr-FR"/>
                      </w:rPr>
                    </w:pPr>
                    <w:r w:rsidRPr="00A62508">
                      <w:rPr>
                        <w:rFonts w:ascii="Arial Narrow" w:hAnsi="Arial Narrow"/>
                        <w:sz w:val="16"/>
                        <w:lang w:val="fr-FR"/>
                      </w:rPr>
                      <w:t>Paul Adriaensen</w:t>
                    </w:r>
                  </w:p>
                  <w:p w14:paraId="68DC0A0A" w14:textId="77777777" w:rsidR="00B3587D" w:rsidRPr="00A62508" w:rsidRDefault="00D9549A">
                    <w:pPr>
                      <w:spacing w:after="0"/>
                      <w:rPr>
                        <w:rFonts w:ascii="Arial Narrow" w:hAnsi="Arial Narrow"/>
                        <w:sz w:val="16"/>
                        <w:lang w:val="fr-FR"/>
                      </w:rPr>
                    </w:pPr>
                    <w:r w:rsidRPr="00A62508">
                      <w:rPr>
                        <w:rFonts w:ascii="Arial Narrow" w:hAnsi="Arial Narrow"/>
                        <w:i/>
                        <w:sz w:val="16"/>
                        <w:lang w:val="fr-FR"/>
                      </w:rPr>
                      <w:t>Responsable des relations presse</w:t>
                    </w:r>
                    <w:r w:rsidRPr="00A62508">
                      <w:rPr>
                        <w:i/>
                        <w:sz w:val="16"/>
                        <w:lang w:val="fr-FR"/>
                      </w:rPr>
                      <w:br/>
                    </w:r>
                    <w:r w:rsidRPr="00A62508">
                      <w:rPr>
                        <w:rFonts w:ascii="Arial Narrow" w:hAnsi="Arial Narrow"/>
                        <w:i/>
                        <w:sz w:val="16"/>
                        <w:lang w:val="fr-FR"/>
                      </w:rPr>
                      <w:t xml:space="preserve">Agfa Graphics </w:t>
                    </w:r>
                  </w:p>
                  <w:p w14:paraId="5C7A226F" w14:textId="77777777" w:rsidR="00E6591C" w:rsidRPr="00A62508" w:rsidRDefault="00E6591C" w:rsidP="009041F0">
                    <w:pPr>
                      <w:spacing w:after="0"/>
                      <w:rPr>
                        <w:rFonts w:ascii="Arial Narrow" w:hAnsi="Arial Narrow"/>
                        <w:sz w:val="16"/>
                        <w:lang w:val="fr-FR"/>
                      </w:rPr>
                    </w:pPr>
                  </w:p>
                  <w:p w14:paraId="5487DF61" w14:textId="77777777" w:rsidR="00B3587D" w:rsidRPr="00A62508" w:rsidRDefault="00D9549A">
                    <w:pPr>
                      <w:spacing w:after="0"/>
                      <w:rPr>
                        <w:rFonts w:ascii="Arial Narrow" w:hAnsi="Arial Narrow"/>
                        <w:sz w:val="16"/>
                        <w:lang w:val="fr-FR"/>
                      </w:rPr>
                    </w:pPr>
                    <w:r w:rsidRPr="00A62508">
                      <w:rPr>
                        <w:rFonts w:ascii="Arial Narrow" w:hAnsi="Arial Narrow"/>
                        <w:sz w:val="16"/>
                        <w:lang w:val="fr-FR"/>
                      </w:rPr>
                      <w:t>T : +32 3 444 3940</w:t>
                    </w:r>
                  </w:p>
                  <w:p w14:paraId="7B916B05" w14:textId="77777777" w:rsidR="00B3587D" w:rsidRPr="00A62508" w:rsidRDefault="00D9549A">
                    <w:pPr>
                      <w:rPr>
                        <w:lang w:val="fr-FR"/>
                      </w:rPr>
                    </w:pPr>
                    <w:r w:rsidRPr="00A62508">
                      <w:rPr>
                        <w:rFonts w:ascii="Arial Narrow" w:hAnsi="Arial Narrow"/>
                        <w:sz w:val="16"/>
                        <w:lang w:val="fr-FR"/>
                      </w:rPr>
                      <w:t>E : press.graphics@agfa.com</w:t>
                    </w:r>
                  </w:p>
                  <w:p w14:paraId="14C39668" w14:textId="77777777" w:rsidR="00E6591C" w:rsidRPr="00A62508" w:rsidRDefault="00E6591C" w:rsidP="009041F0">
                    <w:pPr>
                      <w:rPr>
                        <w:lang w:val="fr-FR"/>
                      </w:rPr>
                    </w:pPr>
                  </w:p>
                </w:txbxContent>
              </v:textbox>
            </v:shape>
          </w:pict>
        </mc:Fallback>
      </mc:AlternateContent>
    </w:r>
  </w:p>
  <w:p w14:paraId="208FE2D9"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9"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2"/>
  </w:num>
  <w:num w:numId="7">
    <w:abstractNumId w:val="4"/>
  </w:num>
  <w:num w:numId="8">
    <w:abstractNumId w:val="0"/>
  </w:num>
  <w:num w:numId="9">
    <w:abstractNumId w:val="5"/>
  </w:num>
  <w:num w:numId="10">
    <w:abstractNumId w:val="7"/>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0BD4"/>
    <w:rsid w:val="00001F31"/>
    <w:rsid w:val="00002DD9"/>
    <w:rsid w:val="00003BAD"/>
    <w:rsid w:val="00004818"/>
    <w:rsid w:val="0000589E"/>
    <w:rsid w:val="00005B00"/>
    <w:rsid w:val="00005B25"/>
    <w:rsid w:val="00007546"/>
    <w:rsid w:val="0001004D"/>
    <w:rsid w:val="00011D88"/>
    <w:rsid w:val="00012535"/>
    <w:rsid w:val="000150F2"/>
    <w:rsid w:val="00015D73"/>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15D"/>
    <w:rsid w:val="000F7284"/>
    <w:rsid w:val="00100432"/>
    <w:rsid w:val="00100854"/>
    <w:rsid w:val="00100DC8"/>
    <w:rsid w:val="00100E86"/>
    <w:rsid w:val="00102B55"/>
    <w:rsid w:val="00104F2D"/>
    <w:rsid w:val="0010743D"/>
    <w:rsid w:val="00111D99"/>
    <w:rsid w:val="001124EF"/>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0AFB"/>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3AB5"/>
    <w:rsid w:val="00184A35"/>
    <w:rsid w:val="00185784"/>
    <w:rsid w:val="00185D84"/>
    <w:rsid w:val="001904F2"/>
    <w:rsid w:val="00191474"/>
    <w:rsid w:val="00191B92"/>
    <w:rsid w:val="00192A6D"/>
    <w:rsid w:val="00192C68"/>
    <w:rsid w:val="00194960"/>
    <w:rsid w:val="00195163"/>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35"/>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5E89"/>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705A2"/>
    <w:rsid w:val="002719D9"/>
    <w:rsid w:val="002728BC"/>
    <w:rsid w:val="00272BF8"/>
    <w:rsid w:val="00273AB7"/>
    <w:rsid w:val="00273D48"/>
    <w:rsid w:val="00274497"/>
    <w:rsid w:val="002748D3"/>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95D"/>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881"/>
    <w:rsid w:val="00322A2F"/>
    <w:rsid w:val="00322FE5"/>
    <w:rsid w:val="00323944"/>
    <w:rsid w:val="0032399E"/>
    <w:rsid w:val="00324BCB"/>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41E4"/>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3D1"/>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40C"/>
    <w:rsid w:val="004E4E35"/>
    <w:rsid w:val="004F0565"/>
    <w:rsid w:val="004F0B0A"/>
    <w:rsid w:val="004F0B91"/>
    <w:rsid w:val="004F1226"/>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149A"/>
    <w:rsid w:val="0056232A"/>
    <w:rsid w:val="00562C6A"/>
    <w:rsid w:val="0056347B"/>
    <w:rsid w:val="00564E42"/>
    <w:rsid w:val="00565C8C"/>
    <w:rsid w:val="00565E51"/>
    <w:rsid w:val="005678CE"/>
    <w:rsid w:val="005719C1"/>
    <w:rsid w:val="00572030"/>
    <w:rsid w:val="00573473"/>
    <w:rsid w:val="00573A8E"/>
    <w:rsid w:val="00574718"/>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0DA4"/>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5DC8"/>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495E"/>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3A04"/>
    <w:rsid w:val="007F4946"/>
    <w:rsid w:val="007F4C66"/>
    <w:rsid w:val="007F4F84"/>
    <w:rsid w:val="007F5847"/>
    <w:rsid w:val="007F6041"/>
    <w:rsid w:val="007F60F8"/>
    <w:rsid w:val="0080082E"/>
    <w:rsid w:val="00800AB7"/>
    <w:rsid w:val="00801026"/>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08CF"/>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13"/>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E16EC"/>
    <w:rsid w:val="009E1DBC"/>
    <w:rsid w:val="009E1E65"/>
    <w:rsid w:val="009E273F"/>
    <w:rsid w:val="009E3E08"/>
    <w:rsid w:val="009E4038"/>
    <w:rsid w:val="009E438E"/>
    <w:rsid w:val="009E6EDD"/>
    <w:rsid w:val="009E745A"/>
    <w:rsid w:val="009F091B"/>
    <w:rsid w:val="009F127B"/>
    <w:rsid w:val="009F4E53"/>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3DE8"/>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2508"/>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1386"/>
    <w:rsid w:val="00AE3917"/>
    <w:rsid w:val="00AE573D"/>
    <w:rsid w:val="00AE67E5"/>
    <w:rsid w:val="00AF0886"/>
    <w:rsid w:val="00AF0A02"/>
    <w:rsid w:val="00AF18C1"/>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0A92"/>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587D"/>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2903"/>
    <w:rsid w:val="00C743BA"/>
    <w:rsid w:val="00C76B47"/>
    <w:rsid w:val="00C8005E"/>
    <w:rsid w:val="00C803DA"/>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CF7984"/>
    <w:rsid w:val="00D03053"/>
    <w:rsid w:val="00D03499"/>
    <w:rsid w:val="00D0528D"/>
    <w:rsid w:val="00D105BD"/>
    <w:rsid w:val="00D10D2B"/>
    <w:rsid w:val="00D10E21"/>
    <w:rsid w:val="00D10FA6"/>
    <w:rsid w:val="00D1150F"/>
    <w:rsid w:val="00D12201"/>
    <w:rsid w:val="00D1314E"/>
    <w:rsid w:val="00D13196"/>
    <w:rsid w:val="00D13D99"/>
    <w:rsid w:val="00D14A71"/>
    <w:rsid w:val="00D1526F"/>
    <w:rsid w:val="00D15C12"/>
    <w:rsid w:val="00D1628E"/>
    <w:rsid w:val="00D1663C"/>
    <w:rsid w:val="00D17105"/>
    <w:rsid w:val="00D17EB1"/>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87016"/>
    <w:rsid w:val="00D901B3"/>
    <w:rsid w:val="00D90691"/>
    <w:rsid w:val="00D90A7C"/>
    <w:rsid w:val="00D90DAC"/>
    <w:rsid w:val="00D9343D"/>
    <w:rsid w:val="00D93AA8"/>
    <w:rsid w:val="00D93CA8"/>
    <w:rsid w:val="00D9549A"/>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97411"/>
    <w:rsid w:val="00EA0016"/>
    <w:rsid w:val="00EA2766"/>
    <w:rsid w:val="00EA32B0"/>
    <w:rsid w:val="00EA46AA"/>
    <w:rsid w:val="00EA593C"/>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664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64F"/>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08B2"/>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 w:val="0119188D"/>
    <w:rsid w:val="021B2877"/>
    <w:rsid w:val="02566A13"/>
    <w:rsid w:val="0312B03B"/>
    <w:rsid w:val="05D2E811"/>
    <w:rsid w:val="098348D8"/>
    <w:rsid w:val="0A1ED058"/>
    <w:rsid w:val="0C397E75"/>
    <w:rsid w:val="0E7A0FF0"/>
    <w:rsid w:val="0E8CDFAD"/>
    <w:rsid w:val="0ED967C9"/>
    <w:rsid w:val="1AAD73DA"/>
    <w:rsid w:val="1AEE1B77"/>
    <w:rsid w:val="1C1CDEAF"/>
    <w:rsid w:val="1CE92C03"/>
    <w:rsid w:val="1CEEF276"/>
    <w:rsid w:val="1CFA8A77"/>
    <w:rsid w:val="205E90B1"/>
    <w:rsid w:val="2B443E5B"/>
    <w:rsid w:val="2BBD60A4"/>
    <w:rsid w:val="3122E999"/>
    <w:rsid w:val="32E7C58F"/>
    <w:rsid w:val="34F6656D"/>
    <w:rsid w:val="3914D321"/>
    <w:rsid w:val="392FC1E6"/>
    <w:rsid w:val="39A122F8"/>
    <w:rsid w:val="3AB0A382"/>
    <w:rsid w:val="3D9C7FDD"/>
    <w:rsid w:val="3F8414A5"/>
    <w:rsid w:val="40F5DCDC"/>
    <w:rsid w:val="41014AA1"/>
    <w:rsid w:val="413D6583"/>
    <w:rsid w:val="4727FA8E"/>
    <w:rsid w:val="477A396C"/>
    <w:rsid w:val="4BE62E15"/>
    <w:rsid w:val="4E172BC4"/>
    <w:rsid w:val="50588FD9"/>
    <w:rsid w:val="5095979E"/>
    <w:rsid w:val="52234284"/>
    <w:rsid w:val="5E7D979F"/>
    <w:rsid w:val="5F04AEB0"/>
    <w:rsid w:val="5FFCBF32"/>
    <w:rsid w:val="60AC0CB2"/>
    <w:rsid w:val="61988F93"/>
    <w:rsid w:val="619C9CE4"/>
    <w:rsid w:val="63386D45"/>
    <w:rsid w:val="65665578"/>
    <w:rsid w:val="6622F90B"/>
    <w:rsid w:val="666F8127"/>
    <w:rsid w:val="696B3142"/>
    <w:rsid w:val="6AD134FA"/>
    <w:rsid w:val="6B8BF10D"/>
    <w:rsid w:val="6C889AA9"/>
    <w:rsid w:val="6CC332D1"/>
    <w:rsid w:val="6E07103E"/>
    <w:rsid w:val="78FC9CC8"/>
    <w:rsid w:val="79F5E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29E36559"/>
  <w15:docId w15:val="{8F00F106-591D-46CD-B775-D6E66444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4C70"/>
    <w:pPr>
      <w:spacing w:after="120" w:line="360" w:lineRule="auto"/>
    </w:pPr>
    <w:rPr>
      <w:rFonts w:cs="Arial"/>
      <w:color w:val="000000"/>
      <w:sz w:val="22"/>
      <w:lang w:eastAsia="en-US"/>
    </w:rPr>
  </w:style>
  <w:style w:type="paragraph" w:styleId="Heading1">
    <w:name w:val="heading 1"/>
    <w:basedOn w:val="Normal"/>
    <w:next w:val="Normal"/>
    <w:link w:val="Heading1Char"/>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B5331"/>
    <w:rPr>
      <w:rFonts w:cs="Arial"/>
      <w:bCs/>
      <w:color w:val="EE3224"/>
      <w:sz w:val="24"/>
      <w:lang w:val="en-US" w:eastAsia="en-US"/>
    </w:rPr>
  </w:style>
  <w:style w:type="character" w:customStyle="1" w:styleId="Heading2Char">
    <w:name w:val="Heading 2 Char"/>
    <w:link w:val="Heading2"/>
    <w:locked/>
    <w:rsid w:val="004F3787"/>
    <w:rPr>
      <w:rFonts w:cs="Arial"/>
      <w:b/>
      <w:bCs/>
      <w:sz w:val="22"/>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lang w:eastAsia="ja-JP"/>
    </w:rPr>
  </w:style>
  <w:style w:type="character" w:customStyle="1" w:styleId="Heading6Char">
    <w:name w:val="Heading 6 Char"/>
    <w:link w:val="Heading6"/>
    <w:locked/>
    <w:rsid w:val="00F17698"/>
    <w:rPr>
      <w:rFonts w:ascii="Cambria" w:hAnsi="Cambria"/>
      <w:i/>
      <w:iCs/>
      <w:color w:val="520E0B"/>
      <w:lang w:eastAsia="ja-JP"/>
    </w:rPr>
  </w:style>
  <w:style w:type="character" w:customStyle="1" w:styleId="Heading7Char">
    <w:name w:val="Heading 7 Char"/>
    <w:link w:val="Heading7"/>
    <w:locked/>
    <w:rsid w:val="00F17698"/>
    <w:rPr>
      <w:rFonts w:ascii="Cambria" w:hAnsi="Cambria"/>
      <w:i/>
      <w:iCs/>
      <w:color w:val="404040"/>
      <w:lang w:eastAsia="ja-JP"/>
    </w:rPr>
  </w:style>
  <w:style w:type="character" w:customStyle="1" w:styleId="Heading8Char">
    <w:name w:val="Heading 8 Char"/>
    <w:link w:val="Heading8"/>
    <w:locked/>
    <w:rsid w:val="00F17698"/>
    <w:rPr>
      <w:rFonts w:ascii="Cambria" w:hAnsi="Cambria"/>
      <w:color w:val="A61D17"/>
      <w:lang w:eastAsia="ja-JP"/>
    </w:rPr>
  </w:style>
  <w:style w:type="character" w:customStyle="1" w:styleId="Heading9Char">
    <w:name w:val="Heading 9 Char"/>
    <w:link w:val="Heading9"/>
    <w:locked/>
    <w:rsid w:val="00F17698"/>
    <w:rPr>
      <w:rFonts w:ascii="Cambria" w:hAnsi="Cambria"/>
      <w:i/>
      <w:iCs/>
      <w:color w:val="40404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ind w:left="0"/>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5"/>
      </w:numPr>
      <w:contextualSpacing/>
    </w:pPr>
    <w:rPr>
      <w:bCs/>
      <w:color w:val="auto"/>
    </w:rPr>
  </w:style>
  <w:style w:type="paragraph" w:customStyle="1" w:styleId="Gemiddeldelijst2-accent51">
    <w:name w:val="Gemiddelde lijst 2 - accent 51"/>
    <w:rsid w:val="00F17698"/>
    <w:rPr>
      <w:rFonts w:ascii="Calibri" w:hAnsi="Calibri"/>
      <w:sz w:val="22"/>
      <w:szCs w:val="22"/>
      <w:lang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eastAsia="en-US"/>
    </w:rPr>
  </w:style>
  <w:style w:type="paragraph" w:customStyle="1" w:styleId="PRheaderstyle">
    <w:name w:val="PR header style"/>
    <w:rsid w:val="003D4C70"/>
    <w:pPr>
      <w:spacing w:after="240"/>
    </w:pPr>
    <w:rPr>
      <w:rFonts w:cs="Arial"/>
      <w:b/>
      <w:noProof/>
      <w:color w:val="404040"/>
      <w:sz w:val="28"/>
      <w:szCs w:val="44"/>
      <w:lang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eastAsia="en-US"/>
    </w:rPr>
  </w:style>
  <w:style w:type="paragraph" w:styleId="Revision">
    <w:name w:val="Revision"/>
    <w:hidden/>
    <w:rsid w:val="00297D7E"/>
    <w:rPr>
      <w:rFonts w:cs="Arial"/>
      <w:color w:val="000000"/>
      <w:sz w:val="22"/>
      <w:lang w:eastAsia="en-US"/>
    </w:rPr>
  </w:style>
  <w:style w:type="paragraph" w:customStyle="1" w:styleId="BodyPressrelease">
    <w:name w:val="Body Pressrelease"/>
    <w:basedOn w:val="Normal"/>
    <w:link w:val="BodyPressreleaseChar"/>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customStyle="1" w:styleId="UnresolvedMention1">
    <w:name w:val="Unresolved Mention1"/>
    <w:rsid w:val="0021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355086316">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11687265">
      <w:bodyDiv w:val="1"/>
      <w:marLeft w:val="0"/>
      <w:marRight w:val="0"/>
      <w:marTop w:val="0"/>
      <w:marBottom w:val="0"/>
      <w:divBdr>
        <w:top w:val="none" w:sz="0" w:space="0" w:color="auto"/>
        <w:left w:val="none" w:sz="0" w:space="0" w:color="auto"/>
        <w:bottom w:val="none" w:sz="0" w:space="0" w:color="auto"/>
        <w:right w:val="none" w:sz="0" w:space="0" w:color="auto"/>
      </w:divBdr>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43216260">
      <w:bodyDiv w:val="1"/>
      <w:marLeft w:val="0"/>
      <w:marRight w:val="0"/>
      <w:marTop w:val="0"/>
      <w:marBottom w:val="0"/>
      <w:divBdr>
        <w:top w:val="none" w:sz="0" w:space="0" w:color="auto"/>
        <w:left w:val="none" w:sz="0" w:space="0" w:color="auto"/>
        <w:bottom w:val="none" w:sz="0" w:space="0" w:color="auto"/>
        <w:right w:val="none" w:sz="0" w:space="0" w:color="auto"/>
      </w:divBdr>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36862510">
      <w:bodyDiv w:val="1"/>
      <w:marLeft w:val="0"/>
      <w:marRight w:val="0"/>
      <w:marTop w:val="0"/>
      <w:marBottom w:val="0"/>
      <w:divBdr>
        <w:top w:val="none" w:sz="0" w:space="0" w:color="auto"/>
        <w:left w:val="none" w:sz="0" w:space="0" w:color="auto"/>
        <w:bottom w:val="none" w:sz="0" w:space="0" w:color="auto"/>
        <w:right w:val="none" w:sz="0" w:space="0" w:color="auto"/>
      </w:divBdr>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64034828">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091003785">
      <w:bodyDiv w:val="1"/>
      <w:marLeft w:val="0"/>
      <w:marRight w:val="0"/>
      <w:marTop w:val="0"/>
      <w:marBottom w:val="0"/>
      <w:divBdr>
        <w:top w:val="none" w:sz="0" w:space="0" w:color="auto"/>
        <w:left w:val="none" w:sz="0" w:space="0" w:color="auto"/>
        <w:bottom w:val="none" w:sz="0" w:space="0" w:color="auto"/>
        <w:right w:val="none" w:sz="0" w:space="0" w:color="auto"/>
      </w:divBdr>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f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horsten@agfa.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5</TotalTime>
  <Pages>3</Pages>
  <Words>1010</Words>
  <Characters>5560</Characters>
  <Application>Microsoft Office Word</Application>
  <DocSecurity>0</DocSecurity>
  <Lines>46</Lines>
  <Paragraphs>13</Paragraphs>
  <ScaleCrop>false</ScaleCrop>
  <Company>Agfa Graphics</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ilse.joosen@agfa.com</dc:creator>
  <cp:keywords/>
  <dc:description/>
  <cp:lastModifiedBy>Ilse Joosen</cp:lastModifiedBy>
  <cp:revision>3</cp:revision>
  <cp:lastPrinted>2019-10-17T07:52:00Z</cp:lastPrinted>
  <dcterms:created xsi:type="dcterms:W3CDTF">2023-05-15T11:56:00Z</dcterms:created>
  <dcterms:modified xsi:type="dcterms:W3CDTF">2023-05-15T12:00:00Z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0x01010043A9BAE6533DEC4B892117332BAA9AAA</vt:lpwstr>
  </property>
  <property fmtid="{D5CDD505-2E9C-101B-9397-08002B2CF9AE}" pid="4" name="_SourceUrl">
    <vt:lpwstr/>
  </property>
  <property fmtid="{D5CDD505-2E9C-101B-9397-08002B2CF9AE}" pid="5" name="_SharedFileIndex">
    <vt:lpwstr/>
  </property>
  <property fmtid="{D5CDD505-2E9C-101B-9397-08002B2CF9AE}" pid="6" name="_ColorHex">
    <vt:lpwstr/>
  </property>
  <property fmtid="{D5CDD505-2E9C-101B-9397-08002B2CF9AE}" pid="7" name="ComplianceAssetId">
    <vt:lpwstr/>
  </property>
  <property fmtid="{D5CDD505-2E9C-101B-9397-08002B2CF9AE}" pid="8" name="_ColorTag">
    <vt:lpwstr/>
  </property>
  <property fmtid="{D5CDD505-2E9C-101B-9397-08002B2CF9AE}" pid="9" name="_activity">
    <vt:lpwstr>{"FileActivityType":"6","FileActivityTimeStamp":"2023-05-02T13:05:54.490Z","FileActivityUsersOnPage":[{"DisplayName":"Ilse Joosen","Id":"ilse.joosen@agfa.com"}],"FileActivityNavigationId":null}</vt:lpwstr>
  </property>
  <property fmtid="{D5CDD505-2E9C-101B-9397-08002B2CF9AE}" pid="10" name="_ExtendedDescription">
    <vt:lpwstr/>
  </property>
  <property fmtid="{D5CDD505-2E9C-101B-9397-08002B2CF9AE}" pid="11" name="TriggerFlowInfo">
    <vt:lpwstr/>
  </property>
  <property fmtid="{D5CDD505-2E9C-101B-9397-08002B2CF9AE}" pid="12" name="_Emoji">
    <vt:lpwstr/>
  </property>
</Properties>
</file>