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7348" w14:textId="2AA7EDE6" w:rsidR="000C2331" w:rsidRDefault="00CF7984" w:rsidP="004541B1">
      <w:pPr>
        <w:ind w:left="2410"/>
        <w:rPr>
          <w:b/>
          <w:snapToGrid w:val="0"/>
          <w:sz w:val="32"/>
          <w:szCs w:val="18"/>
          <w:lang w:bidi="en-US"/>
        </w:rPr>
      </w:pPr>
      <w:r w:rsidRPr="00CF7984">
        <w:rPr>
          <w:b/>
          <w:snapToGrid w:val="0"/>
          <w:sz w:val="32"/>
          <w:szCs w:val="18"/>
          <w:lang w:bidi="en-US"/>
        </w:rPr>
        <w:t>Agfa boosts Jeti Tauro H3300 inkjet printer family’s versatility with new Flex RTR module</w:t>
      </w:r>
    </w:p>
    <w:p w14:paraId="63CC70AF" w14:textId="0AD654C3" w:rsidR="006A3A84" w:rsidRPr="004B5331" w:rsidRDefault="00CF7984" w:rsidP="004541B1">
      <w:pPr>
        <w:ind w:left="2410"/>
        <w:rPr>
          <w:b/>
          <w:bCs/>
          <w:sz w:val="20"/>
          <w:szCs w:val="18"/>
        </w:rPr>
      </w:pPr>
      <w:r w:rsidRPr="00CF7984">
        <w:rPr>
          <w:b/>
          <w:bCs/>
          <w:sz w:val="20"/>
          <w:szCs w:val="18"/>
        </w:rPr>
        <w:t xml:space="preserve">Agfa is set to showcase a new roll-to-roll printing module on its fastest multi-pass wide-format inkjet printer family, the Tauro H3300 LED, at FESPA in Munich from 23-26 May. The compact Flex RTR </w:t>
      </w:r>
      <w:r w:rsidR="00D17EB1">
        <w:rPr>
          <w:b/>
          <w:bCs/>
          <w:sz w:val="20"/>
          <w:szCs w:val="18"/>
        </w:rPr>
        <w:t xml:space="preserve">will </w:t>
      </w:r>
      <w:r w:rsidRPr="00CF7984">
        <w:rPr>
          <w:b/>
          <w:bCs/>
          <w:sz w:val="20"/>
          <w:szCs w:val="18"/>
        </w:rPr>
        <w:t>allow for swift switching between rigid and flexible media, maintaining high productivity levels.</w:t>
      </w:r>
    </w:p>
    <w:p w14:paraId="48AF1F69" w14:textId="49447C9F" w:rsidR="00C76B47" w:rsidRPr="004B5331" w:rsidRDefault="00C76B47" w:rsidP="004541B1">
      <w:pPr>
        <w:ind w:left="2410"/>
        <w:rPr>
          <w:b/>
          <w:sz w:val="20"/>
        </w:rPr>
      </w:pPr>
      <w:r w:rsidRPr="004B5331">
        <w:rPr>
          <w:b/>
          <w:sz w:val="20"/>
        </w:rPr>
        <w:t xml:space="preserve">Mortsel, Belgium – </w:t>
      </w:r>
      <w:r w:rsidR="00F52EBE" w:rsidRPr="004B5331">
        <w:rPr>
          <w:b/>
          <w:sz w:val="20"/>
        </w:rPr>
        <w:t>Ma</w:t>
      </w:r>
      <w:r w:rsidR="00CF7984">
        <w:rPr>
          <w:b/>
          <w:sz w:val="20"/>
        </w:rPr>
        <w:t>y</w:t>
      </w:r>
      <w:r w:rsidR="00F52EBE" w:rsidRPr="004B5331">
        <w:rPr>
          <w:b/>
          <w:sz w:val="20"/>
        </w:rPr>
        <w:t xml:space="preserve"> </w:t>
      </w:r>
      <w:r w:rsidR="00B277DE">
        <w:rPr>
          <w:b/>
          <w:sz w:val="20"/>
        </w:rPr>
        <w:t>8</w:t>
      </w:r>
      <w:r w:rsidR="0051225D" w:rsidRPr="004B5331">
        <w:rPr>
          <w:b/>
          <w:sz w:val="20"/>
        </w:rPr>
        <w:t>,</w:t>
      </w:r>
      <w:r w:rsidR="000F02B9" w:rsidRPr="004B5331">
        <w:rPr>
          <w:b/>
          <w:color w:val="auto"/>
          <w:sz w:val="20"/>
        </w:rPr>
        <w:t xml:space="preserve"> 20</w:t>
      </w:r>
      <w:r w:rsidR="009B77E9" w:rsidRPr="004B5331">
        <w:rPr>
          <w:b/>
          <w:color w:val="auto"/>
          <w:sz w:val="20"/>
        </w:rPr>
        <w:t>2</w:t>
      </w:r>
      <w:r w:rsidR="00F52EBE" w:rsidRPr="004B5331">
        <w:rPr>
          <w:b/>
          <w:color w:val="auto"/>
          <w:sz w:val="20"/>
        </w:rPr>
        <w:t>3</w:t>
      </w:r>
    </w:p>
    <w:p w14:paraId="4AFEC4DD" w14:textId="5B7E7C9A" w:rsidR="00CF7984" w:rsidRPr="00CF7984" w:rsidRDefault="00CF7984" w:rsidP="00CF7984">
      <w:pPr>
        <w:widowControl w:val="0"/>
        <w:autoSpaceDE w:val="0"/>
        <w:autoSpaceDN w:val="0"/>
        <w:adjustRightInd w:val="0"/>
        <w:ind w:left="2410"/>
        <w:rPr>
          <w:bCs/>
          <w:sz w:val="20"/>
          <w:szCs w:val="18"/>
        </w:rPr>
      </w:pPr>
      <w:r w:rsidRPr="00CF7984">
        <w:rPr>
          <w:bCs/>
          <w:sz w:val="20"/>
          <w:szCs w:val="18"/>
        </w:rPr>
        <w:t>Print service providers can benefit from increased flexibility with the Flex RTR module, which doesn’t need undocking when transitioning from rolls to boards or sheets. This improves printer uptime and maximizes print production efficiency. The module marks the next step in the Tauro's automation story, focusing on the optimal utilization of this hybrid printing solution's versatility.</w:t>
      </w:r>
    </w:p>
    <w:p w14:paraId="2AD327DB" w14:textId="388378DF" w:rsidR="00CF7984" w:rsidRDefault="00CF7984" w:rsidP="00CF7984">
      <w:pPr>
        <w:widowControl w:val="0"/>
        <w:autoSpaceDE w:val="0"/>
        <w:autoSpaceDN w:val="0"/>
        <w:adjustRightInd w:val="0"/>
        <w:ind w:left="2410"/>
        <w:rPr>
          <w:bCs/>
          <w:i/>
          <w:iCs/>
          <w:sz w:val="20"/>
          <w:szCs w:val="18"/>
        </w:rPr>
      </w:pPr>
      <w:r w:rsidRPr="00CF7984">
        <w:rPr>
          <w:bCs/>
          <w:i/>
          <w:iCs/>
          <w:sz w:val="20"/>
          <w:szCs w:val="18"/>
        </w:rPr>
        <w:t>“Automation is at the core of our inkjet printing solutions development track,”</w:t>
      </w:r>
      <w:r w:rsidRPr="00CF7984">
        <w:rPr>
          <w:bCs/>
          <w:sz w:val="20"/>
          <w:szCs w:val="18"/>
        </w:rPr>
        <w:t xml:space="preserve"> says Dieter Jancart, Segment Manager for high-end inkjet systems at Agfa. </w:t>
      </w:r>
      <w:r w:rsidRPr="00CF7984">
        <w:rPr>
          <w:bCs/>
          <w:i/>
          <w:iCs/>
          <w:sz w:val="20"/>
          <w:szCs w:val="18"/>
        </w:rPr>
        <w:t>“Depending on a company’s specific job types and printing requirements, we will offer a tailored solution that will ensure the most efficient handling of their workload</w:t>
      </w:r>
      <w:r w:rsidR="00324BCB">
        <w:rPr>
          <w:bCs/>
          <w:i/>
          <w:iCs/>
          <w:sz w:val="20"/>
          <w:szCs w:val="18"/>
        </w:rPr>
        <w:t>, r</w:t>
      </w:r>
      <w:r w:rsidR="00D17EB1">
        <w:rPr>
          <w:bCs/>
          <w:i/>
          <w:iCs/>
          <w:sz w:val="20"/>
          <w:szCs w:val="18"/>
        </w:rPr>
        <w:t xml:space="preserve">egardless </w:t>
      </w:r>
      <w:r w:rsidR="00324BCB">
        <w:rPr>
          <w:bCs/>
          <w:i/>
          <w:iCs/>
          <w:sz w:val="20"/>
          <w:szCs w:val="18"/>
        </w:rPr>
        <w:t>of whether</w:t>
      </w:r>
      <w:r w:rsidR="00D17EB1">
        <w:rPr>
          <w:bCs/>
          <w:i/>
          <w:iCs/>
          <w:sz w:val="20"/>
          <w:szCs w:val="18"/>
        </w:rPr>
        <w:t xml:space="preserve"> it </w:t>
      </w:r>
      <w:r w:rsidR="00324BCB">
        <w:rPr>
          <w:bCs/>
          <w:i/>
          <w:iCs/>
          <w:sz w:val="20"/>
          <w:szCs w:val="18"/>
        </w:rPr>
        <w:t>involves</w:t>
      </w:r>
      <w:r w:rsidR="00D17EB1">
        <w:rPr>
          <w:bCs/>
          <w:i/>
          <w:iCs/>
          <w:sz w:val="20"/>
          <w:szCs w:val="18"/>
        </w:rPr>
        <w:t xml:space="preserve"> rigid or flexible substrates</w:t>
      </w:r>
      <w:r w:rsidR="00324BCB">
        <w:rPr>
          <w:bCs/>
          <w:i/>
          <w:iCs/>
          <w:sz w:val="20"/>
          <w:szCs w:val="18"/>
        </w:rPr>
        <w:t>,</w:t>
      </w:r>
      <w:r w:rsidR="00D17EB1">
        <w:rPr>
          <w:bCs/>
          <w:i/>
          <w:iCs/>
          <w:sz w:val="20"/>
          <w:szCs w:val="18"/>
        </w:rPr>
        <w:t xml:space="preserve"> or a combination of both.</w:t>
      </w:r>
      <w:r w:rsidRPr="00CF7984">
        <w:rPr>
          <w:bCs/>
          <w:i/>
          <w:iCs/>
          <w:sz w:val="20"/>
          <w:szCs w:val="18"/>
        </w:rPr>
        <w:t>”</w:t>
      </w:r>
    </w:p>
    <w:p w14:paraId="01ACC0AC" w14:textId="6BDD83B4" w:rsidR="00CF7984" w:rsidRPr="00CF7984" w:rsidRDefault="00CF7984" w:rsidP="00CF7984">
      <w:pPr>
        <w:widowControl w:val="0"/>
        <w:autoSpaceDE w:val="0"/>
        <w:autoSpaceDN w:val="0"/>
        <w:adjustRightInd w:val="0"/>
        <w:ind w:left="2410"/>
        <w:rPr>
          <w:bCs/>
          <w:sz w:val="20"/>
          <w:szCs w:val="18"/>
        </w:rPr>
      </w:pPr>
      <w:r w:rsidRPr="00CF7984">
        <w:rPr>
          <w:bCs/>
          <w:sz w:val="20"/>
          <w:szCs w:val="18"/>
        </w:rPr>
        <w:t xml:space="preserve">The Flex RTR was developed to match the </w:t>
      </w:r>
      <w:r w:rsidRPr="00CF7984">
        <w:rPr>
          <w:b/>
          <w:sz w:val="20"/>
          <w:szCs w:val="18"/>
        </w:rPr>
        <w:t>one-pass printing</w:t>
      </w:r>
      <w:r w:rsidRPr="00CF7984">
        <w:rPr>
          <w:bCs/>
          <w:sz w:val="20"/>
          <w:szCs w:val="18"/>
        </w:rPr>
        <w:t xml:space="preserve"> mode on the Tauro H3300 UHS LED, up to a printing speed of 905 m²/h. It has a </w:t>
      </w:r>
      <w:r w:rsidRPr="00CF7984">
        <w:rPr>
          <w:b/>
          <w:sz w:val="20"/>
          <w:szCs w:val="18"/>
        </w:rPr>
        <w:t>compact footprint</w:t>
      </w:r>
      <w:r w:rsidRPr="00CF7984">
        <w:rPr>
          <w:bCs/>
          <w:sz w:val="20"/>
          <w:szCs w:val="18"/>
        </w:rPr>
        <w:t xml:space="preserve"> and is </w:t>
      </w:r>
      <w:r w:rsidRPr="00CF7984">
        <w:rPr>
          <w:b/>
          <w:sz w:val="20"/>
          <w:szCs w:val="18"/>
        </w:rPr>
        <w:t>ergonomic and user-friendly</w:t>
      </w:r>
      <w:r w:rsidRPr="00CF7984">
        <w:rPr>
          <w:bCs/>
          <w:sz w:val="20"/>
          <w:szCs w:val="18"/>
        </w:rPr>
        <w:t>. With the simple press of a button, the dancer rolls controlling media tension move upward, enabling quick and effortless loading of the media by a single operator.</w:t>
      </w:r>
    </w:p>
    <w:p w14:paraId="5B683E3B" w14:textId="66111554" w:rsidR="00CF7984" w:rsidRPr="00CF7984" w:rsidRDefault="00CF7984" w:rsidP="00CF7984">
      <w:pPr>
        <w:widowControl w:val="0"/>
        <w:autoSpaceDE w:val="0"/>
        <w:autoSpaceDN w:val="0"/>
        <w:adjustRightInd w:val="0"/>
        <w:ind w:left="2410"/>
        <w:rPr>
          <w:bCs/>
          <w:sz w:val="20"/>
          <w:szCs w:val="18"/>
        </w:rPr>
      </w:pPr>
      <w:r w:rsidRPr="00CF7984">
        <w:rPr>
          <w:bCs/>
          <w:sz w:val="20"/>
          <w:szCs w:val="18"/>
        </w:rPr>
        <w:t xml:space="preserve">With the ability to handle both </w:t>
      </w:r>
      <w:r w:rsidRPr="00CF7984">
        <w:rPr>
          <w:b/>
          <w:sz w:val="20"/>
          <w:szCs w:val="18"/>
        </w:rPr>
        <w:t>single- and dual-roll printing</w:t>
      </w:r>
      <w:r w:rsidRPr="00CF7984">
        <w:rPr>
          <w:bCs/>
          <w:sz w:val="20"/>
          <w:szCs w:val="18"/>
        </w:rPr>
        <w:t xml:space="preserve">, the Flex RTR module can accommodate widths of up to 3.3 m and 1.6 m, respectively, with a maximum roll diameter of 400 mm and a </w:t>
      </w:r>
      <w:r w:rsidR="00B10A92">
        <w:rPr>
          <w:bCs/>
          <w:sz w:val="20"/>
          <w:szCs w:val="18"/>
        </w:rPr>
        <w:t>weight</w:t>
      </w:r>
      <w:r w:rsidRPr="00CF7984">
        <w:rPr>
          <w:bCs/>
          <w:sz w:val="20"/>
          <w:szCs w:val="18"/>
        </w:rPr>
        <w:t xml:space="preserve"> of 450 kg for each roll. Switching from single- to dual-roll printing and back is a quick and straightforward process that can be accomplished by a single operator. The dancer rolls do not need to be removed or reinstalled but can remain in place during the changeover.</w:t>
      </w:r>
    </w:p>
    <w:p w14:paraId="49283CAB" w14:textId="77777777" w:rsidR="00CF7984" w:rsidRPr="00CF7984" w:rsidRDefault="00CF7984" w:rsidP="00CF7984">
      <w:pPr>
        <w:widowControl w:val="0"/>
        <w:autoSpaceDE w:val="0"/>
        <w:autoSpaceDN w:val="0"/>
        <w:adjustRightInd w:val="0"/>
        <w:ind w:left="2410"/>
        <w:rPr>
          <w:bCs/>
          <w:sz w:val="20"/>
          <w:szCs w:val="18"/>
        </w:rPr>
      </w:pPr>
      <w:r w:rsidRPr="00CF7984">
        <w:rPr>
          <w:bCs/>
          <w:sz w:val="20"/>
          <w:szCs w:val="18"/>
        </w:rPr>
        <w:t xml:space="preserve">To ensure accurate </w:t>
      </w:r>
      <w:r w:rsidRPr="00CF7984">
        <w:rPr>
          <w:b/>
          <w:sz w:val="20"/>
          <w:szCs w:val="18"/>
        </w:rPr>
        <w:t>double-sided printing</w:t>
      </w:r>
      <w:r w:rsidRPr="00CF7984">
        <w:rPr>
          <w:bCs/>
          <w:sz w:val="20"/>
          <w:szCs w:val="18"/>
        </w:rPr>
        <w:t xml:space="preserve">, the </w:t>
      </w:r>
      <w:r w:rsidRPr="00CF7984">
        <w:rPr>
          <w:b/>
          <w:sz w:val="20"/>
          <w:szCs w:val="18"/>
        </w:rPr>
        <w:t>integrated camera system</w:t>
      </w:r>
      <w:r w:rsidRPr="00CF7984">
        <w:rPr>
          <w:bCs/>
          <w:sz w:val="20"/>
          <w:szCs w:val="18"/>
        </w:rPr>
        <w:t xml:space="preserve"> </w:t>
      </w:r>
      <w:r w:rsidRPr="00CF7984">
        <w:rPr>
          <w:bCs/>
          <w:sz w:val="20"/>
          <w:szCs w:val="18"/>
        </w:rPr>
        <w:lastRenderedPageBreak/>
        <w:t>reads QR codes generated by the printer's user interface to pinpoint the exact image location and adjust the print position at the start of each job. If printing on the back side is unexpectedly halted, the camera system will identify which image needs to be printed, so that production can resume rapidly and flawlessly.</w:t>
      </w:r>
    </w:p>
    <w:p w14:paraId="0D58DEA7" w14:textId="7D587C3C" w:rsidR="00BB67C0" w:rsidRPr="00CF7984" w:rsidRDefault="00CF7984" w:rsidP="00CF7984">
      <w:pPr>
        <w:widowControl w:val="0"/>
        <w:autoSpaceDE w:val="0"/>
        <w:autoSpaceDN w:val="0"/>
        <w:adjustRightInd w:val="0"/>
        <w:ind w:left="2410"/>
        <w:rPr>
          <w:bCs/>
          <w:i/>
          <w:iCs/>
          <w:sz w:val="20"/>
          <w:szCs w:val="18"/>
        </w:rPr>
      </w:pPr>
      <w:r w:rsidRPr="00CF7984">
        <w:rPr>
          <w:bCs/>
          <w:i/>
          <w:iCs/>
          <w:sz w:val="20"/>
          <w:szCs w:val="18"/>
        </w:rPr>
        <w:t>The new Flex RTR module is available as of this moment for all Tauro H3300 LED printers.</w:t>
      </w:r>
    </w:p>
    <w:p w14:paraId="2697C755" w14:textId="4EF94A74" w:rsidR="009A7D31" w:rsidRPr="004B5331" w:rsidRDefault="009A7D31" w:rsidP="0098240B">
      <w:pPr>
        <w:pStyle w:val="BodyPressrelease"/>
        <w:spacing w:after="120" w:line="300" w:lineRule="exact"/>
        <w:ind w:left="2410"/>
        <w:rPr>
          <w:i/>
          <w:iCs/>
          <w:sz w:val="20"/>
          <w:szCs w:val="20"/>
        </w:rPr>
      </w:pPr>
      <w:r w:rsidRPr="004B5331">
        <w:rPr>
          <w:i/>
          <w:iCs/>
          <w:sz w:val="20"/>
          <w:szCs w:val="20"/>
        </w:rPr>
        <w:t xml:space="preserve">FESPA will be held May 23 through 26 at the </w:t>
      </w:r>
      <w:r w:rsidR="00383470">
        <w:rPr>
          <w:i/>
          <w:iCs/>
          <w:sz w:val="20"/>
          <w:szCs w:val="20"/>
        </w:rPr>
        <w:t>Trade Fair Center in Munich, Germany</w:t>
      </w:r>
      <w:r w:rsidRPr="004B5331">
        <w:rPr>
          <w:i/>
          <w:iCs/>
          <w:sz w:val="20"/>
          <w:szCs w:val="20"/>
        </w:rPr>
        <w:t>. Agfa can be found at booth </w:t>
      </w:r>
      <w:r w:rsidR="00383470">
        <w:rPr>
          <w:i/>
          <w:iCs/>
          <w:sz w:val="20"/>
          <w:szCs w:val="20"/>
        </w:rPr>
        <w:t>B2-D15</w:t>
      </w:r>
      <w:r w:rsidRPr="004B5331">
        <w:rPr>
          <w:i/>
          <w:iCs/>
          <w:sz w:val="20"/>
          <w:szCs w:val="20"/>
        </w:rPr>
        <w:t>.</w:t>
      </w:r>
    </w:p>
    <w:p w14:paraId="054EA9E3" w14:textId="4AD93E9D" w:rsidR="00276A02" w:rsidRPr="004B5331" w:rsidRDefault="00B277DE" w:rsidP="00C91D3E">
      <w:pPr>
        <w:autoSpaceDE w:val="0"/>
        <w:autoSpaceDN w:val="0"/>
        <w:adjustRightInd w:val="0"/>
        <w:ind w:left="2410"/>
        <w:rPr>
          <w:color w:val="auto"/>
          <w:sz w:val="20"/>
          <w:lang w:eastAsia="nl-BE"/>
        </w:rPr>
      </w:pPr>
      <w:r>
        <w:rPr>
          <w:color w:val="auto"/>
          <w:sz w:val="20"/>
          <w:lang w:eastAsia="nl-BE"/>
        </w:rPr>
        <w:pict w14:anchorId="3D12F854">
          <v:rect id="_x0000_i1025" style="width:0;height:1.5pt" o:hralign="center" o:hrstd="t" o:hr="t" fillcolor="#a0a0a0" stroked="f"/>
        </w:pict>
      </w:r>
    </w:p>
    <w:p w14:paraId="51FD939A" w14:textId="77777777" w:rsidR="00513178" w:rsidRPr="00513178" w:rsidRDefault="00513178" w:rsidP="00513178">
      <w:pPr>
        <w:spacing w:line="240" w:lineRule="auto"/>
        <w:ind w:left="2410"/>
        <w:rPr>
          <w:b/>
          <w:sz w:val="18"/>
        </w:rPr>
      </w:pPr>
      <w:r w:rsidRPr="00513178">
        <w:rPr>
          <w:b/>
          <w:sz w:val="18"/>
        </w:rPr>
        <w:t>About Agfa</w:t>
      </w:r>
    </w:p>
    <w:p w14:paraId="0814681F" w14:textId="57CED05B" w:rsidR="00513178" w:rsidRPr="00513178" w:rsidRDefault="00513178" w:rsidP="00513178">
      <w:pPr>
        <w:spacing w:line="240" w:lineRule="auto"/>
        <w:ind w:left="2410"/>
        <w:rPr>
          <w:bCs/>
          <w:sz w:val="18"/>
        </w:rPr>
      </w:pPr>
      <w:r w:rsidRPr="00513178">
        <w:rPr>
          <w:bCs/>
          <w:sz w:val="18"/>
        </w:rPr>
        <w:t xml:space="preserve">The Agfa-Gevaert Group is a leading company in imaging technology and IT solutions with over 150 years of experience. The Group holds </w:t>
      </w:r>
      <w:r w:rsidR="00D10E21">
        <w:rPr>
          <w:bCs/>
          <w:sz w:val="18"/>
        </w:rPr>
        <w:t>three</w:t>
      </w:r>
      <w:r w:rsidRPr="00513178">
        <w:rPr>
          <w:bCs/>
          <w:sz w:val="18"/>
        </w:rPr>
        <w:t xml:space="preserve"> divisions: Radiology Solutions, HealthCare IT,</w:t>
      </w:r>
      <w:r w:rsidR="00D10E21">
        <w:rPr>
          <w:bCs/>
          <w:sz w:val="18"/>
        </w:rPr>
        <w:t xml:space="preserve"> and</w:t>
      </w:r>
      <w:r w:rsidRPr="00513178">
        <w:rPr>
          <w:bCs/>
          <w:sz w:val="18"/>
        </w:rPr>
        <w:t xml:space="preserve"> Digital Print &amp; Chemicals. They develop, manufacture and market analogue and digital systems for the healthcare sector, for specific industrial applications and for the printing industry. In </w:t>
      </w:r>
      <w:r w:rsidR="00CF7984">
        <w:rPr>
          <w:bCs/>
          <w:sz w:val="18"/>
        </w:rPr>
        <w:t>2022</w:t>
      </w:r>
      <w:r w:rsidRPr="00513178">
        <w:rPr>
          <w:bCs/>
          <w:sz w:val="18"/>
        </w:rPr>
        <w:t>, the Group realized a turnover of 1,</w:t>
      </w:r>
      <w:r w:rsidR="00CF7984">
        <w:rPr>
          <w:bCs/>
          <w:sz w:val="18"/>
        </w:rPr>
        <w:t>857</w:t>
      </w:r>
      <w:r w:rsidRPr="00513178">
        <w:rPr>
          <w:bCs/>
          <w:sz w:val="18"/>
        </w:rPr>
        <w:t xml:space="preserve"> million Euro.</w:t>
      </w:r>
    </w:p>
    <w:p w14:paraId="11EB1354" w14:textId="77777777" w:rsidR="00513178" w:rsidRPr="00513178" w:rsidRDefault="00513178" w:rsidP="00513178">
      <w:pPr>
        <w:spacing w:line="240" w:lineRule="auto"/>
        <w:ind w:left="2410"/>
        <w:rPr>
          <w:b/>
          <w:sz w:val="18"/>
        </w:rPr>
      </w:pPr>
      <w:r w:rsidRPr="00513178">
        <w:rPr>
          <w:b/>
          <w:sz w:val="18"/>
        </w:rPr>
        <w:t>About Agfa’s Digital Printing Solutions business unit</w:t>
      </w:r>
    </w:p>
    <w:p w14:paraId="02513B7C" w14:textId="5884ADD1" w:rsidR="00513178" w:rsidRPr="00513178" w:rsidRDefault="00513178" w:rsidP="00513178">
      <w:pPr>
        <w:spacing w:line="240" w:lineRule="auto"/>
        <w:ind w:left="2410"/>
        <w:rPr>
          <w:bCs/>
          <w:sz w:val="18"/>
        </w:rPr>
      </w:pPr>
      <w:r w:rsidRPr="00513178">
        <w:rPr>
          <w:bCs/>
          <w:sz w:val="18"/>
        </w:rPr>
        <w:t>Agfa’s Digital Print</w:t>
      </w:r>
      <w:r w:rsidR="00E97411">
        <w:rPr>
          <w:bCs/>
          <w:sz w:val="18"/>
        </w:rPr>
        <w:t xml:space="preserve">ing Solutions </w:t>
      </w:r>
      <w:r w:rsidRPr="00513178">
        <w:rPr>
          <w:bCs/>
          <w:sz w:val="18"/>
        </w:rPr>
        <w:t>division drives the adoption of inkjet printing across various industries. It empowers graphic printing and goods-producing industries to become more versatile and efficient through the innovative use of inkjet printing technology.  It does so by analyzing their experiences, needs and challenges, and actively partnering with them and industry experts.</w:t>
      </w:r>
    </w:p>
    <w:p w14:paraId="0163BFD8" w14:textId="1F72DB27" w:rsidR="00513178" w:rsidRPr="00513178" w:rsidRDefault="00513178" w:rsidP="00513178">
      <w:pPr>
        <w:spacing w:line="240" w:lineRule="auto"/>
        <w:ind w:left="2410"/>
        <w:rPr>
          <w:bCs/>
          <w:sz w:val="18"/>
        </w:rPr>
      </w:pPr>
      <w:r w:rsidRPr="00513178">
        <w:rPr>
          <w:bCs/>
          <w:sz w:val="18"/>
        </w:rPr>
        <w:t>Agfa’s digital printing offering consists of in-house developed and designed high-quality inkjet printers, inks, software, and services, either as an integrated perfectly matched solution, or as customized components within a larger production process. The assortment is best in class in terms of quality, productivity, sustainability, and cost of ownership, with impeccable service across the globe.</w:t>
      </w:r>
    </w:p>
    <w:p w14:paraId="6AC372FF" w14:textId="77777777" w:rsidR="00513178" w:rsidRPr="00513178" w:rsidRDefault="00513178" w:rsidP="00513178">
      <w:pPr>
        <w:spacing w:line="240" w:lineRule="auto"/>
        <w:ind w:left="2410"/>
        <w:rPr>
          <w:b/>
          <w:sz w:val="18"/>
        </w:rPr>
      </w:pPr>
      <w:r w:rsidRPr="00513178">
        <w:rPr>
          <w:b/>
          <w:sz w:val="18"/>
        </w:rPr>
        <w:br/>
        <w:t>Contact</w:t>
      </w:r>
    </w:p>
    <w:p w14:paraId="4C995D1F" w14:textId="221D2DF9" w:rsidR="005F62B0" w:rsidRPr="004B5331" w:rsidRDefault="005F62B0" w:rsidP="00E97411">
      <w:pPr>
        <w:spacing w:after="0" w:line="240" w:lineRule="auto"/>
        <w:ind w:left="2410"/>
        <w:jc w:val="both"/>
        <w:rPr>
          <w:rFonts w:cs="Times New Roman"/>
          <w:color w:val="auto"/>
          <w:sz w:val="18"/>
        </w:rPr>
      </w:pPr>
      <w:r w:rsidRPr="004B5331">
        <w:rPr>
          <w:rFonts w:cs="Times New Roman"/>
          <w:color w:val="auto"/>
          <w:sz w:val="18"/>
        </w:rPr>
        <w:t xml:space="preserve">Mike Horsten, PR &amp; Press manager Digital Printing </w:t>
      </w:r>
      <w:r w:rsidR="00D10E21">
        <w:rPr>
          <w:rFonts w:cs="Times New Roman"/>
          <w:color w:val="auto"/>
          <w:sz w:val="18"/>
        </w:rPr>
        <w:t>Solutions</w:t>
      </w:r>
    </w:p>
    <w:p w14:paraId="3DBDF9A2" w14:textId="378B714E" w:rsidR="005F62B0" w:rsidRPr="004B5331" w:rsidRDefault="005F62B0" w:rsidP="00E97411">
      <w:pPr>
        <w:spacing w:after="0" w:line="240" w:lineRule="auto"/>
        <w:ind w:left="2410"/>
        <w:jc w:val="both"/>
        <w:rPr>
          <w:rFonts w:cs="Times New Roman"/>
          <w:color w:val="auto"/>
          <w:sz w:val="18"/>
        </w:rPr>
      </w:pPr>
      <w:r w:rsidRPr="004B5331">
        <w:rPr>
          <w:rFonts w:cs="Times New Roman"/>
          <w:color w:val="auto"/>
          <w:sz w:val="18"/>
        </w:rPr>
        <w:t>+32494560644</w:t>
      </w:r>
    </w:p>
    <w:p w14:paraId="72EA07C5" w14:textId="64AF3E7E" w:rsidR="005F62B0" w:rsidRPr="004B5331" w:rsidRDefault="00B277DE" w:rsidP="00E97411">
      <w:pPr>
        <w:spacing w:line="240" w:lineRule="auto"/>
        <w:ind w:left="2410"/>
        <w:jc w:val="both"/>
        <w:rPr>
          <w:rFonts w:cs="Times New Roman"/>
          <w:color w:val="auto"/>
          <w:sz w:val="18"/>
        </w:rPr>
      </w:pPr>
      <w:hyperlink r:id="rId8" w:history="1">
        <w:r w:rsidR="00CB1562" w:rsidRPr="004B5331">
          <w:rPr>
            <w:rStyle w:val="Hyperlink"/>
            <w:sz w:val="18"/>
          </w:rPr>
          <w:t>mike.horsten@agfa.com</w:t>
        </w:r>
      </w:hyperlink>
    </w:p>
    <w:p w14:paraId="1665EE15" w14:textId="0AE45CE1" w:rsidR="0015438F" w:rsidRPr="004B5331" w:rsidRDefault="00B277DE" w:rsidP="004B5331">
      <w:pPr>
        <w:spacing w:line="240" w:lineRule="auto"/>
        <w:ind w:left="2410"/>
        <w:jc w:val="both"/>
        <w:rPr>
          <w:rFonts w:cs="Times New Roman"/>
          <w:b/>
          <w:color w:val="BF0000"/>
          <w:sz w:val="18"/>
        </w:rPr>
      </w:pPr>
      <w:hyperlink r:id="rId9" w:history="1">
        <w:r w:rsidR="00587180" w:rsidRPr="004B5331">
          <w:rPr>
            <w:rFonts w:cs="Times New Roman"/>
            <w:b/>
            <w:color w:val="BF0000"/>
            <w:sz w:val="18"/>
            <w:lang w:val="da-DK"/>
          </w:rPr>
          <w:t>www.</w:t>
        </w:r>
        <w:r w:rsidR="00587180" w:rsidRPr="004B5331">
          <w:rPr>
            <w:rFonts w:cs="Times New Roman"/>
            <w:b/>
            <w:color w:val="BF0000"/>
            <w:sz w:val="18"/>
          </w:rPr>
          <w:t>agfa.com</w:t>
        </w:r>
      </w:hyperlink>
    </w:p>
    <w:sectPr w:rsidR="0015438F" w:rsidRPr="004B5331" w:rsidSect="00513178">
      <w:headerReference w:type="default" r:id="rId10"/>
      <w:footerReference w:type="default" r:id="rId11"/>
      <w:headerReference w:type="first" r:id="rId12"/>
      <w:footerReference w:type="first" r:id="rId13"/>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F6DB" w14:textId="77777777" w:rsidR="00AE1386" w:rsidRDefault="00AE1386">
      <w:r>
        <w:separator/>
      </w:r>
    </w:p>
    <w:p w14:paraId="41F417C9" w14:textId="77777777" w:rsidR="00AE1386" w:rsidRDefault="00AE1386"/>
    <w:p w14:paraId="4C4146F8" w14:textId="77777777" w:rsidR="00AE1386" w:rsidRDefault="00AE1386"/>
    <w:p w14:paraId="7F4C86D6" w14:textId="77777777" w:rsidR="00AE1386" w:rsidRDefault="00AE1386"/>
    <w:p w14:paraId="35DDAB6A" w14:textId="77777777" w:rsidR="00AE1386" w:rsidRDefault="00AE1386"/>
    <w:p w14:paraId="1405DC19" w14:textId="77777777" w:rsidR="00AE1386" w:rsidRDefault="00AE1386" w:rsidP="00420B47"/>
    <w:p w14:paraId="3FD975B6" w14:textId="77777777" w:rsidR="00AE1386" w:rsidRDefault="00AE1386"/>
    <w:p w14:paraId="14859DAA" w14:textId="77777777" w:rsidR="00AE1386" w:rsidRDefault="00AE1386" w:rsidP="00712957"/>
    <w:p w14:paraId="64FE2E5D" w14:textId="77777777" w:rsidR="00AE1386" w:rsidRDefault="00AE1386"/>
  </w:endnote>
  <w:endnote w:type="continuationSeparator" w:id="0">
    <w:p w14:paraId="3759FF77" w14:textId="77777777" w:rsidR="00AE1386" w:rsidRDefault="00AE1386">
      <w:r>
        <w:continuationSeparator/>
      </w:r>
    </w:p>
    <w:p w14:paraId="12AA457C" w14:textId="77777777" w:rsidR="00AE1386" w:rsidRDefault="00AE1386"/>
    <w:p w14:paraId="293863F0" w14:textId="77777777" w:rsidR="00AE1386" w:rsidRDefault="00AE1386"/>
    <w:p w14:paraId="735EC95F" w14:textId="77777777" w:rsidR="00AE1386" w:rsidRDefault="00AE1386"/>
    <w:p w14:paraId="166043E4" w14:textId="77777777" w:rsidR="00AE1386" w:rsidRDefault="00AE1386"/>
    <w:p w14:paraId="06193768" w14:textId="77777777" w:rsidR="00AE1386" w:rsidRDefault="00AE1386" w:rsidP="00420B47"/>
    <w:p w14:paraId="106F3F64" w14:textId="77777777" w:rsidR="00AE1386" w:rsidRDefault="00AE1386"/>
    <w:p w14:paraId="16DF920F" w14:textId="77777777" w:rsidR="00AE1386" w:rsidRDefault="00AE1386" w:rsidP="00712957"/>
    <w:p w14:paraId="19F2FBCE" w14:textId="77777777" w:rsidR="00AE1386" w:rsidRDefault="00AE1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68C2" w14:textId="77777777" w:rsidR="00AE1386" w:rsidRDefault="00AE1386">
      <w:r>
        <w:separator/>
      </w:r>
    </w:p>
    <w:p w14:paraId="7ABE9F55" w14:textId="77777777" w:rsidR="00AE1386" w:rsidRDefault="00AE1386"/>
    <w:p w14:paraId="7DF37D4E" w14:textId="77777777" w:rsidR="00AE1386" w:rsidRDefault="00AE1386"/>
    <w:p w14:paraId="011B1C3D" w14:textId="77777777" w:rsidR="00AE1386" w:rsidRDefault="00AE1386"/>
    <w:p w14:paraId="0817103A" w14:textId="77777777" w:rsidR="00AE1386" w:rsidRDefault="00AE1386"/>
    <w:p w14:paraId="77D64028" w14:textId="77777777" w:rsidR="00AE1386" w:rsidRDefault="00AE1386" w:rsidP="00420B47"/>
    <w:p w14:paraId="716847FC" w14:textId="77777777" w:rsidR="00AE1386" w:rsidRDefault="00AE1386"/>
    <w:p w14:paraId="489E841C" w14:textId="77777777" w:rsidR="00AE1386" w:rsidRDefault="00AE1386" w:rsidP="00712957"/>
    <w:p w14:paraId="043EFFDD" w14:textId="77777777" w:rsidR="00AE1386" w:rsidRDefault="00AE1386"/>
  </w:footnote>
  <w:footnote w:type="continuationSeparator" w:id="0">
    <w:p w14:paraId="62FDF272" w14:textId="77777777" w:rsidR="00AE1386" w:rsidRDefault="00AE1386">
      <w:r>
        <w:continuationSeparator/>
      </w:r>
    </w:p>
    <w:p w14:paraId="434AF354" w14:textId="77777777" w:rsidR="00AE1386" w:rsidRDefault="00AE1386"/>
    <w:p w14:paraId="2D65B748" w14:textId="77777777" w:rsidR="00AE1386" w:rsidRDefault="00AE1386"/>
    <w:p w14:paraId="32350FDC" w14:textId="77777777" w:rsidR="00AE1386" w:rsidRDefault="00AE1386"/>
    <w:p w14:paraId="38AE486F" w14:textId="77777777" w:rsidR="00AE1386" w:rsidRDefault="00AE1386"/>
    <w:p w14:paraId="111D982E" w14:textId="77777777" w:rsidR="00AE1386" w:rsidRDefault="00AE1386" w:rsidP="00420B47"/>
    <w:p w14:paraId="3763C59F" w14:textId="77777777" w:rsidR="00AE1386" w:rsidRDefault="00AE1386"/>
    <w:p w14:paraId="09A14559" w14:textId="77777777" w:rsidR="00AE1386" w:rsidRDefault="00AE1386" w:rsidP="00712957"/>
    <w:p w14:paraId="0AEE1FFB" w14:textId="77777777" w:rsidR="00AE1386" w:rsidRDefault="00AE1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" filled="f" stroked="f">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Default="00CB1562" w:rsidP="003D4C70">
                          <w:pPr>
                            <w:spacing w:after="0" w:line="276" w:lineRule="auto"/>
                            <w:rPr>
                              <w:b/>
                              <w:sz w:val="16"/>
                              <w:lang w:val="de-DE"/>
                            </w:rPr>
                          </w:pPr>
                          <w:r>
                            <w:rPr>
                              <w:b/>
                              <w:sz w:val="16"/>
                              <w:lang w:val="de-DE"/>
                            </w:rPr>
                            <w:t>Contact</w:t>
                          </w:r>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B277DE"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r w:rsidRPr="003729D1">
                            <w:rPr>
                              <w:rFonts w:ascii="Arial Narrow" w:hAnsi="Arial Narrow"/>
                              <w:sz w:val="16"/>
                              <w:lang w:val="de-DE"/>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3A456BDB" w14:textId="71919F32" w:rsidR="00CB1562" w:rsidRDefault="00CB1562" w:rsidP="00CB1562">
                          <w:pPr>
                            <w:spacing w:after="0" w:line="276" w:lineRule="auto"/>
                            <w:rPr>
                              <w:rFonts w:ascii="Arial Narrow" w:hAnsi="Arial Narrow"/>
                              <w:sz w:val="16"/>
                              <w:lang w:val="de-DE"/>
                            </w:rPr>
                          </w:pPr>
                          <w:r w:rsidRPr="003729D1">
                            <w:rPr>
                              <w:rFonts w:ascii="Arial Narrow" w:hAnsi="Arial Narrow"/>
                              <w:sz w:val="16"/>
                              <w:lang w:val="de-DE"/>
                            </w:rPr>
                            <w:t>Belgium</w:t>
                          </w:r>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B277DE"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FCD69" id="_x0000_t202" coordsize="21600,21600" o:spt="202" path="m,l,21600r21600,l21600,xe">
              <v:stroke joinstyle="miter"/>
              <v:path gradientshapeok="t" o:connecttype="rect"/>
            </v:shapetype>
            <v:shape id="Text Box 11" o:spid="_x0000_s1027" type="#_x0000_t202"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3E577A2F" w14:textId="77777777" w:rsidR="00CB1562" w:rsidRDefault="00CB1562" w:rsidP="003D4C70">
                    <w:pPr>
                      <w:spacing w:after="0" w:line="276" w:lineRule="auto"/>
                      <w:rPr>
                        <w:b/>
                        <w:sz w:val="16"/>
                        <w:lang w:val="de-DE"/>
                      </w:rPr>
                    </w:pPr>
                    <w:proofErr w:type="spellStart"/>
                    <w:r>
                      <w:rPr>
                        <w:b/>
                        <w:sz w:val="16"/>
                        <w:lang w:val="de-DE"/>
                      </w:rPr>
                      <w:t>Contact</w:t>
                    </w:r>
                    <w:proofErr w:type="spellEnd"/>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D10E21" w:rsidP="00CB1562">
                    <w:pPr>
                      <w:spacing w:after="0" w:line="276" w:lineRule="auto"/>
                      <w:rPr>
                        <w:rFonts w:ascii="Arial Narrow" w:hAnsi="Arial Narrow"/>
                        <w:sz w:val="16"/>
                      </w:rPr>
                    </w:pPr>
                    <w:hyperlink r:id="rId3"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D10E21" w:rsidP="00CB1562">
                    <w:pPr>
                      <w:spacing w:after="0" w:line="276" w:lineRule="auto"/>
                      <w:rPr>
                        <w:rFonts w:ascii="Arial Narrow" w:hAnsi="Arial Narrow"/>
                        <w:sz w:val="16"/>
                        <w:lang w:val="de-DE"/>
                      </w:rPr>
                    </w:pPr>
                    <w:hyperlink r:id="rId4"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" filled="f" stroked="f">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0A92"/>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7DE"/>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F82"/>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uiPriority w:val="99"/>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331"/>
    <w:rPr>
      <w:rFonts w:cs="Arial"/>
      <w:bCs/>
      <w:color w:val="EE3224"/>
      <w:sz w:val="24"/>
      <w:lang w:val="en-US" w:eastAsia="en-US"/>
    </w:rPr>
  </w:style>
  <w:style w:type="character" w:customStyle="1" w:styleId="Heading2Char">
    <w:name w:val="Heading 2 Char"/>
    <w:link w:val="Heading2"/>
    <w:uiPriority w:val="99"/>
    <w:locked/>
    <w:rsid w:val="004F3787"/>
    <w:rPr>
      <w:rFonts w:cs="Arial"/>
      <w:b/>
      <w:bCs/>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customStyle="1" w:styleId="BodyPressrelease">
    <w:name w:val="Body Pressrelease"/>
    <w:basedOn w:val="Normal"/>
    <w:link w:val="BodyPressreleaseChar"/>
    <w:qFormat/>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horsten@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26</TotalTime>
  <Pages>2</Pages>
  <Words>630</Words>
  <Characters>3512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4134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ilse.joosen@agfa.com</dc:creator>
  <cp:lastModifiedBy>Ilse Joosen</cp:lastModifiedBy>
  <cp:revision>8</cp:revision>
  <cp:lastPrinted>2019-10-17T07:52:00Z</cp:lastPrinted>
  <dcterms:created xsi:type="dcterms:W3CDTF">2023-03-17T16:51:00Z</dcterms:created>
  <dcterms:modified xsi:type="dcterms:W3CDTF">2023-05-03T12:03:00Z</dcterms:modified>
</cp:coreProperties>
</file>