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43D86" w14:textId="17CD67E5" w:rsidR="00B66643" w:rsidRPr="006A277A" w:rsidRDefault="007D0705" w:rsidP="00C34ECB">
      <w:pPr>
        <w:pStyle w:val="Heading2"/>
        <w:spacing w:line="276" w:lineRule="auto"/>
        <w:jc w:val="both"/>
        <w:rPr>
          <w:rFonts w:ascii="Arial" w:hAnsi="Arial" w:cs="Arial"/>
          <w:b w:val="0"/>
          <w:bCs/>
          <w:color w:val="C00000"/>
        </w:rPr>
      </w:pPr>
      <w:r>
        <w:rPr>
          <w:rFonts w:ascii="Arial" w:hAnsi="Arial"/>
          <w:b w:val="0"/>
          <w:color w:val="C00000"/>
        </w:rPr>
        <w:t xml:space="preserve">Agfa bringt </w:t>
      </w:r>
      <w:proofErr w:type="spellStart"/>
      <w:r>
        <w:rPr>
          <w:rFonts w:ascii="Arial" w:hAnsi="Arial"/>
          <w:b w:val="0"/>
          <w:color w:val="C00000"/>
        </w:rPr>
        <w:t>SolidTune</w:t>
      </w:r>
      <w:proofErr w:type="spellEnd"/>
      <w:r>
        <w:rPr>
          <w:rFonts w:ascii="Arial" w:hAnsi="Arial"/>
          <w:b w:val="0"/>
          <w:color w:val="C00000"/>
        </w:rPr>
        <w:t xml:space="preserve"> zur Optimierung des Farbverbrauchs für den qualitativ hochwertigen Verpackungsdruck auf den Markt</w:t>
      </w:r>
    </w:p>
    <w:p w14:paraId="5818FB7F" w14:textId="77777777" w:rsidR="00952D29" w:rsidRPr="006A277A" w:rsidRDefault="00952D29" w:rsidP="00C34ECB">
      <w:pPr>
        <w:spacing w:line="276" w:lineRule="auto"/>
        <w:jc w:val="both"/>
        <w:rPr>
          <w:bCs/>
          <w:color w:val="C00000"/>
        </w:rPr>
      </w:pPr>
    </w:p>
    <w:p w14:paraId="51750B5B" w14:textId="1CB23375" w:rsidR="00B66643" w:rsidRDefault="00596B9D" w:rsidP="00C34ECB">
      <w:pPr>
        <w:pStyle w:val="Header"/>
        <w:spacing w:line="276" w:lineRule="auto"/>
        <w:jc w:val="both"/>
        <w:rPr>
          <w:rFonts w:ascii="Arial" w:hAnsi="Arial"/>
          <w:b w:val="0"/>
          <w:bCs/>
          <w:sz w:val="28"/>
        </w:rPr>
      </w:pPr>
      <w:r>
        <w:rPr>
          <w:rFonts w:ascii="Arial" w:hAnsi="Arial"/>
          <w:b w:val="0"/>
          <w:sz w:val="28"/>
        </w:rPr>
        <w:t xml:space="preserve">Agfa hat die Markteinführung von SolidTune bekanntgegeben. Diese wegweisende Softwarelösung für die Druckvorstufe im Offset-Verpackungsdruck zeichnet sich dadurch aus, dass sie den Farbverbrauch verringert und die Zykluszeiten verkürzt, um die Effizienz der Produktion zu steigern, die </w:t>
      </w:r>
      <w:r w:rsidR="00494FB6">
        <w:rPr>
          <w:rFonts w:ascii="Arial" w:hAnsi="Arial"/>
          <w:b w:val="0"/>
          <w:sz w:val="28"/>
        </w:rPr>
        <w:t>Druck</w:t>
      </w:r>
      <w:r>
        <w:rPr>
          <w:rFonts w:ascii="Arial" w:hAnsi="Arial"/>
          <w:b w:val="0"/>
          <w:sz w:val="28"/>
        </w:rPr>
        <w:t>qualität zu verbessern und Makulatur zu vermeiden.</w:t>
      </w:r>
    </w:p>
    <w:p w14:paraId="12418232" w14:textId="77777777" w:rsidR="00031F42" w:rsidRDefault="00031F42" w:rsidP="00C34ECB">
      <w:pPr>
        <w:pStyle w:val="03PRfirstparagraph"/>
        <w:spacing w:line="360" w:lineRule="auto"/>
        <w:jc w:val="both"/>
        <w:rPr>
          <w:rFonts w:ascii="Arial" w:hAnsi="Arial" w:cs="Arial"/>
          <w:szCs w:val="22"/>
        </w:rPr>
      </w:pPr>
    </w:p>
    <w:p w14:paraId="216C6147" w14:textId="573394D6" w:rsidR="000B02E7" w:rsidRPr="001015B3" w:rsidRDefault="0026429D" w:rsidP="00C34ECB">
      <w:pPr>
        <w:pStyle w:val="03PRfirstparagraph"/>
        <w:spacing w:line="360" w:lineRule="auto"/>
        <w:jc w:val="both"/>
        <w:rPr>
          <w:rFonts w:ascii="Arial" w:hAnsi="Arial" w:cs="Arial"/>
          <w:b/>
          <w:bCs/>
          <w:szCs w:val="22"/>
        </w:rPr>
      </w:pPr>
      <w:proofErr w:type="spellStart"/>
      <w:r>
        <w:rPr>
          <w:rFonts w:ascii="Arial" w:hAnsi="Arial"/>
          <w:b/>
        </w:rPr>
        <w:t>Mortsel</w:t>
      </w:r>
      <w:proofErr w:type="spellEnd"/>
      <w:r>
        <w:rPr>
          <w:rFonts w:ascii="Arial" w:hAnsi="Arial"/>
          <w:b/>
        </w:rPr>
        <w:t>, Belgien, 5. Mai 2022</w:t>
      </w:r>
    </w:p>
    <w:p w14:paraId="004C9761" w14:textId="17D6A54D" w:rsidR="00F976C5" w:rsidRPr="001015B3" w:rsidRDefault="00332AD0" w:rsidP="00FD22BF">
      <w:pPr>
        <w:spacing w:line="276" w:lineRule="auto"/>
        <w:ind w:left="1276"/>
        <w:jc w:val="both"/>
        <w:rPr>
          <w:rFonts w:ascii="Arial" w:hAnsi="Arial" w:cs="Arial"/>
          <w:sz w:val="24"/>
          <w:szCs w:val="24"/>
        </w:rPr>
      </w:pPr>
      <w:r>
        <w:rPr>
          <w:rFonts w:ascii="Arial" w:hAnsi="Arial"/>
          <w:sz w:val="24"/>
        </w:rPr>
        <w:t>SolidTune wurde mit dem Ziel entwickelt, die spezi</w:t>
      </w:r>
      <w:r w:rsidR="00592F78">
        <w:rPr>
          <w:rFonts w:ascii="Arial" w:hAnsi="Arial"/>
          <w:sz w:val="24"/>
        </w:rPr>
        <w:t>ellen</w:t>
      </w:r>
      <w:r>
        <w:rPr>
          <w:rFonts w:ascii="Arial" w:hAnsi="Arial"/>
          <w:sz w:val="24"/>
        </w:rPr>
        <w:t xml:space="preserve"> Herausforderungen der Verpackungsproduktion zu bewältigen. Die Lösung baut auf den erfolgreichen Tools InkTune und PressTune als Bestandteil des renommierten Agfa ECO</w:t>
      </w:r>
      <w:r>
        <w:rPr>
          <w:rFonts w:ascii="Arial" w:hAnsi="Arial"/>
          <w:sz w:val="24"/>
          <w:vertAlign w:val="superscript"/>
        </w:rPr>
        <w:t>3</w:t>
      </w:r>
      <w:r>
        <w:rPr>
          <w:rFonts w:ascii="Arial" w:hAnsi="Arial"/>
          <w:sz w:val="24"/>
        </w:rPr>
        <w:t xml:space="preserve"> Programms für nachhaltige Innovationen auf. Das neue Verfahren wendet nach dem Rastern und vor der Plattenbe</w:t>
      </w:r>
      <w:r w:rsidR="00592F78">
        <w:rPr>
          <w:rFonts w:ascii="Arial" w:hAnsi="Arial"/>
          <w:sz w:val="24"/>
        </w:rPr>
        <w:t>lichtung</w:t>
      </w:r>
      <w:r>
        <w:rPr>
          <w:rFonts w:ascii="Arial" w:hAnsi="Arial"/>
          <w:sz w:val="24"/>
        </w:rPr>
        <w:t xml:space="preserve"> einen beispiellosen Algorithmus auf Volltöne und Text an. Auf diese Weise ist es möglich, den Farbverbrauch beim </w:t>
      </w:r>
      <w:r w:rsidR="003E6A15">
        <w:rPr>
          <w:rFonts w:ascii="Arial" w:hAnsi="Arial"/>
          <w:sz w:val="24"/>
        </w:rPr>
        <w:t>Druck um</w:t>
      </w:r>
      <w:r>
        <w:rPr>
          <w:rFonts w:ascii="Arial" w:hAnsi="Arial"/>
          <w:sz w:val="24"/>
        </w:rPr>
        <w:t xml:space="preserve"> durchschnittlich 3 % zu senken.</w:t>
      </w:r>
    </w:p>
    <w:p w14:paraId="665A908C" w14:textId="77777777" w:rsidR="00F976C5" w:rsidRPr="00FD22BF" w:rsidRDefault="00F976C5" w:rsidP="00FD22BF">
      <w:pPr>
        <w:spacing w:line="276" w:lineRule="auto"/>
        <w:ind w:left="1276"/>
        <w:jc w:val="both"/>
        <w:rPr>
          <w:rFonts w:ascii="Arial" w:hAnsi="Arial" w:cs="Arial"/>
          <w:sz w:val="24"/>
          <w:szCs w:val="24"/>
        </w:rPr>
      </w:pPr>
    </w:p>
    <w:p w14:paraId="2D0FB455" w14:textId="3C0BAE3F" w:rsidR="00FD22BF" w:rsidRDefault="00332AD0" w:rsidP="006D1112">
      <w:pPr>
        <w:spacing w:line="276" w:lineRule="auto"/>
        <w:ind w:left="1276"/>
        <w:jc w:val="both"/>
        <w:rPr>
          <w:rFonts w:ascii="Arial" w:hAnsi="Arial" w:cs="Arial"/>
          <w:sz w:val="24"/>
          <w:szCs w:val="24"/>
        </w:rPr>
      </w:pPr>
      <w:r>
        <w:rPr>
          <w:rFonts w:ascii="Arial" w:hAnsi="Arial"/>
          <w:sz w:val="24"/>
        </w:rPr>
        <w:t>SolidTune wird als Lizenz für die Druckvorstufen-Workflows Apogee und Amfortis angeboten und kann mit jeder Rastertechnologie, auch mit Agfa SPIR@L, genutzt werden.</w:t>
      </w:r>
    </w:p>
    <w:p w14:paraId="37A5789A" w14:textId="77777777" w:rsidR="00FD22BF" w:rsidRPr="00571669" w:rsidRDefault="00FD22BF" w:rsidP="00FD22BF">
      <w:pPr>
        <w:spacing w:line="276" w:lineRule="auto"/>
        <w:ind w:left="1276"/>
        <w:jc w:val="both"/>
        <w:rPr>
          <w:rFonts w:ascii="Arial" w:hAnsi="Arial" w:cs="Arial"/>
          <w:sz w:val="24"/>
          <w:szCs w:val="24"/>
        </w:rPr>
      </w:pPr>
    </w:p>
    <w:p w14:paraId="79E93BF8" w14:textId="3EC58F17" w:rsidR="00FD22BF" w:rsidRPr="00FD22BF" w:rsidRDefault="00FD22BF" w:rsidP="00FD22BF">
      <w:pPr>
        <w:spacing w:line="276" w:lineRule="auto"/>
        <w:ind w:left="556" w:firstLine="720"/>
        <w:rPr>
          <w:rFonts w:ascii="Arial" w:hAnsi="Arial" w:cs="Arial"/>
          <w:b/>
          <w:bCs/>
          <w:color w:val="C00000"/>
          <w:sz w:val="24"/>
          <w:szCs w:val="24"/>
        </w:rPr>
      </w:pPr>
      <w:r>
        <w:rPr>
          <w:rFonts w:ascii="Arial" w:hAnsi="Arial"/>
          <w:b/>
          <w:color w:val="C00000"/>
          <w:sz w:val="24"/>
        </w:rPr>
        <w:t xml:space="preserve">Innovative Technologie für den Verpackungsdruck </w:t>
      </w:r>
    </w:p>
    <w:p w14:paraId="553FF0ED" w14:textId="0D8C02F3" w:rsidR="00332AD0" w:rsidRPr="00831BCA" w:rsidRDefault="00332AD0" w:rsidP="006D1112">
      <w:pPr>
        <w:spacing w:line="276" w:lineRule="auto"/>
        <w:ind w:left="1276"/>
        <w:jc w:val="both"/>
        <w:rPr>
          <w:rFonts w:ascii="Arial" w:eastAsiaTheme="minorEastAsia" w:hAnsi="Arial" w:cs="Arial"/>
          <w:sz w:val="24"/>
          <w:szCs w:val="24"/>
        </w:rPr>
      </w:pPr>
      <w:r>
        <w:rPr>
          <w:rFonts w:ascii="Arial" w:hAnsi="Arial"/>
          <w:sz w:val="24"/>
        </w:rPr>
        <w:t>In der letzten Stufe des Rendering-Prozesses vor der endgültigen Ausgabe wendet SolidTune einen speziellen farbsparenden Algorithmus auf die 1-Bit-Vollton-Pixel an. Im Unterschied zu anderen Produkten ist diese Softwarelösung zudem mit einer beispiellosen Schutzfunktion für die Vollton-Ränder ausgestattet, so dass ein gestochen scharfes und sauberes Druckbild entsteht. Dieses Leistungsmerkmal trägt dazu bei, eine besser druckbare 1-Bit-Datei für den Offset-Verpackungsdruck zu erstellen, da hier die Sonderfarben häufig als Vollton gedruckt werden.</w:t>
      </w:r>
    </w:p>
    <w:p w14:paraId="110AA757" w14:textId="77777777" w:rsidR="00332AD0" w:rsidRPr="00831BCA" w:rsidRDefault="00332AD0" w:rsidP="00C34ECB">
      <w:pPr>
        <w:spacing w:line="276" w:lineRule="auto"/>
        <w:jc w:val="both"/>
        <w:rPr>
          <w:rFonts w:ascii="Arial" w:hAnsi="Arial" w:cs="Arial"/>
          <w:sz w:val="24"/>
          <w:szCs w:val="24"/>
        </w:rPr>
      </w:pPr>
    </w:p>
    <w:p w14:paraId="60C27604" w14:textId="300F079D" w:rsidR="00332AD0" w:rsidRPr="00332AD0" w:rsidRDefault="00332AD0" w:rsidP="00C34ECB">
      <w:pPr>
        <w:spacing w:line="276" w:lineRule="auto"/>
        <w:ind w:left="1276"/>
        <w:jc w:val="both"/>
        <w:rPr>
          <w:rFonts w:ascii="Arial" w:hAnsi="Arial" w:cs="Arial"/>
          <w:sz w:val="24"/>
          <w:szCs w:val="24"/>
        </w:rPr>
      </w:pPr>
      <w:r>
        <w:rPr>
          <w:rFonts w:ascii="Arial" w:hAnsi="Arial"/>
          <w:sz w:val="24"/>
        </w:rPr>
        <w:t xml:space="preserve">„Der Verpackungsmarkt wächst und damit wachsen auch die Chancen für die Verarbeiter. Deshalb sind sie stets auf der Suche nach neuen Technologien, die ihnen helfen, eine bessere Druckqualität mit satten Farben zu liefern, aber trotzdem wirtschaftlich sind“, sagt Andy Grant, Global Head of Software bei Agfa. </w:t>
      </w:r>
    </w:p>
    <w:p w14:paraId="1F366740" w14:textId="77777777" w:rsidR="00332AD0" w:rsidRPr="00332AD0" w:rsidRDefault="00332AD0" w:rsidP="00C34ECB">
      <w:pPr>
        <w:spacing w:line="276" w:lineRule="auto"/>
        <w:jc w:val="both"/>
        <w:rPr>
          <w:rFonts w:ascii="Arial" w:hAnsi="Arial" w:cs="Arial"/>
          <w:sz w:val="24"/>
          <w:szCs w:val="24"/>
        </w:rPr>
      </w:pPr>
    </w:p>
    <w:p w14:paraId="0523B608" w14:textId="77777777" w:rsidR="00332AD0" w:rsidRPr="00332AD0" w:rsidRDefault="00332AD0" w:rsidP="00C34ECB">
      <w:pPr>
        <w:spacing w:line="276" w:lineRule="auto"/>
        <w:ind w:left="1276"/>
        <w:jc w:val="both"/>
        <w:rPr>
          <w:rFonts w:ascii="Arial" w:hAnsi="Arial" w:cs="Arial"/>
          <w:sz w:val="24"/>
          <w:szCs w:val="24"/>
        </w:rPr>
      </w:pPr>
      <w:r>
        <w:rPr>
          <w:rFonts w:ascii="Arial" w:hAnsi="Arial"/>
          <w:sz w:val="24"/>
        </w:rPr>
        <w:t xml:space="preserve">„Aktuell bauen wir unser äußerst attraktives Angebot für den anspruchsvollen Verpackungsmarkt aus. Dafür nutzen wir unsere umfassende Kompetenz beim Offsetdruck, um innovative Lösungen, wie SolidTune, einzuführen, die erhebliche Auswirkungen auf das Betriebsergebnis und auf die langfristige Nachhaltigkeit des Druckprozesses haben werden.“ </w:t>
      </w:r>
    </w:p>
    <w:p w14:paraId="460AF1BA" w14:textId="77777777" w:rsidR="00332AD0" w:rsidRPr="00332AD0" w:rsidRDefault="00332AD0" w:rsidP="00C34ECB">
      <w:pPr>
        <w:spacing w:line="276" w:lineRule="auto"/>
        <w:jc w:val="both"/>
        <w:rPr>
          <w:rFonts w:ascii="Arial" w:hAnsi="Arial" w:cs="Arial"/>
          <w:sz w:val="24"/>
          <w:szCs w:val="24"/>
        </w:rPr>
      </w:pPr>
    </w:p>
    <w:p w14:paraId="2CE8357A" w14:textId="77777777" w:rsidR="00332AD0" w:rsidRPr="003F1DD9" w:rsidRDefault="00332AD0" w:rsidP="00FD22BF">
      <w:pPr>
        <w:spacing w:line="276" w:lineRule="auto"/>
        <w:ind w:left="556" w:firstLine="720"/>
        <w:jc w:val="both"/>
        <w:rPr>
          <w:rFonts w:ascii="Arial" w:hAnsi="Arial" w:cs="Arial"/>
          <w:b/>
          <w:bCs/>
          <w:color w:val="C00000"/>
          <w:sz w:val="24"/>
          <w:szCs w:val="24"/>
        </w:rPr>
      </w:pPr>
      <w:r>
        <w:rPr>
          <w:rFonts w:ascii="Arial" w:hAnsi="Arial"/>
          <w:b/>
          <w:color w:val="C00000"/>
          <w:sz w:val="24"/>
        </w:rPr>
        <w:t>SolidTune: weniger Farbe, schnellere Produktion</w:t>
      </w:r>
    </w:p>
    <w:p w14:paraId="4F5CDF06" w14:textId="149D872C" w:rsidR="00332AD0" w:rsidRPr="00332AD0" w:rsidRDefault="00332AD0" w:rsidP="00FD22BF">
      <w:pPr>
        <w:spacing w:line="276" w:lineRule="auto"/>
        <w:ind w:left="1276"/>
        <w:jc w:val="both"/>
        <w:rPr>
          <w:rFonts w:ascii="Arial" w:hAnsi="Arial" w:cs="Arial"/>
          <w:sz w:val="24"/>
          <w:szCs w:val="24"/>
        </w:rPr>
      </w:pPr>
      <w:r>
        <w:rPr>
          <w:rFonts w:ascii="Arial" w:hAnsi="Arial"/>
          <w:sz w:val="24"/>
        </w:rPr>
        <w:t>Die neue Lösung ermöglicht außergewöhnliche Farbeinsparungen, die den Zeitaufwand für die Produktion insgesamt verringern, da die mit Hilfe von SolidTune produzierte dünnere Vollton-Farbschicht schneller sowie mit geringerem Energieverbrauch trocknet. Durch die kürzere Trockenzeit können die nachgelagerten Verarbeitungsschritte, wie das Finishing und Stanzen, früher durchgeführt werden. Damit sind die Verarbeiter in der Lage, der Nachfrage der Markeninhaber nach kürzeren Lieferfristen gerecht zu werden und auch Lagerkosten zu sparen.</w:t>
      </w:r>
    </w:p>
    <w:p w14:paraId="777A342F" w14:textId="77777777" w:rsidR="00332AD0" w:rsidRDefault="00332AD0" w:rsidP="00C34ECB">
      <w:pPr>
        <w:spacing w:line="276" w:lineRule="auto"/>
        <w:ind w:left="720"/>
        <w:jc w:val="both"/>
        <w:rPr>
          <w:rFonts w:ascii="Arial" w:hAnsi="Arial" w:cs="Arial"/>
          <w:sz w:val="24"/>
          <w:szCs w:val="24"/>
        </w:rPr>
      </w:pPr>
    </w:p>
    <w:p w14:paraId="5FF29597" w14:textId="4B9ADB23" w:rsidR="00332AD0" w:rsidRPr="00332AD0" w:rsidRDefault="00332AD0" w:rsidP="00C34ECB">
      <w:pPr>
        <w:spacing w:line="276" w:lineRule="auto"/>
        <w:ind w:left="1276"/>
        <w:jc w:val="both"/>
        <w:rPr>
          <w:rFonts w:ascii="Arial" w:hAnsi="Arial" w:cs="Arial"/>
          <w:sz w:val="24"/>
          <w:szCs w:val="24"/>
        </w:rPr>
      </w:pPr>
      <w:r>
        <w:rPr>
          <w:rFonts w:ascii="Arial" w:hAnsi="Arial"/>
          <w:sz w:val="24"/>
        </w:rPr>
        <w:t>Zudem verbessert die Einbindung von SolidTune in den Workflow die Farbverteilung und verringert Probleme mit dem Farbversatz zwischen den Druckbildern. Auch übt das Farbsystem weniger Druck auf das Substrat aus, so dass keine Fasern aus der oberen Papierschicht herausgerissen werden. Dieser Fehler würde die Bildqualität beeinträchtigen und könnte sogar dazu führen, dass der ganze Auftrag neu gedruckt werden muss.</w:t>
      </w:r>
    </w:p>
    <w:p w14:paraId="7861B265" w14:textId="77777777" w:rsidR="00332AD0" w:rsidRPr="00332AD0" w:rsidRDefault="00332AD0" w:rsidP="00C34ECB">
      <w:pPr>
        <w:spacing w:line="276" w:lineRule="auto"/>
        <w:jc w:val="both"/>
        <w:rPr>
          <w:rFonts w:ascii="Arial" w:hAnsi="Arial" w:cs="Arial"/>
          <w:sz w:val="24"/>
          <w:szCs w:val="24"/>
        </w:rPr>
      </w:pPr>
    </w:p>
    <w:p w14:paraId="5705C626" w14:textId="0AEBC2CB" w:rsidR="00332AD0" w:rsidRPr="00332AD0" w:rsidRDefault="00332AD0" w:rsidP="00C34ECB">
      <w:pPr>
        <w:spacing w:line="276" w:lineRule="auto"/>
        <w:ind w:left="1276"/>
        <w:jc w:val="both"/>
        <w:rPr>
          <w:rFonts w:ascii="Arial" w:hAnsi="Arial" w:cs="Arial"/>
          <w:sz w:val="24"/>
          <w:szCs w:val="24"/>
        </w:rPr>
      </w:pPr>
      <w:r>
        <w:rPr>
          <w:rFonts w:ascii="Arial" w:hAnsi="Arial"/>
          <w:sz w:val="24"/>
        </w:rPr>
        <w:t xml:space="preserve">„Dieses intelligente Tool, das zudem sehr bedienerfreundlich und mühelos beim Rendern anzuwenden ist, erlaubt, die Druckqualität deutlich zu verbessern“, sagt Grant. </w:t>
      </w:r>
    </w:p>
    <w:p w14:paraId="138F8A95" w14:textId="77777777" w:rsidR="00332AD0" w:rsidRPr="00332AD0" w:rsidRDefault="00332AD0" w:rsidP="00C34ECB">
      <w:pPr>
        <w:spacing w:line="276" w:lineRule="auto"/>
        <w:jc w:val="both"/>
        <w:rPr>
          <w:rFonts w:ascii="Arial" w:hAnsi="Arial" w:cs="Arial"/>
          <w:sz w:val="24"/>
          <w:szCs w:val="24"/>
        </w:rPr>
      </w:pPr>
    </w:p>
    <w:p w14:paraId="763DCDF8" w14:textId="4688FC18" w:rsidR="00C34ECB" w:rsidRDefault="00332AD0" w:rsidP="00CE1569">
      <w:pPr>
        <w:spacing w:line="276" w:lineRule="auto"/>
        <w:ind w:left="1276"/>
        <w:jc w:val="both"/>
        <w:rPr>
          <w:rFonts w:ascii="Arial" w:hAnsi="Arial" w:cs="Arial"/>
          <w:sz w:val="24"/>
          <w:szCs w:val="24"/>
        </w:rPr>
      </w:pPr>
      <w:r>
        <w:rPr>
          <w:rFonts w:ascii="Arial" w:hAnsi="Arial"/>
          <w:sz w:val="24"/>
        </w:rPr>
        <w:t>SolidTune kann mit jeder Rastertechnologie kombiniert werden. Optimal ist der Einsatz mit SPIR@L, der wegweisenden patentierten Rastertechnologie von Agfa, die im Jahr 2021 vom Akzidenzdruck auf den Verpackungsdruck erweitert wurde, um noch größere Farbeinsparungen zu erzielen.</w:t>
      </w:r>
    </w:p>
    <w:p w14:paraId="103C08D4" w14:textId="6A2B53E7" w:rsidR="0026410D" w:rsidRDefault="0026410D" w:rsidP="00CE1569">
      <w:pPr>
        <w:spacing w:line="276" w:lineRule="auto"/>
        <w:ind w:left="1276"/>
        <w:jc w:val="both"/>
        <w:rPr>
          <w:rFonts w:ascii="Arial" w:hAnsi="Arial" w:cs="Arial"/>
          <w:sz w:val="24"/>
          <w:szCs w:val="24"/>
        </w:rPr>
      </w:pPr>
    </w:p>
    <w:p w14:paraId="1B3EA92D" w14:textId="4BA3E667" w:rsidR="0026410D" w:rsidRPr="00CF223D" w:rsidRDefault="0026410D" w:rsidP="00BB4C58">
      <w:pPr>
        <w:spacing w:line="276" w:lineRule="auto"/>
        <w:ind w:left="1276"/>
        <w:jc w:val="both"/>
        <w:rPr>
          <w:rFonts w:ascii="Arial" w:hAnsi="Arial" w:cs="Arial"/>
          <w:sz w:val="24"/>
          <w:szCs w:val="24"/>
        </w:rPr>
      </w:pPr>
      <w:r>
        <w:rPr>
          <w:rFonts w:ascii="Arial" w:hAnsi="Arial"/>
          <w:sz w:val="24"/>
        </w:rPr>
        <w:t xml:space="preserve">Abschließend betont Grant: „SolidTune ist eine weitere innovative Lösung, mit der Agfa sein ECO³ Programm stärkt, um mehr Farbe einzusparen und die Wertschöpfung zu verbessern, ohne Kompromisse bei der Druckqualität einzugehen. Gleichzeitig ermöglichen wir den Verarbeitern, sich als attraktiver Wegbereiter für Innovationen zu positionieren.“ </w:t>
      </w:r>
    </w:p>
    <w:p w14:paraId="550E1327" w14:textId="77777777" w:rsidR="00C34ECB" w:rsidRDefault="00C34ECB" w:rsidP="00BB4C58">
      <w:pPr>
        <w:autoSpaceDE w:val="0"/>
        <w:autoSpaceDN w:val="0"/>
        <w:adjustRightInd w:val="0"/>
        <w:spacing w:line="276" w:lineRule="auto"/>
        <w:jc w:val="both"/>
        <w:rPr>
          <w:rFonts w:ascii="Arial" w:hAnsi="Arial" w:cs="Arial"/>
          <w:sz w:val="22"/>
          <w:szCs w:val="22"/>
          <w:lang w:eastAsia="fr-BE"/>
        </w:rPr>
      </w:pPr>
    </w:p>
    <w:p w14:paraId="4262020B" w14:textId="77777777" w:rsidR="00063F18" w:rsidRPr="000A3099" w:rsidRDefault="00063F18" w:rsidP="00C34ECB">
      <w:pPr>
        <w:autoSpaceDE w:val="0"/>
        <w:autoSpaceDN w:val="0"/>
        <w:adjustRightInd w:val="0"/>
        <w:spacing w:line="360" w:lineRule="auto"/>
        <w:ind w:left="1276"/>
        <w:jc w:val="both"/>
        <w:rPr>
          <w:rFonts w:ascii="Arial" w:hAnsi="Arial" w:cs="Arial"/>
          <w:b/>
        </w:rPr>
      </w:pPr>
      <w:r>
        <w:rPr>
          <w:rFonts w:ascii="Arial" w:hAnsi="Arial"/>
          <w:b/>
        </w:rPr>
        <w:t>Über Agfa</w:t>
      </w:r>
    </w:p>
    <w:p w14:paraId="692A52B3" w14:textId="77777777" w:rsidR="0026429D" w:rsidRDefault="00063F18" w:rsidP="0026429D">
      <w:pPr>
        <w:pStyle w:val="05aboutAgfa"/>
        <w:spacing w:line="360" w:lineRule="auto"/>
        <w:jc w:val="both"/>
        <w:rPr>
          <w:rFonts w:ascii="Arial" w:hAnsi="Arial" w:cs="Arial"/>
          <w:sz w:val="20"/>
        </w:rPr>
      </w:pPr>
      <w:r>
        <w:rPr>
          <w:rFonts w:ascii="Arial" w:hAnsi="Arial"/>
          <w:sz w:val="20"/>
        </w:rPr>
        <w:lastRenderedPageBreak/>
        <w:t xml:space="preserve">Agfa entwickelt, produziert und vertreibt eine umfassende Reihe von Bildverarbeitungssystemen und Workflow Lösungen für die Druckbranche, den Gesundheitsbereich sowie spezielle Hightechbranchen, wie beispielsweise Lösungen für bedruckte Elektronikteile und erneuerbare Energien. </w:t>
      </w:r>
    </w:p>
    <w:p w14:paraId="124C0EB8" w14:textId="09AA667C" w:rsidR="00426543" w:rsidRPr="000A3099" w:rsidRDefault="00063F18" w:rsidP="0026429D">
      <w:pPr>
        <w:pStyle w:val="05aboutAgfa"/>
        <w:spacing w:line="360" w:lineRule="auto"/>
        <w:jc w:val="both"/>
        <w:rPr>
          <w:rFonts w:ascii="Arial" w:hAnsi="Arial" w:cs="Arial"/>
          <w:sz w:val="20"/>
        </w:rPr>
      </w:pPr>
      <w:r>
        <w:rPr>
          <w:rFonts w:ascii="Arial" w:hAnsi="Arial"/>
          <w:sz w:val="20"/>
        </w:rPr>
        <w:t>Der Firmensitz befindet sich in Belgien. Die größten Produktions- und Forschungszentren befinden sich in Belgien, den Vereinigten Staaten, Kanada, Deutschland, Frankreich, dem Vereinigten Königreich, Österreich, China und Brasilien. Durch eigene Vertriebsorganisationen ist Agfa weltweit in mehr als 40 Ländern tätig.</w:t>
      </w:r>
    </w:p>
    <w:p w14:paraId="0ADD6EC1" w14:textId="77777777" w:rsidR="00B472A2" w:rsidRPr="000A3099" w:rsidRDefault="00B472A2" w:rsidP="00C34ECB">
      <w:pPr>
        <w:pStyle w:val="04PRbodycopy"/>
        <w:spacing w:line="360" w:lineRule="auto"/>
        <w:jc w:val="both"/>
        <w:rPr>
          <w:rFonts w:ascii="Arial" w:hAnsi="Arial" w:cs="Arial"/>
          <w:b/>
          <w:bCs/>
          <w:sz w:val="20"/>
          <w:lang w:eastAsia="en-US"/>
        </w:rPr>
      </w:pPr>
    </w:p>
    <w:p w14:paraId="6FB885F8" w14:textId="28219336" w:rsidR="0026429D" w:rsidRPr="0026429D" w:rsidRDefault="0026429D" w:rsidP="0026429D">
      <w:pPr>
        <w:pStyle w:val="05aboutAgfa"/>
        <w:spacing w:line="240" w:lineRule="auto"/>
        <w:jc w:val="both"/>
        <w:rPr>
          <w:rFonts w:ascii="Arial" w:hAnsi="Arial" w:cs="Arial"/>
          <w:sz w:val="20"/>
          <w:lang w:val="en-GB"/>
        </w:rPr>
      </w:pPr>
      <w:proofErr w:type="spellStart"/>
      <w:r>
        <w:rPr>
          <w:rFonts w:ascii="Arial" w:hAnsi="Arial" w:cs="Arial"/>
          <w:b/>
          <w:sz w:val="20"/>
          <w:lang w:val="en-GB"/>
        </w:rPr>
        <w:t>Kon</w:t>
      </w:r>
      <w:bookmarkStart w:id="0" w:name="_GoBack"/>
      <w:bookmarkEnd w:id="0"/>
      <w:r>
        <w:rPr>
          <w:rFonts w:ascii="Arial" w:hAnsi="Arial" w:cs="Arial"/>
          <w:b/>
          <w:sz w:val="20"/>
          <w:lang w:val="en-GB"/>
        </w:rPr>
        <w:t>tak</w:t>
      </w:r>
      <w:r w:rsidRPr="0026429D">
        <w:rPr>
          <w:rFonts w:ascii="Arial" w:hAnsi="Arial" w:cs="Arial"/>
          <w:b/>
          <w:sz w:val="20"/>
          <w:lang w:val="en-GB"/>
        </w:rPr>
        <w:t>t</w:t>
      </w:r>
      <w:proofErr w:type="spellEnd"/>
      <w:r w:rsidRPr="0026429D">
        <w:rPr>
          <w:rFonts w:ascii="Arial" w:hAnsi="Arial" w:cs="Arial"/>
          <w:sz w:val="20"/>
          <w:lang w:val="en-GB"/>
        </w:rPr>
        <w:br/>
        <w:t xml:space="preserve">Guy </w:t>
      </w:r>
      <w:proofErr w:type="spellStart"/>
      <w:r w:rsidRPr="0026429D">
        <w:rPr>
          <w:rFonts w:ascii="Arial" w:hAnsi="Arial" w:cs="Arial"/>
          <w:sz w:val="20"/>
          <w:lang w:val="en-GB"/>
        </w:rPr>
        <w:t>Desmet</w:t>
      </w:r>
      <w:proofErr w:type="spellEnd"/>
    </w:p>
    <w:p w14:paraId="14F85DED" w14:textId="77777777" w:rsidR="0026429D" w:rsidRPr="0026429D" w:rsidRDefault="0026429D" w:rsidP="0026429D">
      <w:pPr>
        <w:pStyle w:val="05aboutAgfa"/>
        <w:spacing w:line="240" w:lineRule="auto"/>
        <w:jc w:val="both"/>
        <w:rPr>
          <w:rFonts w:ascii="Arial" w:hAnsi="Arial" w:cs="Arial"/>
          <w:sz w:val="20"/>
          <w:lang w:val="en-GB"/>
        </w:rPr>
      </w:pPr>
      <w:r w:rsidRPr="002464E5">
        <w:rPr>
          <w:rFonts w:ascii="Arial" w:hAnsi="Arial" w:cs="Arial"/>
          <w:color w:val="2F2F2F"/>
          <w:sz w:val="20"/>
          <w:lang w:val="en-GB"/>
        </w:rPr>
        <w:t>Head of Applications &amp; Marketing</w:t>
      </w:r>
      <w:r>
        <w:rPr>
          <w:rFonts w:ascii="Arial" w:hAnsi="Arial" w:cs="Arial"/>
          <w:color w:val="2F2F2F"/>
          <w:sz w:val="20"/>
          <w:lang w:val="en-GB"/>
        </w:rPr>
        <w:t xml:space="preserve"> Offset Solutions</w:t>
      </w:r>
    </w:p>
    <w:p w14:paraId="1738170E" w14:textId="77777777" w:rsidR="0026429D" w:rsidRPr="002464E5" w:rsidRDefault="0026429D" w:rsidP="0026429D">
      <w:pPr>
        <w:pStyle w:val="05aboutAgfa"/>
        <w:spacing w:line="240" w:lineRule="auto"/>
        <w:jc w:val="both"/>
        <w:rPr>
          <w:rFonts w:ascii="Arial" w:hAnsi="Arial" w:cs="Arial"/>
          <w:sz w:val="20"/>
        </w:rPr>
      </w:pPr>
      <w:r w:rsidRPr="002464E5">
        <w:rPr>
          <w:rFonts w:ascii="Arial" w:hAnsi="Arial" w:cs="Arial"/>
          <w:color w:val="2F2F2F"/>
          <w:sz w:val="20"/>
          <w:lang w:val="en-GB"/>
        </w:rPr>
        <w:t>+32 494 56 98 85</w:t>
      </w:r>
    </w:p>
    <w:p w14:paraId="5DD93246" w14:textId="77777777" w:rsidR="0026429D" w:rsidRPr="002464E5" w:rsidRDefault="0026429D" w:rsidP="0026429D">
      <w:pPr>
        <w:pStyle w:val="05aboutAgfa"/>
        <w:spacing w:line="240" w:lineRule="auto"/>
        <w:jc w:val="both"/>
        <w:rPr>
          <w:rFonts w:ascii="Arial" w:hAnsi="Arial" w:cs="Arial"/>
          <w:sz w:val="20"/>
        </w:rPr>
      </w:pPr>
      <w:r w:rsidRPr="002464E5">
        <w:rPr>
          <w:rFonts w:ascii="Arial" w:hAnsi="Arial" w:cs="Arial"/>
          <w:sz w:val="20"/>
        </w:rPr>
        <w:fldChar w:fldCharType="begin"/>
      </w:r>
      <w:r w:rsidRPr="002464E5">
        <w:rPr>
          <w:rFonts w:ascii="Arial" w:hAnsi="Arial" w:cs="Arial"/>
          <w:sz w:val="20"/>
        </w:rPr>
        <w:instrText xml:space="preserve"> HYPERLINK "mailto:guy.desmet@agfa.com</w:instrText>
      </w:r>
    </w:p>
    <w:p w14:paraId="706A9E7D" w14:textId="77777777" w:rsidR="0026429D" w:rsidRPr="002464E5" w:rsidRDefault="0026429D" w:rsidP="0026429D">
      <w:pPr>
        <w:pStyle w:val="05aboutAgfa"/>
        <w:spacing w:line="240" w:lineRule="auto"/>
        <w:jc w:val="both"/>
        <w:rPr>
          <w:rStyle w:val="Hyperlink"/>
          <w:rFonts w:ascii="Arial" w:hAnsi="Arial" w:cs="Arial"/>
          <w:sz w:val="20"/>
        </w:rPr>
      </w:pPr>
      <w:r w:rsidRPr="002464E5">
        <w:rPr>
          <w:rFonts w:ascii="Arial" w:hAnsi="Arial" w:cs="Arial"/>
          <w:sz w:val="20"/>
        </w:rPr>
        <w:instrText xml:space="preserve">" </w:instrText>
      </w:r>
      <w:r w:rsidRPr="002464E5">
        <w:rPr>
          <w:rFonts w:ascii="Arial" w:hAnsi="Arial" w:cs="Arial"/>
          <w:sz w:val="20"/>
        </w:rPr>
        <w:fldChar w:fldCharType="separate"/>
      </w:r>
      <w:r w:rsidRPr="002464E5">
        <w:rPr>
          <w:rStyle w:val="Hyperlink"/>
          <w:rFonts w:ascii="Arial" w:hAnsi="Arial" w:cs="Arial"/>
          <w:sz w:val="20"/>
        </w:rPr>
        <w:t>guy.desmet@agfa.com</w:t>
      </w:r>
    </w:p>
    <w:p w14:paraId="454F134D" w14:textId="77777777" w:rsidR="0026429D" w:rsidRPr="002464E5" w:rsidRDefault="0026429D" w:rsidP="0026429D">
      <w:pPr>
        <w:pStyle w:val="05aboutAgfa"/>
        <w:spacing w:line="240" w:lineRule="auto"/>
        <w:jc w:val="both"/>
        <w:rPr>
          <w:rFonts w:ascii="Arial" w:hAnsi="Arial" w:cs="Arial"/>
          <w:sz w:val="20"/>
        </w:rPr>
      </w:pPr>
      <w:r w:rsidRPr="002464E5">
        <w:rPr>
          <w:rFonts w:ascii="Arial" w:hAnsi="Arial" w:cs="Arial"/>
          <w:sz w:val="20"/>
        </w:rPr>
        <w:fldChar w:fldCharType="end"/>
      </w:r>
    </w:p>
    <w:p w14:paraId="05A44E6A" w14:textId="77777777" w:rsidR="0026429D" w:rsidRPr="002464E5" w:rsidRDefault="0026429D" w:rsidP="0026429D">
      <w:pPr>
        <w:pStyle w:val="05aboutAgfa"/>
        <w:spacing w:line="240" w:lineRule="auto"/>
        <w:jc w:val="both"/>
        <w:rPr>
          <w:rFonts w:ascii="Arial" w:hAnsi="Arial" w:cs="Arial"/>
          <w:color w:val="0000FF"/>
          <w:sz w:val="20"/>
        </w:rPr>
      </w:pPr>
      <w:hyperlink r:id="rId8" w:history="1">
        <w:r w:rsidRPr="002464E5">
          <w:rPr>
            <w:rStyle w:val="Hyperlink"/>
            <w:rFonts w:ascii="Arial" w:hAnsi="Arial" w:cs="Arial"/>
            <w:sz w:val="20"/>
          </w:rPr>
          <w:t>www.agfa.com</w:t>
        </w:r>
      </w:hyperlink>
    </w:p>
    <w:p w14:paraId="5E009237" w14:textId="77777777" w:rsidR="00330768" w:rsidRPr="000A3099" w:rsidRDefault="00330768" w:rsidP="00C34ECB">
      <w:pPr>
        <w:pStyle w:val="05aboutAgfa"/>
        <w:spacing w:line="240" w:lineRule="auto"/>
        <w:jc w:val="both"/>
        <w:rPr>
          <w:rFonts w:ascii="Arial" w:hAnsi="Arial" w:cs="Arial"/>
          <w:sz w:val="20"/>
        </w:rPr>
      </w:pPr>
    </w:p>
    <w:sectPr w:rsidR="00330768" w:rsidRPr="000A3099">
      <w:headerReference w:type="default" r:id="rId9"/>
      <w:footerReference w:type="default" r:id="rId10"/>
      <w:headerReference w:type="first" r:id="rId11"/>
      <w:footerReference w:type="first" r:id="rId12"/>
      <w:pgSz w:w="11906" w:h="16838" w:code="9"/>
      <w:pgMar w:top="1962" w:right="992" w:bottom="1276" w:left="1797" w:header="708"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7719E" w14:textId="77777777" w:rsidR="001F614E" w:rsidRDefault="001F614E">
      <w:r>
        <w:separator/>
      </w:r>
    </w:p>
  </w:endnote>
  <w:endnote w:type="continuationSeparator" w:id="0">
    <w:p w14:paraId="2D3B94CB" w14:textId="77777777" w:rsidR="001F614E" w:rsidRDefault="001F614E">
      <w:r>
        <w:continuationSeparator/>
      </w:r>
    </w:p>
  </w:endnote>
  <w:endnote w:type="continuationNotice" w:id="1">
    <w:p w14:paraId="5175390D" w14:textId="77777777" w:rsidR="001F614E" w:rsidRDefault="001F6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sis for Agfa Light">
    <w:panose1 w:val="020B03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894A" w14:textId="77777777" w:rsidR="00DC563A" w:rsidRDefault="00DC563A">
    <w:pPr>
      <w:pStyle w:val="FooterNew"/>
      <w:rPr>
        <w:rStyle w:val="PageNumber"/>
        <w:lang w:val="en-US"/>
      </w:rPr>
    </w:pPr>
  </w:p>
  <w:p w14:paraId="1285A9BD" w14:textId="2B3FDC05" w:rsidR="00DC563A" w:rsidRPr="00F4679B" w:rsidRDefault="00DC563A" w:rsidP="009F3E1B">
    <w:pPr>
      <w:pStyle w:val="FooterNew"/>
      <w:jc w:val="right"/>
      <w:rPr>
        <w:rFonts w:ascii="Arial" w:hAnsi="Arial" w:cs="Arial"/>
      </w:rPr>
    </w:pPr>
    <w:r w:rsidRPr="00F4679B">
      <w:rPr>
        <w:rStyle w:val="PageNumber"/>
        <w:rFonts w:ascii="Arial" w:hAnsi="Arial" w:cs="Arial"/>
      </w:rPr>
      <w:fldChar w:fldCharType="begin"/>
    </w:r>
    <w:r w:rsidRPr="00F4679B">
      <w:rPr>
        <w:rStyle w:val="PageNumber"/>
        <w:rFonts w:ascii="Arial" w:hAnsi="Arial" w:cs="Arial"/>
      </w:rPr>
      <w:instrText xml:space="preserve"> PAGE </w:instrText>
    </w:r>
    <w:r w:rsidRPr="00F4679B">
      <w:rPr>
        <w:rStyle w:val="PageNumber"/>
        <w:rFonts w:ascii="Arial" w:hAnsi="Arial" w:cs="Arial"/>
      </w:rPr>
      <w:fldChar w:fldCharType="separate"/>
    </w:r>
    <w:r w:rsidR="00C733F5">
      <w:rPr>
        <w:rStyle w:val="PageNumber"/>
        <w:rFonts w:ascii="Arial" w:hAnsi="Arial" w:cs="Arial"/>
        <w:noProof/>
      </w:rPr>
      <w:t>2</w:t>
    </w:r>
    <w:r w:rsidRPr="00F4679B">
      <w:rPr>
        <w:rStyle w:val="PageNumber"/>
        <w:rFonts w:ascii="Arial" w:hAnsi="Arial" w:cs="Arial"/>
      </w:rPr>
      <w:fldChar w:fldCharType="end"/>
    </w:r>
    <w:r>
      <w:rPr>
        <w:rStyle w:val="PageNumber"/>
        <w:rFonts w:ascii="Arial" w:hAnsi="Arial"/>
      </w:rPr>
      <w:t>/</w:t>
    </w:r>
    <w:r w:rsidRPr="00F4679B">
      <w:rPr>
        <w:rStyle w:val="PageNumber"/>
        <w:rFonts w:ascii="Arial" w:hAnsi="Arial" w:cs="Arial"/>
      </w:rPr>
      <w:fldChar w:fldCharType="begin"/>
    </w:r>
    <w:r w:rsidRPr="00F4679B">
      <w:rPr>
        <w:rStyle w:val="PageNumber"/>
        <w:rFonts w:ascii="Arial" w:hAnsi="Arial" w:cs="Arial"/>
      </w:rPr>
      <w:instrText xml:space="preserve"> NUMPAGES </w:instrText>
    </w:r>
    <w:r w:rsidRPr="00F4679B">
      <w:rPr>
        <w:rStyle w:val="PageNumber"/>
        <w:rFonts w:ascii="Arial" w:hAnsi="Arial" w:cs="Arial"/>
      </w:rPr>
      <w:fldChar w:fldCharType="separate"/>
    </w:r>
    <w:r w:rsidR="00C733F5">
      <w:rPr>
        <w:rStyle w:val="PageNumber"/>
        <w:rFonts w:ascii="Arial" w:hAnsi="Arial" w:cs="Arial"/>
        <w:noProof/>
      </w:rPr>
      <w:t>3</w:t>
    </w:r>
    <w:r w:rsidRPr="00F4679B">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47EB1" w14:textId="77777777" w:rsidR="00DC563A" w:rsidRDefault="00DC563A">
    <w:pPr>
      <w:tabs>
        <w:tab w:val="right" w:pos="9072"/>
      </w:tabs>
      <w:ind w:right="327" w:firstLine="1276"/>
      <w:rPr>
        <w:rStyle w:val="PageNumber"/>
        <w:sz w:val="16"/>
      </w:rPr>
    </w:pPr>
  </w:p>
  <w:p w14:paraId="716D3C3E" w14:textId="04859FEB" w:rsidR="00DC563A" w:rsidRPr="00F4679B" w:rsidRDefault="00DC563A">
    <w:pPr>
      <w:pStyle w:val="FooterNew"/>
      <w:rPr>
        <w:rFonts w:ascii="Arial" w:hAnsi="Arial" w:cs="Arial"/>
      </w:rPr>
    </w:pPr>
    <w:r>
      <w:rPr>
        <w:rFonts w:ascii="Arial" w:hAnsi="Arial"/>
      </w:rPr>
      <w:tab/>
    </w:r>
    <w:r w:rsidRPr="00F4679B">
      <w:rPr>
        <w:rStyle w:val="PageNumber"/>
        <w:rFonts w:ascii="Arial" w:hAnsi="Arial" w:cs="Arial"/>
      </w:rPr>
      <w:fldChar w:fldCharType="begin"/>
    </w:r>
    <w:r w:rsidRPr="00F4679B">
      <w:rPr>
        <w:rStyle w:val="PageNumber"/>
        <w:rFonts w:ascii="Arial" w:hAnsi="Arial" w:cs="Arial"/>
      </w:rPr>
      <w:instrText xml:space="preserve"> PAGE </w:instrText>
    </w:r>
    <w:r w:rsidRPr="00F4679B">
      <w:rPr>
        <w:rStyle w:val="PageNumber"/>
        <w:rFonts w:ascii="Arial" w:hAnsi="Arial" w:cs="Arial"/>
      </w:rPr>
      <w:fldChar w:fldCharType="separate"/>
    </w:r>
    <w:r w:rsidR="00C733F5">
      <w:rPr>
        <w:rStyle w:val="PageNumber"/>
        <w:rFonts w:ascii="Arial" w:hAnsi="Arial" w:cs="Arial"/>
        <w:noProof/>
      </w:rPr>
      <w:t>1</w:t>
    </w:r>
    <w:r w:rsidRPr="00F4679B">
      <w:rPr>
        <w:rStyle w:val="PageNumber"/>
        <w:rFonts w:ascii="Arial" w:hAnsi="Arial" w:cs="Arial"/>
      </w:rPr>
      <w:fldChar w:fldCharType="end"/>
    </w:r>
    <w:r>
      <w:rPr>
        <w:rStyle w:val="PageNumber"/>
        <w:rFonts w:ascii="Arial" w:hAnsi="Arial"/>
      </w:rPr>
      <w:t>/</w:t>
    </w:r>
    <w:r w:rsidRPr="00F4679B">
      <w:rPr>
        <w:rStyle w:val="PageNumber"/>
        <w:rFonts w:ascii="Arial" w:hAnsi="Arial" w:cs="Arial"/>
      </w:rPr>
      <w:fldChar w:fldCharType="begin"/>
    </w:r>
    <w:r w:rsidRPr="00F4679B">
      <w:rPr>
        <w:rStyle w:val="PageNumber"/>
        <w:rFonts w:ascii="Arial" w:hAnsi="Arial" w:cs="Arial"/>
      </w:rPr>
      <w:instrText xml:space="preserve"> NUMPAGES </w:instrText>
    </w:r>
    <w:r w:rsidRPr="00F4679B">
      <w:rPr>
        <w:rStyle w:val="PageNumber"/>
        <w:rFonts w:ascii="Arial" w:hAnsi="Arial" w:cs="Arial"/>
      </w:rPr>
      <w:fldChar w:fldCharType="separate"/>
    </w:r>
    <w:r w:rsidR="00C733F5">
      <w:rPr>
        <w:rStyle w:val="PageNumber"/>
        <w:rFonts w:ascii="Arial" w:hAnsi="Arial" w:cs="Arial"/>
        <w:noProof/>
      </w:rPr>
      <w:t>3</w:t>
    </w:r>
    <w:r w:rsidRPr="00F4679B">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EAB9B" w14:textId="77777777" w:rsidR="001F614E" w:rsidRDefault="001F614E">
      <w:r>
        <w:separator/>
      </w:r>
    </w:p>
  </w:footnote>
  <w:footnote w:type="continuationSeparator" w:id="0">
    <w:p w14:paraId="45A59345" w14:textId="77777777" w:rsidR="001F614E" w:rsidRDefault="001F614E">
      <w:r>
        <w:continuationSeparator/>
      </w:r>
    </w:p>
  </w:footnote>
  <w:footnote w:type="continuationNotice" w:id="1">
    <w:p w14:paraId="7EF29D8D" w14:textId="77777777" w:rsidR="001F614E" w:rsidRDefault="001F61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27DF" w14:textId="77777777" w:rsidR="00DC563A" w:rsidRDefault="00DC563A">
    <w:pPr>
      <w:pStyle w:val="Header"/>
    </w:pPr>
    <w:r>
      <w:rPr>
        <w:noProof/>
        <w:sz w:val="20"/>
        <w:lang w:val="en-GB" w:eastAsia="en-GB"/>
      </w:rPr>
      <mc:AlternateContent>
        <mc:Choice Requires="wpg">
          <w:drawing>
            <wp:anchor distT="0" distB="0" distL="114300" distR="114300" simplePos="0" relativeHeight="251659264" behindDoc="0" locked="0" layoutInCell="1" allowOverlap="1" wp14:anchorId="3FBA65FE" wp14:editId="6CE785D5">
              <wp:simplePos x="0" y="0"/>
              <wp:positionH relativeFrom="column">
                <wp:posOffset>-775335</wp:posOffset>
              </wp:positionH>
              <wp:positionV relativeFrom="paragraph">
                <wp:posOffset>-111760</wp:posOffset>
              </wp:positionV>
              <wp:extent cx="1645920" cy="354012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3540125"/>
                        <a:chOff x="576" y="654"/>
                        <a:chExt cx="2592" cy="5575"/>
                      </a:xfrm>
                    </wpg:grpSpPr>
                    <wps:wsp>
                      <wps:cNvPr id="7" name="Text Box 6"/>
                      <wps:cNvSpPr txBox="1">
                        <a:spLocks/>
                      </wps:cNvSpPr>
                      <wps:spPr bwMode="auto">
                        <a:xfrm>
                          <a:off x="576" y="654"/>
                          <a:ext cx="2445" cy="9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CF354" w14:textId="77777777" w:rsidR="00DC563A" w:rsidRDefault="00DC563A">
                            <w:r>
                              <w:rPr>
                                <w:noProof/>
                                <w:lang w:val="en-GB" w:eastAsia="en-GB"/>
                              </w:rPr>
                              <w:drawing>
                                <wp:inline distT="0" distB="0" distL="0" distR="0" wp14:anchorId="05A9EAA5" wp14:editId="629B75DC">
                                  <wp:extent cx="1371600" cy="321945"/>
                                  <wp:effectExtent l="0" t="0" r="0" b="0"/>
                                  <wp:docPr id="9" name="Afbeelding 2"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OCOLV"/>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 name="Text Box 7"/>
                      <wps:cNvSpPr txBox="1">
                        <a:spLocks/>
                      </wps:cNvSpPr>
                      <wps:spPr bwMode="auto">
                        <a:xfrm>
                          <a:off x="576" y="2075"/>
                          <a:ext cx="2592" cy="4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6A409" w14:textId="77777777" w:rsidR="00DC563A" w:rsidRPr="00263AC8" w:rsidRDefault="00DC563A" w:rsidP="00263A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A65FE" id="Group 5" o:spid="_x0000_s1026" style="position:absolute;left:0;text-align:left;margin-left:-61.05pt;margin-top:-8.8pt;width:129.6pt;height:278.75pt;z-index:251659264" coordorigin="576,654" coordsize="2592,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">
              <v:shapetype id="_x0000_t202" coordsize="21600,21600" o:spt="202" path="m,l,21600r21600,l21600,xe">
                <v:stroke joinstyle="miter"/>
                <v:path gradientshapeok="t" o:connecttype="rect"/>
              </v:shapetype>
              <v:shape id="Text Box 6" o:spid="_x0000_s1027" type="#_x0000_t202" style="position:absolute;left:576;top:654;width:2445;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" stroked="f">
                <v:path arrowok="t"/>
                <v:textbox>
                  <w:txbxContent>
                    <w:p w14:paraId="2EFCF354" w14:textId="77777777" w:rsidR="00DC563A" w:rsidRDefault="00DC563A">
                      <w:r>
                        <w:rPr>
                          <w:noProof/>
                          <w:lang w:val="en-GB" w:eastAsia="en-GB"/>
                        </w:rPr>
                        <w:drawing>
                          <wp:inline distT="0" distB="0" distL="0" distR="0" wp14:anchorId="05A9EAA5" wp14:editId="629B75DC">
                            <wp:extent cx="1371600" cy="321945"/>
                            <wp:effectExtent l="0" t="0" r="0" b="0"/>
                            <wp:docPr id="9" name="Afbeelding 2"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OCOLV"/>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v:textbox>
              </v:shape>
              <v:shape id="Text Box 7" o:spid="_x0000_s1028" type="#_x0000_t202" style="position:absolute;left:576;top:2075;width:2592;height: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" stroked="f">
                <v:path arrowok="t"/>
                <v:textbox>
                  <w:txbxContent>
                    <w:p w14:paraId="2936A409" w14:textId="77777777" w:rsidR="00DC563A" w:rsidRPr="00263AC8" w:rsidRDefault="00DC563A" w:rsidP="00263AC8"/>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A19F" w14:textId="407FF897" w:rsidR="00DC563A" w:rsidRDefault="00F6101A">
    <w:pPr>
      <w:pStyle w:val="Header"/>
    </w:pPr>
    <w:r>
      <w:rPr>
        <w:noProof/>
        <w:sz w:val="20"/>
        <w:lang w:val="en-GB" w:eastAsia="en-GB"/>
      </w:rPr>
      <mc:AlternateContent>
        <mc:Choice Requires="wps">
          <w:drawing>
            <wp:anchor distT="0" distB="0" distL="114300" distR="114300" simplePos="0" relativeHeight="251661312" behindDoc="0" locked="0" layoutInCell="1" allowOverlap="1" wp14:anchorId="087099BE" wp14:editId="4F05B9C0">
              <wp:simplePos x="0" y="0"/>
              <wp:positionH relativeFrom="column">
                <wp:posOffset>-678579</wp:posOffset>
              </wp:positionH>
              <wp:positionV relativeFrom="paragraph">
                <wp:posOffset>794429</wp:posOffset>
              </wp:positionV>
              <wp:extent cx="1371822" cy="1786270"/>
              <wp:effectExtent l="0" t="0" r="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822" cy="178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F7E14" w14:textId="77777777" w:rsidR="0026429D" w:rsidRPr="0026429D" w:rsidRDefault="0026429D" w:rsidP="0026429D">
                          <w:pPr>
                            <w:rPr>
                              <w:rFonts w:ascii="Arial" w:hAnsi="Arial" w:cs="Arial"/>
                              <w:b/>
                              <w:sz w:val="16"/>
                              <w:lang w:val="en-GB"/>
                            </w:rPr>
                          </w:pPr>
                          <w:r w:rsidRPr="0026429D">
                            <w:rPr>
                              <w:rFonts w:ascii="Arial" w:hAnsi="Arial" w:cs="Arial"/>
                              <w:b/>
                              <w:sz w:val="16"/>
                              <w:lang w:val="en-GB"/>
                            </w:rPr>
                            <w:t>Agfa</w:t>
                          </w:r>
                        </w:p>
                        <w:p w14:paraId="28048BED" w14:textId="77777777" w:rsidR="0026429D" w:rsidRPr="0026429D" w:rsidRDefault="0026429D" w:rsidP="0026429D">
                          <w:pPr>
                            <w:rPr>
                              <w:rFonts w:ascii="Arial" w:hAnsi="Arial" w:cs="Arial"/>
                              <w:sz w:val="16"/>
                              <w:lang w:val="en-GB"/>
                            </w:rPr>
                          </w:pPr>
                        </w:p>
                        <w:p w14:paraId="5178C196" w14:textId="77777777" w:rsidR="0026429D" w:rsidRPr="006C3DFC" w:rsidRDefault="0026429D" w:rsidP="0026429D">
                          <w:pPr>
                            <w:rPr>
                              <w:rFonts w:ascii="Arial" w:hAnsi="Arial" w:cs="Arial"/>
                              <w:sz w:val="16"/>
                              <w:lang w:val="en-GB"/>
                            </w:rPr>
                          </w:pPr>
                          <w:r w:rsidRPr="006C3DFC">
                            <w:rPr>
                              <w:rFonts w:ascii="Arial" w:hAnsi="Arial" w:cs="Arial"/>
                              <w:sz w:val="16"/>
                              <w:lang w:val="en-GB"/>
                            </w:rPr>
                            <w:t xml:space="preserve">Guy </w:t>
                          </w:r>
                          <w:proofErr w:type="spellStart"/>
                          <w:r w:rsidRPr="006C3DFC">
                            <w:rPr>
                              <w:rFonts w:ascii="Arial" w:hAnsi="Arial" w:cs="Arial"/>
                              <w:sz w:val="16"/>
                              <w:lang w:val="en-GB"/>
                            </w:rPr>
                            <w:t>Desmet</w:t>
                          </w:r>
                          <w:proofErr w:type="spellEnd"/>
                          <w:r w:rsidRPr="006C3DFC">
                            <w:rPr>
                              <w:rFonts w:ascii="Arial" w:hAnsi="Arial" w:cs="Arial"/>
                              <w:sz w:val="16"/>
                              <w:lang w:val="en-GB"/>
                            </w:rPr>
                            <w:t xml:space="preserve">, Head of </w:t>
                          </w:r>
                          <w:r w:rsidRPr="006C3DFC">
                            <w:rPr>
                              <w:rFonts w:ascii="Arial" w:hAnsi="Arial" w:cs="Arial"/>
                              <w:sz w:val="16"/>
                              <w:lang w:val="en-GB"/>
                            </w:rPr>
                            <w:br/>
                            <w:t>Applications &amp; Marketing</w:t>
                          </w:r>
                          <w:r w:rsidRPr="006C3DFC">
                            <w:rPr>
                              <w:rFonts w:ascii="Arial" w:hAnsi="Arial" w:cs="Arial"/>
                              <w:sz w:val="16"/>
                              <w:lang w:val="en-GB"/>
                            </w:rPr>
                            <w:br/>
                            <w:t>Offset Solutions</w:t>
                          </w:r>
                        </w:p>
                        <w:p w14:paraId="20A78411" w14:textId="77777777" w:rsidR="0026429D" w:rsidRPr="006C3DFC" w:rsidRDefault="0026429D" w:rsidP="0026429D">
                          <w:pPr>
                            <w:rPr>
                              <w:rFonts w:ascii="Arial" w:hAnsi="Arial" w:cs="Arial"/>
                              <w:sz w:val="16"/>
                              <w:lang w:val="en-GB"/>
                            </w:rPr>
                          </w:pPr>
                          <w:r w:rsidRPr="006C3DFC">
                            <w:rPr>
                              <w:rFonts w:ascii="Arial" w:hAnsi="Arial" w:cs="Arial"/>
                              <w:sz w:val="16"/>
                              <w:lang w:val="en-GB"/>
                            </w:rPr>
                            <w:t>+32 494 56 98 85</w:t>
                          </w:r>
                        </w:p>
                        <w:p w14:paraId="55823B38" w14:textId="77777777" w:rsidR="0026429D" w:rsidRPr="006C3DFC" w:rsidRDefault="0026429D" w:rsidP="0026429D">
                          <w:pPr>
                            <w:rPr>
                              <w:rFonts w:ascii="Arial" w:hAnsi="Arial" w:cs="Arial"/>
                              <w:sz w:val="16"/>
                              <w:lang w:val="en-GB"/>
                            </w:rPr>
                          </w:pPr>
                          <w:hyperlink r:id="rId1" w:history="1">
                            <w:r w:rsidRPr="006C3DFC">
                              <w:rPr>
                                <w:rStyle w:val="Hyperlink"/>
                                <w:rFonts w:ascii="Arial" w:hAnsi="Arial" w:cs="Arial"/>
                                <w:sz w:val="16"/>
                                <w:lang w:val="en-GB"/>
                              </w:rPr>
                              <w:t>guy.desmet@agfa.com</w:t>
                            </w:r>
                          </w:hyperlink>
                        </w:p>
                        <w:p w14:paraId="0026B248" w14:textId="77777777" w:rsidR="0026429D" w:rsidRPr="006C3DFC" w:rsidRDefault="0026429D" w:rsidP="0026429D">
                          <w:pPr>
                            <w:rPr>
                              <w:rFonts w:ascii="Arial" w:hAnsi="Arial" w:cs="Arial"/>
                              <w:sz w:val="16"/>
                              <w:lang w:val="en-GB"/>
                            </w:rPr>
                          </w:pPr>
                        </w:p>
                        <w:p w14:paraId="67922CF3" w14:textId="77777777" w:rsidR="0026429D" w:rsidRPr="006C3DFC" w:rsidRDefault="0026429D" w:rsidP="0026429D">
                          <w:pPr>
                            <w:rPr>
                              <w:rFonts w:ascii="Arial" w:hAnsi="Arial" w:cs="Arial"/>
                              <w:sz w:val="16"/>
                              <w:lang w:val="en-GB"/>
                            </w:rPr>
                          </w:pPr>
                          <w:proofErr w:type="spellStart"/>
                          <w:r w:rsidRPr="006C3DFC">
                            <w:rPr>
                              <w:rFonts w:ascii="Arial" w:hAnsi="Arial" w:cs="Arial"/>
                              <w:sz w:val="16"/>
                              <w:lang w:val="en-GB"/>
                            </w:rPr>
                            <w:t>Septestraat</w:t>
                          </w:r>
                          <w:proofErr w:type="spellEnd"/>
                          <w:r w:rsidRPr="006C3DFC">
                            <w:rPr>
                              <w:rFonts w:ascii="Arial" w:hAnsi="Arial" w:cs="Arial"/>
                              <w:sz w:val="16"/>
                              <w:lang w:val="en-GB"/>
                            </w:rPr>
                            <w:t xml:space="preserve"> 27</w:t>
                          </w:r>
                        </w:p>
                        <w:p w14:paraId="6DD35A57" w14:textId="77777777" w:rsidR="0026429D" w:rsidRPr="006C3DFC" w:rsidRDefault="0026429D" w:rsidP="0026429D">
                          <w:pPr>
                            <w:rPr>
                              <w:rFonts w:ascii="Arial" w:hAnsi="Arial" w:cs="Arial"/>
                              <w:sz w:val="16"/>
                              <w:lang w:val="en-GB"/>
                            </w:rPr>
                          </w:pPr>
                          <w:r w:rsidRPr="006C3DFC">
                            <w:rPr>
                              <w:rFonts w:ascii="Arial" w:hAnsi="Arial" w:cs="Arial"/>
                              <w:sz w:val="16"/>
                              <w:lang w:val="en-GB"/>
                            </w:rPr>
                            <w:t xml:space="preserve">B – 2640 Mortsel </w:t>
                          </w:r>
                        </w:p>
                        <w:p w14:paraId="603DB1B1" w14:textId="77777777" w:rsidR="0026429D" w:rsidRPr="006C3DFC" w:rsidRDefault="0026429D" w:rsidP="0026429D">
                          <w:pPr>
                            <w:rPr>
                              <w:rFonts w:ascii="Arial" w:hAnsi="Arial" w:cs="Arial"/>
                              <w:sz w:val="16"/>
                              <w:lang w:val="en-GB"/>
                            </w:rPr>
                          </w:pPr>
                          <w:r w:rsidRPr="006C3DFC">
                            <w:rPr>
                              <w:rFonts w:ascii="Arial" w:hAnsi="Arial" w:cs="Arial"/>
                              <w:sz w:val="16"/>
                              <w:lang w:val="en-GB"/>
                            </w:rPr>
                            <w:t>Belgium</w:t>
                          </w:r>
                        </w:p>
                        <w:p w14:paraId="39D6B755" w14:textId="77777777" w:rsidR="0026429D" w:rsidRPr="006C3DFC" w:rsidRDefault="0026429D" w:rsidP="0026429D">
                          <w:pPr>
                            <w:rPr>
                              <w:rFonts w:ascii="Arial" w:hAnsi="Arial" w:cs="Arial"/>
                              <w:b/>
                              <w:sz w:val="16"/>
                              <w:lang w:val="en-GB"/>
                            </w:rPr>
                          </w:pPr>
                        </w:p>
                        <w:p w14:paraId="7D43FE29" w14:textId="77777777" w:rsidR="0026429D" w:rsidRPr="006C3DFC" w:rsidRDefault="0026429D" w:rsidP="0026429D">
                          <w:pPr>
                            <w:spacing w:line="276" w:lineRule="auto"/>
                            <w:rPr>
                              <w:rFonts w:ascii="Arial" w:hAnsi="Arial" w:cs="Arial"/>
                              <w:sz w:val="16"/>
                              <w:lang w:val="en-GB"/>
                            </w:rPr>
                          </w:pPr>
                          <w:hyperlink r:id="rId2" w:history="1">
                            <w:r w:rsidRPr="006C3DFC">
                              <w:rPr>
                                <w:rStyle w:val="Hyperlink"/>
                                <w:rFonts w:ascii="Arial" w:hAnsi="Arial" w:cs="Arial"/>
                                <w:sz w:val="16"/>
                                <w:lang w:val="en-GB"/>
                              </w:rPr>
                              <w:t>www.agfa.com/</w:t>
                            </w:r>
                          </w:hyperlink>
                        </w:p>
                        <w:p w14:paraId="5CBD357F" w14:textId="77777777" w:rsidR="00F6101A" w:rsidRPr="0026429D" w:rsidRDefault="00F6101A" w:rsidP="00F6101A">
                          <w:pPr>
                            <w:autoSpaceDE w:val="0"/>
                            <w:autoSpaceDN w:val="0"/>
                            <w:adjustRightInd w:val="0"/>
                            <w:rPr>
                              <w:lang w:val="en-GB"/>
                            </w:rPr>
                          </w:pPr>
                        </w:p>
                        <w:p w14:paraId="61BA3B40" w14:textId="77777777" w:rsidR="00F6101A" w:rsidRPr="0026429D" w:rsidRDefault="00F6101A" w:rsidP="00F6101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099BE" id="_x0000_t202" coordsize="21600,21600" o:spt="202" path="m,l,21600r21600,l21600,xe">
              <v:stroke joinstyle="miter"/>
              <v:path gradientshapeok="t" o:connecttype="rect"/>
            </v:shapetype>
            <v:shape id="Text Box 3" o:spid="_x0000_s1029" type="#_x0000_t202" style="position:absolute;left:0;text-align:left;margin-left:-53.45pt;margin-top:62.55pt;width:108pt;height:1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" stroked="f">
              <v:path arrowok="t"/>
              <v:textbox>
                <w:txbxContent>
                  <w:p w14:paraId="3B2F7E14" w14:textId="77777777" w:rsidR="0026429D" w:rsidRPr="0026429D" w:rsidRDefault="0026429D" w:rsidP="0026429D">
                    <w:pPr>
                      <w:rPr>
                        <w:rFonts w:ascii="Arial" w:hAnsi="Arial" w:cs="Arial"/>
                        <w:b/>
                        <w:sz w:val="16"/>
                        <w:lang w:val="en-GB"/>
                      </w:rPr>
                    </w:pPr>
                    <w:r w:rsidRPr="0026429D">
                      <w:rPr>
                        <w:rFonts w:ascii="Arial" w:hAnsi="Arial" w:cs="Arial"/>
                        <w:b/>
                        <w:sz w:val="16"/>
                        <w:lang w:val="en-GB"/>
                      </w:rPr>
                      <w:t>Agfa</w:t>
                    </w:r>
                  </w:p>
                  <w:p w14:paraId="28048BED" w14:textId="77777777" w:rsidR="0026429D" w:rsidRPr="0026429D" w:rsidRDefault="0026429D" w:rsidP="0026429D">
                    <w:pPr>
                      <w:rPr>
                        <w:rFonts w:ascii="Arial" w:hAnsi="Arial" w:cs="Arial"/>
                        <w:sz w:val="16"/>
                        <w:lang w:val="en-GB"/>
                      </w:rPr>
                    </w:pPr>
                  </w:p>
                  <w:p w14:paraId="5178C196" w14:textId="77777777" w:rsidR="0026429D" w:rsidRPr="006C3DFC" w:rsidRDefault="0026429D" w:rsidP="0026429D">
                    <w:pPr>
                      <w:rPr>
                        <w:rFonts w:ascii="Arial" w:hAnsi="Arial" w:cs="Arial"/>
                        <w:sz w:val="16"/>
                        <w:lang w:val="en-GB"/>
                      </w:rPr>
                    </w:pPr>
                    <w:r w:rsidRPr="006C3DFC">
                      <w:rPr>
                        <w:rFonts w:ascii="Arial" w:hAnsi="Arial" w:cs="Arial"/>
                        <w:sz w:val="16"/>
                        <w:lang w:val="en-GB"/>
                      </w:rPr>
                      <w:t xml:space="preserve">Guy </w:t>
                    </w:r>
                    <w:proofErr w:type="spellStart"/>
                    <w:r w:rsidRPr="006C3DFC">
                      <w:rPr>
                        <w:rFonts w:ascii="Arial" w:hAnsi="Arial" w:cs="Arial"/>
                        <w:sz w:val="16"/>
                        <w:lang w:val="en-GB"/>
                      </w:rPr>
                      <w:t>Desmet</w:t>
                    </w:r>
                    <w:proofErr w:type="spellEnd"/>
                    <w:r w:rsidRPr="006C3DFC">
                      <w:rPr>
                        <w:rFonts w:ascii="Arial" w:hAnsi="Arial" w:cs="Arial"/>
                        <w:sz w:val="16"/>
                        <w:lang w:val="en-GB"/>
                      </w:rPr>
                      <w:t xml:space="preserve">, Head of </w:t>
                    </w:r>
                    <w:r w:rsidRPr="006C3DFC">
                      <w:rPr>
                        <w:rFonts w:ascii="Arial" w:hAnsi="Arial" w:cs="Arial"/>
                        <w:sz w:val="16"/>
                        <w:lang w:val="en-GB"/>
                      </w:rPr>
                      <w:br/>
                      <w:t>Applications &amp; Marketing</w:t>
                    </w:r>
                    <w:r w:rsidRPr="006C3DFC">
                      <w:rPr>
                        <w:rFonts w:ascii="Arial" w:hAnsi="Arial" w:cs="Arial"/>
                        <w:sz w:val="16"/>
                        <w:lang w:val="en-GB"/>
                      </w:rPr>
                      <w:br/>
                      <w:t>Offset Solutions</w:t>
                    </w:r>
                  </w:p>
                  <w:p w14:paraId="20A78411" w14:textId="77777777" w:rsidR="0026429D" w:rsidRPr="006C3DFC" w:rsidRDefault="0026429D" w:rsidP="0026429D">
                    <w:pPr>
                      <w:rPr>
                        <w:rFonts w:ascii="Arial" w:hAnsi="Arial" w:cs="Arial"/>
                        <w:sz w:val="16"/>
                        <w:lang w:val="en-GB"/>
                      </w:rPr>
                    </w:pPr>
                    <w:r w:rsidRPr="006C3DFC">
                      <w:rPr>
                        <w:rFonts w:ascii="Arial" w:hAnsi="Arial" w:cs="Arial"/>
                        <w:sz w:val="16"/>
                        <w:lang w:val="en-GB"/>
                      </w:rPr>
                      <w:t>+32 494 56 98 85</w:t>
                    </w:r>
                  </w:p>
                  <w:p w14:paraId="55823B38" w14:textId="77777777" w:rsidR="0026429D" w:rsidRPr="006C3DFC" w:rsidRDefault="0026429D" w:rsidP="0026429D">
                    <w:pPr>
                      <w:rPr>
                        <w:rFonts w:ascii="Arial" w:hAnsi="Arial" w:cs="Arial"/>
                        <w:sz w:val="16"/>
                        <w:lang w:val="en-GB"/>
                      </w:rPr>
                    </w:pPr>
                    <w:hyperlink r:id="rId3" w:history="1">
                      <w:r w:rsidRPr="006C3DFC">
                        <w:rPr>
                          <w:rStyle w:val="Hyperlink"/>
                          <w:rFonts w:ascii="Arial" w:hAnsi="Arial" w:cs="Arial"/>
                          <w:sz w:val="16"/>
                          <w:lang w:val="en-GB"/>
                        </w:rPr>
                        <w:t>guy.desmet@agfa.com</w:t>
                      </w:r>
                    </w:hyperlink>
                  </w:p>
                  <w:p w14:paraId="0026B248" w14:textId="77777777" w:rsidR="0026429D" w:rsidRPr="006C3DFC" w:rsidRDefault="0026429D" w:rsidP="0026429D">
                    <w:pPr>
                      <w:rPr>
                        <w:rFonts w:ascii="Arial" w:hAnsi="Arial" w:cs="Arial"/>
                        <w:sz w:val="16"/>
                        <w:lang w:val="en-GB"/>
                      </w:rPr>
                    </w:pPr>
                  </w:p>
                  <w:p w14:paraId="67922CF3" w14:textId="77777777" w:rsidR="0026429D" w:rsidRPr="006C3DFC" w:rsidRDefault="0026429D" w:rsidP="0026429D">
                    <w:pPr>
                      <w:rPr>
                        <w:rFonts w:ascii="Arial" w:hAnsi="Arial" w:cs="Arial"/>
                        <w:sz w:val="16"/>
                        <w:lang w:val="en-GB"/>
                      </w:rPr>
                    </w:pPr>
                    <w:proofErr w:type="spellStart"/>
                    <w:r w:rsidRPr="006C3DFC">
                      <w:rPr>
                        <w:rFonts w:ascii="Arial" w:hAnsi="Arial" w:cs="Arial"/>
                        <w:sz w:val="16"/>
                        <w:lang w:val="en-GB"/>
                      </w:rPr>
                      <w:t>Septestraat</w:t>
                    </w:r>
                    <w:proofErr w:type="spellEnd"/>
                    <w:r w:rsidRPr="006C3DFC">
                      <w:rPr>
                        <w:rFonts w:ascii="Arial" w:hAnsi="Arial" w:cs="Arial"/>
                        <w:sz w:val="16"/>
                        <w:lang w:val="en-GB"/>
                      </w:rPr>
                      <w:t xml:space="preserve"> 27</w:t>
                    </w:r>
                  </w:p>
                  <w:p w14:paraId="6DD35A57" w14:textId="77777777" w:rsidR="0026429D" w:rsidRPr="006C3DFC" w:rsidRDefault="0026429D" w:rsidP="0026429D">
                    <w:pPr>
                      <w:rPr>
                        <w:rFonts w:ascii="Arial" w:hAnsi="Arial" w:cs="Arial"/>
                        <w:sz w:val="16"/>
                        <w:lang w:val="en-GB"/>
                      </w:rPr>
                    </w:pPr>
                    <w:r w:rsidRPr="006C3DFC">
                      <w:rPr>
                        <w:rFonts w:ascii="Arial" w:hAnsi="Arial" w:cs="Arial"/>
                        <w:sz w:val="16"/>
                        <w:lang w:val="en-GB"/>
                      </w:rPr>
                      <w:t xml:space="preserve">B – 2640 Mortsel </w:t>
                    </w:r>
                  </w:p>
                  <w:p w14:paraId="603DB1B1" w14:textId="77777777" w:rsidR="0026429D" w:rsidRPr="006C3DFC" w:rsidRDefault="0026429D" w:rsidP="0026429D">
                    <w:pPr>
                      <w:rPr>
                        <w:rFonts w:ascii="Arial" w:hAnsi="Arial" w:cs="Arial"/>
                        <w:sz w:val="16"/>
                        <w:lang w:val="en-GB"/>
                      </w:rPr>
                    </w:pPr>
                    <w:r w:rsidRPr="006C3DFC">
                      <w:rPr>
                        <w:rFonts w:ascii="Arial" w:hAnsi="Arial" w:cs="Arial"/>
                        <w:sz w:val="16"/>
                        <w:lang w:val="en-GB"/>
                      </w:rPr>
                      <w:t>Belgium</w:t>
                    </w:r>
                  </w:p>
                  <w:p w14:paraId="39D6B755" w14:textId="77777777" w:rsidR="0026429D" w:rsidRPr="006C3DFC" w:rsidRDefault="0026429D" w:rsidP="0026429D">
                    <w:pPr>
                      <w:rPr>
                        <w:rFonts w:ascii="Arial" w:hAnsi="Arial" w:cs="Arial"/>
                        <w:b/>
                        <w:sz w:val="16"/>
                        <w:lang w:val="en-GB"/>
                      </w:rPr>
                    </w:pPr>
                  </w:p>
                  <w:p w14:paraId="7D43FE29" w14:textId="77777777" w:rsidR="0026429D" w:rsidRPr="006C3DFC" w:rsidRDefault="0026429D" w:rsidP="0026429D">
                    <w:pPr>
                      <w:spacing w:line="276" w:lineRule="auto"/>
                      <w:rPr>
                        <w:rFonts w:ascii="Arial" w:hAnsi="Arial" w:cs="Arial"/>
                        <w:sz w:val="16"/>
                        <w:lang w:val="en-GB"/>
                      </w:rPr>
                    </w:pPr>
                    <w:hyperlink r:id="rId4" w:history="1">
                      <w:r w:rsidRPr="006C3DFC">
                        <w:rPr>
                          <w:rStyle w:val="Hyperlink"/>
                          <w:rFonts w:ascii="Arial" w:hAnsi="Arial" w:cs="Arial"/>
                          <w:sz w:val="16"/>
                          <w:lang w:val="en-GB"/>
                        </w:rPr>
                        <w:t>www.agfa.com/</w:t>
                      </w:r>
                    </w:hyperlink>
                  </w:p>
                  <w:p w14:paraId="5CBD357F" w14:textId="77777777" w:rsidR="00F6101A" w:rsidRPr="0026429D" w:rsidRDefault="00F6101A" w:rsidP="00F6101A">
                    <w:pPr>
                      <w:autoSpaceDE w:val="0"/>
                      <w:autoSpaceDN w:val="0"/>
                      <w:adjustRightInd w:val="0"/>
                      <w:rPr>
                        <w:lang w:val="en-GB"/>
                      </w:rPr>
                    </w:pPr>
                  </w:p>
                  <w:p w14:paraId="61BA3B40" w14:textId="77777777" w:rsidR="00F6101A" w:rsidRPr="0026429D" w:rsidRDefault="00F6101A" w:rsidP="00F6101A">
                    <w:pPr>
                      <w:rPr>
                        <w:lang w:val="en-GB"/>
                      </w:rPr>
                    </w:pPr>
                  </w:p>
                </w:txbxContent>
              </v:textbox>
            </v:shape>
          </w:pict>
        </mc:Fallback>
      </mc:AlternateContent>
    </w:r>
    <w:r>
      <w:rPr>
        <w:noProof/>
        <w:sz w:val="20"/>
        <w:lang w:val="en-GB" w:eastAsia="en-GB"/>
      </w:rPr>
      <mc:AlternateContent>
        <mc:Choice Requires="wps">
          <w:drawing>
            <wp:anchor distT="0" distB="0" distL="114300" distR="114300" simplePos="0" relativeHeight="251656192" behindDoc="0" locked="0" layoutInCell="1" allowOverlap="1" wp14:anchorId="7425B152" wp14:editId="1572CEA2">
              <wp:simplePos x="0" y="0"/>
              <wp:positionH relativeFrom="column">
                <wp:posOffset>-861060</wp:posOffset>
              </wp:positionH>
              <wp:positionV relativeFrom="paragraph">
                <wp:posOffset>2540</wp:posOffset>
              </wp:positionV>
              <wp:extent cx="1552575" cy="6197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2575"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075DC" w14:textId="77777777" w:rsidR="00DC563A" w:rsidRDefault="00DC563A">
                          <w:r>
                            <w:rPr>
                              <w:noProof/>
                              <w:lang w:val="en-GB" w:eastAsia="en-GB"/>
                            </w:rPr>
                            <w:drawing>
                              <wp:inline distT="0" distB="0" distL="0" distR="0" wp14:anchorId="0105626D" wp14:editId="469D997C">
                                <wp:extent cx="1371600" cy="321945"/>
                                <wp:effectExtent l="0" t="0" r="0" b="0"/>
                                <wp:docPr id="3" name="Afbeelding 3"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IOCOLV"/>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5B152" id="Text Box 2" o:spid="_x0000_s1030" type="#_x0000_t202" style="position:absolute;left:0;text-align:left;margin-left:-67.8pt;margin-top:.2pt;width:122.25pt;height:4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" stroked="f">
              <v:path arrowok="t"/>
              <v:textbox>
                <w:txbxContent>
                  <w:p w14:paraId="716075DC" w14:textId="77777777" w:rsidR="00DC563A" w:rsidRDefault="00DC563A">
                    <w:r>
                      <w:rPr>
                        <w:noProof/>
                        <w:lang w:val="en-GB" w:eastAsia="en-GB"/>
                      </w:rPr>
                      <w:drawing>
                        <wp:inline distT="0" distB="0" distL="0" distR="0" wp14:anchorId="0105626D" wp14:editId="469D997C">
                          <wp:extent cx="1371600" cy="321945"/>
                          <wp:effectExtent l="0" t="0" r="0" b="0"/>
                          <wp:docPr id="3" name="Afbeelding 3"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IOCOLV"/>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0" allowOverlap="1" wp14:anchorId="458C41E7" wp14:editId="30C920D2">
              <wp:simplePos x="0" y="0"/>
              <wp:positionH relativeFrom="column">
                <wp:posOffset>687705</wp:posOffset>
              </wp:positionH>
              <wp:positionV relativeFrom="paragraph">
                <wp:posOffset>-17145</wp:posOffset>
              </wp:positionV>
              <wp:extent cx="3931920" cy="46291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192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50553" w14:textId="77777777" w:rsidR="00DC563A" w:rsidRPr="00F4679B" w:rsidRDefault="00DC563A">
                          <w:pPr>
                            <w:rPr>
                              <w:rFonts w:ascii="Arial" w:hAnsi="Arial" w:cs="Arial"/>
                              <w:b/>
                              <w:sz w:val="44"/>
                            </w:rPr>
                          </w:pPr>
                          <w:r>
                            <w:rPr>
                              <w:rFonts w:ascii="Arial" w:hAnsi="Arial"/>
                              <w:b/>
                              <w:sz w:val="44"/>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C41E7" id="Text Box 4" o:spid="_x0000_s1031" type="#_x0000_t202" style="position:absolute;left:0;text-align:left;margin-left:54.15pt;margin-top:-1.35pt;width:309.6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" o:allowincell="f" stroked="f">
              <v:path arrowok="t"/>
              <v:textbox>
                <w:txbxContent>
                  <w:p w14:paraId="4F450553" w14:textId="77777777" w:rsidR="00DC563A" w:rsidRPr="00F4679B" w:rsidRDefault="00DC563A">
                    <w:pPr>
                      <w:rPr>
                        <w:rFonts w:ascii="Arial" w:hAnsi="Arial" w:cs="Arial"/>
                        <w:b/>
                        <w:sz w:val="44"/>
                      </w:rPr>
                    </w:pPr>
                    <w:r>
                      <w:rPr>
                        <w:rFonts w:ascii="Arial" w:hAnsi="Arial"/>
                        <w:b/>
                        <w:sz w:val="44"/>
                      </w:rPr>
                      <w:t>PRESSEMITTEILUNG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D12"/>
    <w:multiLevelType w:val="hybridMultilevel"/>
    <w:tmpl w:val="41DABD0E"/>
    <w:lvl w:ilvl="0" w:tplc="08090001">
      <w:start w:val="1"/>
      <w:numFmt w:val="bullet"/>
      <w:lvlText w:val=""/>
      <w:lvlJc w:val="left"/>
      <w:pPr>
        <w:ind w:left="2359" w:hanging="360"/>
      </w:pPr>
      <w:rPr>
        <w:rFonts w:ascii="Symbol" w:hAnsi="Symbol" w:hint="default"/>
      </w:rPr>
    </w:lvl>
    <w:lvl w:ilvl="1" w:tplc="08090003" w:tentative="1">
      <w:start w:val="1"/>
      <w:numFmt w:val="bullet"/>
      <w:lvlText w:val="o"/>
      <w:lvlJc w:val="left"/>
      <w:pPr>
        <w:ind w:left="3079" w:hanging="360"/>
      </w:pPr>
      <w:rPr>
        <w:rFonts w:ascii="Courier New" w:hAnsi="Courier New" w:cs="Courier New" w:hint="default"/>
      </w:rPr>
    </w:lvl>
    <w:lvl w:ilvl="2" w:tplc="08090005" w:tentative="1">
      <w:start w:val="1"/>
      <w:numFmt w:val="bullet"/>
      <w:lvlText w:val=""/>
      <w:lvlJc w:val="left"/>
      <w:pPr>
        <w:ind w:left="3799" w:hanging="360"/>
      </w:pPr>
      <w:rPr>
        <w:rFonts w:ascii="Wingdings" w:hAnsi="Wingdings" w:hint="default"/>
      </w:rPr>
    </w:lvl>
    <w:lvl w:ilvl="3" w:tplc="08090001" w:tentative="1">
      <w:start w:val="1"/>
      <w:numFmt w:val="bullet"/>
      <w:lvlText w:val=""/>
      <w:lvlJc w:val="left"/>
      <w:pPr>
        <w:ind w:left="4519" w:hanging="360"/>
      </w:pPr>
      <w:rPr>
        <w:rFonts w:ascii="Symbol" w:hAnsi="Symbol" w:hint="default"/>
      </w:rPr>
    </w:lvl>
    <w:lvl w:ilvl="4" w:tplc="08090003" w:tentative="1">
      <w:start w:val="1"/>
      <w:numFmt w:val="bullet"/>
      <w:lvlText w:val="o"/>
      <w:lvlJc w:val="left"/>
      <w:pPr>
        <w:ind w:left="5239" w:hanging="360"/>
      </w:pPr>
      <w:rPr>
        <w:rFonts w:ascii="Courier New" w:hAnsi="Courier New" w:cs="Courier New" w:hint="default"/>
      </w:rPr>
    </w:lvl>
    <w:lvl w:ilvl="5" w:tplc="08090005" w:tentative="1">
      <w:start w:val="1"/>
      <w:numFmt w:val="bullet"/>
      <w:lvlText w:val=""/>
      <w:lvlJc w:val="left"/>
      <w:pPr>
        <w:ind w:left="5959" w:hanging="360"/>
      </w:pPr>
      <w:rPr>
        <w:rFonts w:ascii="Wingdings" w:hAnsi="Wingdings" w:hint="default"/>
      </w:rPr>
    </w:lvl>
    <w:lvl w:ilvl="6" w:tplc="08090001" w:tentative="1">
      <w:start w:val="1"/>
      <w:numFmt w:val="bullet"/>
      <w:lvlText w:val=""/>
      <w:lvlJc w:val="left"/>
      <w:pPr>
        <w:ind w:left="6679" w:hanging="360"/>
      </w:pPr>
      <w:rPr>
        <w:rFonts w:ascii="Symbol" w:hAnsi="Symbol" w:hint="default"/>
      </w:rPr>
    </w:lvl>
    <w:lvl w:ilvl="7" w:tplc="08090003" w:tentative="1">
      <w:start w:val="1"/>
      <w:numFmt w:val="bullet"/>
      <w:lvlText w:val="o"/>
      <w:lvlJc w:val="left"/>
      <w:pPr>
        <w:ind w:left="7399" w:hanging="360"/>
      </w:pPr>
      <w:rPr>
        <w:rFonts w:ascii="Courier New" w:hAnsi="Courier New" w:cs="Courier New" w:hint="default"/>
      </w:rPr>
    </w:lvl>
    <w:lvl w:ilvl="8" w:tplc="08090005" w:tentative="1">
      <w:start w:val="1"/>
      <w:numFmt w:val="bullet"/>
      <w:lvlText w:val=""/>
      <w:lvlJc w:val="left"/>
      <w:pPr>
        <w:ind w:left="8119" w:hanging="360"/>
      </w:pPr>
      <w:rPr>
        <w:rFonts w:ascii="Wingdings" w:hAnsi="Wingdings" w:hint="default"/>
      </w:rPr>
    </w:lvl>
  </w:abstractNum>
  <w:abstractNum w:abstractNumId="1" w15:restartNumberingAfterBreak="0">
    <w:nsid w:val="125C0D5D"/>
    <w:multiLevelType w:val="hybridMultilevel"/>
    <w:tmpl w:val="A4361F14"/>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2" w15:restartNumberingAfterBreak="0">
    <w:nsid w:val="12DB0952"/>
    <w:multiLevelType w:val="singleLevel"/>
    <w:tmpl w:val="F04E71D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C31442"/>
    <w:multiLevelType w:val="hybridMultilevel"/>
    <w:tmpl w:val="C6C86BE8"/>
    <w:lvl w:ilvl="0" w:tplc="C6DEC492">
      <w:start w:val="1"/>
      <w:numFmt w:val="bullet"/>
      <w:lvlText w:val=""/>
      <w:lvlJc w:val="left"/>
      <w:pPr>
        <w:tabs>
          <w:tab w:val="num" w:pos="1996"/>
        </w:tabs>
        <w:ind w:left="1996" w:hanging="360"/>
      </w:pPr>
      <w:rPr>
        <w:rFonts w:ascii="Symbol" w:hAnsi="Symbol" w:hint="default"/>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4" w15:restartNumberingAfterBreak="0">
    <w:nsid w:val="267F2110"/>
    <w:multiLevelType w:val="hybridMultilevel"/>
    <w:tmpl w:val="16C25FFA"/>
    <w:lvl w:ilvl="0" w:tplc="20000001">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5" w15:restartNumberingAfterBreak="0">
    <w:nsid w:val="273028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CA2738"/>
    <w:multiLevelType w:val="singleLevel"/>
    <w:tmpl w:val="751AD5FA"/>
    <w:lvl w:ilvl="0">
      <w:start w:val="18"/>
      <w:numFmt w:val="bullet"/>
      <w:lvlText w:val=""/>
      <w:lvlJc w:val="left"/>
      <w:pPr>
        <w:tabs>
          <w:tab w:val="num" w:pos="420"/>
        </w:tabs>
        <w:ind w:left="420" w:hanging="420"/>
      </w:pPr>
      <w:rPr>
        <w:rFonts w:ascii="Wingdings" w:hAnsi="Wingdings" w:hint="default"/>
      </w:rPr>
    </w:lvl>
  </w:abstractNum>
  <w:abstractNum w:abstractNumId="7" w15:restartNumberingAfterBreak="0">
    <w:nsid w:val="2EA83152"/>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62E4769"/>
    <w:multiLevelType w:val="singleLevel"/>
    <w:tmpl w:val="F04E71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594056"/>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CB6D20"/>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B064D5"/>
    <w:multiLevelType w:val="singleLevel"/>
    <w:tmpl w:val="01A2F5E2"/>
    <w:lvl w:ilvl="0">
      <w:numFmt w:val="bullet"/>
      <w:lvlText w:val=""/>
      <w:lvlJc w:val="left"/>
      <w:pPr>
        <w:tabs>
          <w:tab w:val="num" w:pos="420"/>
        </w:tabs>
        <w:ind w:left="420" w:hanging="420"/>
      </w:pPr>
      <w:rPr>
        <w:rFonts w:ascii="Wingdings" w:hAnsi="Wingdings" w:hint="default"/>
      </w:rPr>
    </w:lvl>
  </w:abstractNum>
  <w:abstractNum w:abstractNumId="12" w15:restartNumberingAfterBreak="0">
    <w:nsid w:val="4AB665C9"/>
    <w:multiLevelType w:val="hybridMultilevel"/>
    <w:tmpl w:val="16E4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90672"/>
    <w:multiLevelType w:val="singleLevel"/>
    <w:tmpl w:val="0409000F"/>
    <w:lvl w:ilvl="0">
      <w:start w:val="4"/>
      <w:numFmt w:val="decimal"/>
      <w:lvlText w:val="%1."/>
      <w:lvlJc w:val="left"/>
      <w:pPr>
        <w:tabs>
          <w:tab w:val="num" w:pos="360"/>
        </w:tabs>
        <w:ind w:left="360" w:hanging="360"/>
      </w:pPr>
      <w:rPr>
        <w:rFonts w:hint="default"/>
      </w:rPr>
    </w:lvl>
  </w:abstractNum>
  <w:abstractNum w:abstractNumId="14" w15:restartNumberingAfterBreak="0">
    <w:nsid w:val="4F10610E"/>
    <w:multiLevelType w:val="hybridMultilevel"/>
    <w:tmpl w:val="1B666678"/>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5" w15:restartNumberingAfterBreak="0">
    <w:nsid w:val="4FBC2BFD"/>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AC5A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305155"/>
    <w:multiLevelType w:val="hybridMultilevel"/>
    <w:tmpl w:val="E8129674"/>
    <w:lvl w:ilvl="0" w:tplc="20000001">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18" w15:restartNumberingAfterBreak="0">
    <w:nsid w:val="7A085331"/>
    <w:multiLevelType w:val="hybridMultilevel"/>
    <w:tmpl w:val="8BFCCCDE"/>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9" w15:restartNumberingAfterBreak="0">
    <w:nsid w:val="7DFF6546"/>
    <w:multiLevelType w:val="hybridMultilevel"/>
    <w:tmpl w:val="D64A8B46"/>
    <w:lvl w:ilvl="0" w:tplc="04130001">
      <w:start w:val="1"/>
      <w:numFmt w:val="bullet"/>
      <w:lvlText w:val=""/>
      <w:lvlJc w:val="left"/>
      <w:pPr>
        <w:ind w:left="1996" w:hanging="360"/>
      </w:pPr>
      <w:rPr>
        <w:rFonts w:ascii="Symbol" w:hAnsi="Symbol" w:hint="default"/>
      </w:rPr>
    </w:lvl>
    <w:lvl w:ilvl="1" w:tplc="04130003" w:tentative="1">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num w:numId="1">
    <w:abstractNumId w:val="11"/>
  </w:num>
  <w:num w:numId="2">
    <w:abstractNumId w:val="6"/>
  </w:num>
  <w:num w:numId="3">
    <w:abstractNumId w:val="7"/>
  </w:num>
  <w:num w:numId="4">
    <w:abstractNumId w:val="13"/>
  </w:num>
  <w:num w:numId="5">
    <w:abstractNumId w:val="2"/>
  </w:num>
  <w:num w:numId="6">
    <w:abstractNumId w:val="8"/>
  </w:num>
  <w:num w:numId="7">
    <w:abstractNumId w:val="15"/>
  </w:num>
  <w:num w:numId="8">
    <w:abstractNumId w:val="10"/>
  </w:num>
  <w:num w:numId="9">
    <w:abstractNumId w:val="9"/>
  </w:num>
  <w:num w:numId="10">
    <w:abstractNumId w:val="16"/>
  </w:num>
  <w:num w:numId="11">
    <w:abstractNumId w:val="5"/>
  </w:num>
  <w:num w:numId="12">
    <w:abstractNumId w:val="3"/>
  </w:num>
  <w:num w:numId="13">
    <w:abstractNumId w:val="14"/>
  </w:num>
  <w:num w:numId="14">
    <w:abstractNumId w:val="1"/>
  </w:num>
  <w:num w:numId="15">
    <w:abstractNumId w:val="18"/>
  </w:num>
  <w:num w:numId="16">
    <w:abstractNumId w:val="4"/>
  </w:num>
  <w:num w:numId="17">
    <w:abstractNumId w:val="19"/>
  </w:num>
  <w:num w:numId="18">
    <w:abstractNumId w:val="1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F1"/>
    <w:rsid w:val="00002108"/>
    <w:rsid w:val="00004D54"/>
    <w:rsid w:val="0001025A"/>
    <w:rsid w:val="0002004E"/>
    <w:rsid w:val="00031F42"/>
    <w:rsid w:val="00036F02"/>
    <w:rsid w:val="0004049D"/>
    <w:rsid w:val="000624A4"/>
    <w:rsid w:val="00063F18"/>
    <w:rsid w:val="00066929"/>
    <w:rsid w:val="00066FC6"/>
    <w:rsid w:val="000702DD"/>
    <w:rsid w:val="00070FBE"/>
    <w:rsid w:val="00076A40"/>
    <w:rsid w:val="000841F3"/>
    <w:rsid w:val="0008567B"/>
    <w:rsid w:val="00085BA3"/>
    <w:rsid w:val="00085E3E"/>
    <w:rsid w:val="00091590"/>
    <w:rsid w:val="0009275A"/>
    <w:rsid w:val="00093F0C"/>
    <w:rsid w:val="0009706B"/>
    <w:rsid w:val="000A1A7B"/>
    <w:rsid w:val="000A3099"/>
    <w:rsid w:val="000B02E7"/>
    <w:rsid w:val="000B3AF8"/>
    <w:rsid w:val="000C47BC"/>
    <w:rsid w:val="000C6517"/>
    <w:rsid w:val="000D295F"/>
    <w:rsid w:val="000D6DD3"/>
    <w:rsid w:val="000E21EC"/>
    <w:rsid w:val="000E29B1"/>
    <w:rsid w:val="000E317E"/>
    <w:rsid w:val="000E41B5"/>
    <w:rsid w:val="000F2F23"/>
    <w:rsid w:val="000F40EE"/>
    <w:rsid w:val="000F5E61"/>
    <w:rsid w:val="001015B3"/>
    <w:rsid w:val="00101FBC"/>
    <w:rsid w:val="00102CF5"/>
    <w:rsid w:val="00106171"/>
    <w:rsid w:val="0011371E"/>
    <w:rsid w:val="00120DE7"/>
    <w:rsid w:val="001242D9"/>
    <w:rsid w:val="001260A7"/>
    <w:rsid w:val="00130460"/>
    <w:rsid w:val="00132FE7"/>
    <w:rsid w:val="00141406"/>
    <w:rsid w:val="00143516"/>
    <w:rsid w:val="00143CBD"/>
    <w:rsid w:val="00143DCE"/>
    <w:rsid w:val="0014404F"/>
    <w:rsid w:val="00151B62"/>
    <w:rsid w:val="00156E6A"/>
    <w:rsid w:val="00161606"/>
    <w:rsid w:val="0016591A"/>
    <w:rsid w:val="00165F51"/>
    <w:rsid w:val="001710E2"/>
    <w:rsid w:val="00175CB7"/>
    <w:rsid w:val="00180EA9"/>
    <w:rsid w:val="00192EE8"/>
    <w:rsid w:val="0019784D"/>
    <w:rsid w:val="001A1364"/>
    <w:rsid w:val="001A45FC"/>
    <w:rsid w:val="001B1269"/>
    <w:rsid w:val="001B6943"/>
    <w:rsid w:val="001C0749"/>
    <w:rsid w:val="001D287E"/>
    <w:rsid w:val="001E492F"/>
    <w:rsid w:val="001E69BD"/>
    <w:rsid w:val="001F4386"/>
    <w:rsid w:val="001F614E"/>
    <w:rsid w:val="002004CE"/>
    <w:rsid w:val="00203D9D"/>
    <w:rsid w:val="002429B7"/>
    <w:rsid w:val="00243B64"/>
    <w:rsid w:val="002465E2"/>
    <w:rsid w:val="00261BC0"/>
    <w:rsid w:val="00263AC8"/>
    <w:rsid w:val="0026410D"/>
    <w:rsid w:val="0026429D"/>
    <w:rsid w:val="00286376"/>
    <w:rsid w:val="00292F04"/>
    <w:rsid w:val="002945C4"/>
    <w:rsid w:val="002948F7"/>
    <w:rsid w:val="00297F5A"/>
    <w:rsid w:val="002A54E5"/>
    <w:rsid w:val="002A5CCD"/>
    <w:rsid w:val="002B03C5"/>
    <w:rsid w:val="002B2EA4"/>
    <w:rsid w:val="002C4425"/>
    <w:rsid w:val="002D7F1F"/>
    <w:rsid w:val="002F5198"/>
    <w:rsid w:val="003003FC"/>
    <w:rsid w:val="003118E0"/>
    <w:rsid w:val="00316DB2"/>
    <w:rsid w:val="00323D4B"/>
    <w:rsid w:val="00330768"/>
    <w:rsid w:val="00332AD0"/>
    <w:rsid w:val="00341955"/>
    <w:rsid w:val="00345260"/>
    <w:rsid w:val="00357326"/>
    <w:rsid w:val="003645FF"/>
    <w:rsid w:val="0039448B"/>
    <w:rsid w:val="003A0575"/>
    <w:rsid w:val="003A1C94"/>
    <w:rsid w:val="003A5354"/>
    <w:rsid w:val="003B29A8"/>
    <w:rsid w:val="003B67CB"/>
    <w:rsid w:val="003C5F74"/>
    <w:rsid w:val="003E005E"/>
    <w:rsid w:val="003E2992"/>
    <w:rsid w:val="003E6A15"/>
    <w:rsid w:val="003E77FD"/>
    <w:rsid w:val="003F037A"/>
    <w:rsid w:val="003F1DD9"/>
    <w:rsid w:val="003F39A1"/>
    <w:rsid w:val="0040770D"/>
    <w:rsid w:val="00414E18"/>
    <w:rsid w:val="00426543"/>
    <w:rsid w:val="004277BC"/>
    <w:rsid w:val="00431DCA"/>
    <w:rsid w:val="004328D7"/>
    <w:rsid w:val="00433018"/>
    <w:rsid w:val="00436C93"/>
    <w:rsid w:val="00446077"/>
    <w:rsid w:val="004538B9"/>
    <w:rsid w:val="00463155"/>
    <w:rsid w:val="004649A5"/>
    <w:rsid w:val="00465B93"/>
    <w:rsid w:val="00491C7A"/>
    <w:rsid w:val="00494FB6"/>
    <w:rsid w:val="00495CA0"/>
    <w:rsid w:val="0049782B"/>
    <w:rsid w:val="004A6D9C"/>
    <w:rsid w:val="004B42E8"/>
    <w:rsid w:val="004B749F"/>
    <w:rsid w:val="004C3AE9"/>
    <w:rsid w:val="004D50D9"/>
    <w:rsid w:val="004D6279"/>
    <w:rsid w:val="0050468C"/>
    <w:rsid w:val="00513D99"/>
    <w:rsid w:val="00516ABB"/>
    <w:rsid w:val="0052383C"/>
    <w:rsid w:val="00526642"/>
    <w:rsid w:val="00535FC7"/>
    <w:rsid w:val="0054043E"/>
    <w:rsid w:val="00550094"/>
    <w:rsid w:val="00551050"/>
    <w:rsid w:val="005664B3"/>
    <w:rsid w:val="00571669"/>
    <w:rsid w:val="005814AF"/>
    <w:rsid w:val="00583A53"/>
    <w:rsid w:val="00592F78"/>
    <w:rsid w:val="00596B9D"/>
    <w:rsid w:val="005A25D9"/>
    <w:rsid w:val="005A41E6"/>
    <w:rsid w:val="005A595D"/>
    <w:rsid w:val="005A5DD3"/>
    <w:rsid w:val="005B1082"/>
    <w:rsid w:val="005B1521"/>
    <w:rsid w:val="005B3050"/>
    <w:rsid w:val="005B7150"/>
    <w:rsid w:val="005B78A8"/>
    <w:rsid w:val="005C7CEB"/>
    <w:rsid w:val="005D1556"/>
    <w:rsid w:val="005D2F92"/>
    <w:rsid w:val="005D3508"/>
    <w:rsid w:val="005D58F3"/>
    <w:rsid w:val="005D6F5B"/>
    <w:rsid w:val="005E6181"/>
    <w:rsid w:val="00604AE1"/>
    <w:rsid w:val="0061638E"/>
    <w:rsid w:val="00626269"/>
    <w:rsid w:val="006358D6"/>
    <w:rsid w:val="00635B69"/>
    <w:rsid w:val="00640C76"/>
    <w:rsid w:val="00641253"/>
    <w:rsid w:val="00641755"/>
    <w:rsid w:val="0064265F"/>
    <w:rsid w:val="00643B03"/>
    <w:rsid w:val="006471B7"/>
    <w:rsid w:val="00655E89"/>
    <w:rsid w:val="00660383"/>
    <w:rsid w:val="00660EF2"/>
    <w:rsid w:val="00663E2A"/>
    <w:rsid w:val="0066774A"/>
    <w:rsid w:val="00672735"/>
    <w:rsid w:val="0067529F"/>
    <w:rsid w:val="00694044"/>
    <w:rsid w:val="006979DC"/>
    <w:rsid w:val="006A23DE"/>
    <w:rsid w:val="006A277A"/>
    <w:rsid w:val="006B0BF1"/>
    <w:rsid w:val="006B64D3"/>
    <w:rsid w:val="006C138B"/>
    <w:rsid w:val="006C25A3"/>
    <w:rsid w:val="006D1112"/>
    <w:rsid w:val="006D5228"/>
    <w:rsid w:val="006F3C38"/>
    <w:rsid w:val="0071261F"/>
    <w:rsid w:val="00713727"/>
    <w:rsid w:val="0072767E"/>
    <w:rsid w:val="007320B3"/>
    <w:rsid w:val="007332C9"/>
    <w:rsid w:val="0073592A"/>
    <w:rsid w:val="007361B0"/>
    <w:rsid w:val="0074042C"/>
    <w:rsid w:val="0075103A"/>
    <w:rsid w:val="007548FA"/>
    <w:rsid w:val="00755E18"/>
    <w:rsid w:val="00756AA1"/>
    <w:rsid w:val="0077472D"/>
    <w:rsid w:val="00776A19"/>
    <w:rsid w:val="00782A34"/>
    <w:rsid w:val="00797700"/>
    <w:rsid w:val="007A4449"/>
    <w:rsid w:val="007A4C4E"/>
    <w:rsid w:val="007B504B"/>
    <w:rsid w:val="007C38F0"/>
    <w:rsid w:val="007C7DD6"/>
    <w:rsid w:val="007D0705"/>
    <w:rsid w:val="007D0C50"/>
    <w:rsid w:val="007D236C"/>
    <w:rsid w:val="007D3453"/>
    <w:rsid w:val="007D778D"/>
    <w:rsid w:val="007F2960"/>
    <w:rsid w:val="007F7F2B"/>
    <w:rsid w:val="00802182"/>
    <w:rsid w:val="008065E7"/>
    <w:rsid w:val="0082271A"/>
    <w:rsid w:val="00831BCA"/>
    <w:rsid w:val="008370CC"/>
    <w:rsid w:val="0085020B"/>
    <w:rsid w:val="00856685"/>
    <w:rsid w:val="00883FFB"/>
    <w:rsid w:val="00884F65"/>
    <w:rsid w:val="0089427D"/>
    <w:rsid w:val="008B5B84"/>
    <w:rsid w:val="008B6201"/>
    <w:rsid w:val="008B6AB7"/>
    <w:rsid w:val="008B76E5"/>
    <w:rsid w:val="008D31E8"/>
    <w:rsid w:val="008E2727"/>
    <w:rsid w:val="008E37CE"/>
    <w:rsid w:val="008F3443"/>
    <w:rsid w:val="008F4EE5"/>
    <w:rsid w:val="008F5A60"/>
    <w:rsid w:val="008F5C23"/>
    <w:rsid w:val="008F6794"/>
    <w:rsid w:val="008F6F02"/>
    <w:rsid w:val="0090134E"/>
    <w:rsid w:val="00903211"/>
    <w:rsid w:val="0091312E"/>
    <w:rsid w:val="009218E6"/>
    <w:rsid w:val="009256DE"/>
    <w:rsid w:val="00925C13"/>
    <w:rsid w:val="009348E6"/>
    <w:rsid w:val="00944E8B"/>
    <w:rsid w:val="00945432"/>
    <w:rsid w:val="00951E76"/>
    <w:rsid w:val="0095278B"/>
    <w:rsid w:val="00952D29"/>
    <w:rsid w:val="0097079D"/>
    <w:rsid w:val="00972CFC"/>
    <w:rsid w:val="0098155A"/>
    <w:rsid w:val="00984958"/>
    <w:rsid w:val="00985E27"/>
    <w:rsid w:val="009A2406"/>
    <w:rsid w:val="009A4A19"/>
    <w:rsid w:val="009A778C"/>
    <w:rsid w:val="009B7374"/>
    <w:rsid w:val="009C3750"/>
    <w:rsid w:val="009C71F9"/>
    <w:rsid w:val="009D0587"/>
    <w:rsid w:val="009D504E"/>
    <w:rsid w:val="009E248C"/>
    <w:rsid w:val="009E33B7"/>
    <w:rsid w:val="009F213D"/>
    <w:rsid w:val="009F3E1B"/>
    <w:rsid w:val="009F406D"/>
    <w:rsid w:val="009F5053"/>
    <w:rsid w:val="009F64FE"/>
    <w:rsid w:val="00A1051B"/>
    <w:rsid w:val="00A11709"/>
    <w:rsid w:val="00A163DF"/>
    <w:rsid w:val="00A242C6"/>
    <w:rsid w:val="00A32BCE"/>
    <w:rsid w:val="00A3511B"/>
    <w:rsid w:val="00A73DB0"/>
    <w:rsid w:val="00A814AF"/>
    <w:rsid w:val="00A815CC"/>
    <w:rsid w:val="00A91D73"/>
    <w:rsid w:val="00A9739A"/>
    <w:rsid w:val="00A97FD1"/>
    <w:rsid w:val="00AA1B69"/>
    <w:rsid w:val="00AA28D2"/>
    <w:rsid w:val="00AA728F"/>
    <w:rsid w:val="00AB053A"/>
    <w:rsid w:val="00AC1CD7"/>
    <w:rsid w:val="00AC231E"/>
    <w:rsid w:val="00AC36A4"/>
    <w:rsid w:val="00AC3C80"/>
    <w:rsid w:val="00AC4284"/>
    <w:rsid w:val="00AE21CC"/>
    <w:rsid w:val="00AF5B03"/>
    <w:rsid w:val="00B13691"/>
    <w:rsid w:val="00B13A86"/>
    <w:rsid w:val="00B15398"/>
    <w:rsid w:val="00B25C6F"/>
    <w:rsid w:val="00B27854"/>
    <w:rsid w:val="00B4168E"/>
    <w:rsid w:val="00B471BA"/>
    <w:rsid w:val="00B472A2"/>
    <w:rsid w:val="00B51459"/>
    <w:rsid w:val="00B65719"/>
    <w:rsid w:val="00B66643"/>
    <w:rsid w:val="00B667A5"/>
    <w:rsid w:val="00B753CA"/>
    <w:rsid w:val="00B77B44"/>
    <w:rsid w:val="00B82FB1"/>
    <w:rsid w:val="00B830A1"/>
    <w:rsid w:val="00B86809"/>
    <w:rsid w:val="00B9132F"/>
    <w:rsid w:val="00B96898"/>
    <w:rsid w:val="00BA7781"/>
    <w:rsid w:val="00BB4C58"/>
    <w:rsid w:val="00BB7573"/>
    <w:rsid w:val="00BC290B"/>
    <w:rsid w:val="00BE5486"/>
    <w:rsid w:val="00BE7727"/>
    <w:rsid w:val="00BF4A42"/>
    <w:rsid w:val="00BF7253"/>
    <w:rsid w:val="00C0293A"/>
    <w:rsid w:val="00C10B29"/>
    <w:rsid w:val="00C132A2"/>
    <w:rsid w:val="00C22B80"/>
    <w:rsid w:val="00C24AA8"/>
    <w:rsid w:val="00C34ECB"/>
    <w:rsid w:val="00C40D18"/>
    <w:rsid w:val="00C4210A"/>
    <w:rsid w:val="00C44632"/>
    <w:rsid w:val="00C454FB"/>
    <w:rsid w:val="00C4644D"/>
    <w:rsid w:val="00C522AE"/>
    <w:rsid w:val="00C67A49"/>
    <w:rsid w:val="00C72B82"/>
    <w:rsid w:val="00C733F5"/>
    <w:rsid w:val="00C81FBC"/>
    <w:rsid w:val="00CB025D"/>
    <w:rsid w:val="00CB5230"/>
    <w:rsid w:val="00CC27C2"/>
    <w:rsid w:val="00CC751E"/>
    <w:rsid w:val="00CD77F6"/>
    <w:rsid w:val="00CE04F3"/>
    <w:rsid w:val="00CE1569"/>
    <w:rsid w:val="00CE1BF3"/>
    <w:rsid w:val="00CF223D"/>
    <w:rsid w:val="00CF7C27"/>
    <w:rsid w:val="00D133F7"/>
    <w:rsid w:val="00D164DC"/>
    <w:rsid w:val="00D40C95"/>
    <w:rsid w:val="00D47568"/>
    <w:rsid w:val="00D51E1C"/>
    <w:rsid w:val="00D57507"/>
    <w:rsid w:val="00D575C2"/>
    <w:rsid w:val="00D65CEE"/>
    <w:rsid w:val="00D775D0"/>
    <w:rsid w:val="00D811B5"/>
    <w:rsid w:val="00D912B9"/>
    <w:rsid w:val="00D96B8A"/>
    <w:rsid w:val="00DA0F6A"/>
    <w:rsid w:val="00DB0CB3"/>
    <w:rsid w:val="00DB34A7"/>
    <w:rsid w:val="00DC4AA6"/>
    <w:rsid w:val="00DC563A"/>
    <w:rsid w:val="00DC61E1"/>
    <w:rsid w:val="00DD19E7"/>
    <w:rsid w:val="00DD61B2"/>
    <w:rsid w:val="00E01EB4"/>
    <w:rsid w:val="00E13C9C"/>
    <w:rsid w:val="00E17DE0"/>
    <w:rsid w:val="00E218BB"/>
    <w:rsid w:val="00E21D52"/>
    <w:rsid w:val="00E228D3"/>
    <w:rsid w:val="00E3216F"/>
    <w:rsid w:val="00E46398"/>
    <w:rsid w:val="00E572D5"/>
    <w:rsid w:val="00E65876"/>
    <w:rsid w:val="00E701C6"/>
    <w:rsid w:val="00E70741"/>
    <w:rsid w:val="00E745F4"/>
    <w:rsid w:val="00E76692"/>
    <w:rsid w:val="00E84BA7"/>
    <w:rsid w:val="00E9457A"/>
    <w:rsid w:val="00E94DBA"/>
    <w:rsid w:val="00EA5A67"/>
    <w:rsid w:val="00EB1EB3"/>
    <w:rsid w:val="00EB5557"/>
    <w:rsid w:val="00ED1485"/>
    <w:rsid w:val="00EE06A7"/>
    <w:rsid w:val="00EE68FB"/>
    <w:rsid w:val="00EF0B72"/>
    <w:rsid w:val="00EF75C6"/>
    <w:rsid w:val="00EF78C8"/>
    <w:rsid w:val="00F11B9D"/>
    <w:rsid w:val="00F242C9"/>
    <w:rsid w:val="00F43D0D"/>
    <w:rsid w:val="00F446BA"/>
    <w:rsid w:val="00F46276"/>
    <w:rsid w:val="00F4679B"/>
    <w:rsid w:val="00F5496F"/>
    <w:rsid w:val="00F6101A"/>
    <w:rsid w:val="00F646F7"/>
    <w:rsid w:val="00F65275"/>
    <w:rsid w:val="00F667A1"/>
    <w:rsid w:val="00F67A80"/>
    <w:rsid w:val="00F70510"/>
    <w:rsid w:val="00F71AD8"/>
    <w:rsid w:val="00F85BF8"/>
    <w:rsid w:val="00F93018"/>
    <w:rsid w:val="00F94BE8"/>
    <w:rsid w:val="00F976C5"/>
    <w:rsid w:val="00FA7FC6"/>
    <w:rsid w:val="00FC3CF1"/>
    <w:rsid w:val="00FC3D86"/>
    <w:rsid w:val="00FD22BF"/>
    <w:rsid w:val="00FD2522"/>
    <w:rsid w:val="00FE3446"/>
    <w:rsid w:val="00FF7006"/>
    <w:rsid w:val="00FF79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6B741"/>
  <w15:chartTrackingRefBased/>
  <w15:docId w15:val="{C2E0068E-1CEE-8C4B-92AC-39A93123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bottom w:val="single" w:sz="4" w:space="1" w:color="auto"/>
      </w:pBdr>
      <w:outlineLvl w:val="0"/>
    </w:pPr>
    <w:rPr>
      <w:rFonts w:ascii="Arial" w:hAnsi="Arial"/>
      <w:b/>
      <w:sz w:val="48"/>
    </w:rPr>
  </w:style>
  <w:style w:type="paragraph" w:styleId="Heading2">
    <w:name w:val="heading 2"/>
    <w:basedOn w:val="Normal"/>
    <w:next w:val="Normal"/>
    <w:qFormat/>
    <w:pPr>
      <w:keepNext/>
      <w:ind w:left="1276"/>
      <w:outlineLvl w:val="1"/>
    </w:pPr>
    <w:rPr>
      <w:b/>
      <w:sz w:val="36"/>
    </w:rPr>
  </w:style>
  <w:style w:type="paragraph" w:styleId="Heading3">
    <w:name w:val="heading 3"/>
    <w:basedOn w:val="Normal"/>
    <w:next w:val="Normal"/>
    <w:qFormat/>
    <w:pPr>
      <w:keepNext/>
      <w:outlineLvl w:val="2"/>
    </w:pPr>
    <w:rPr>
      <w:rFonts w:ascii="Arial" w:hAnsi="Arial"/>
      <w:b/>
      <w:sz w:val="48"/>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pBdr>
        <w:top w:val="single" w:sz="4" w:space="1" w:color="auto"/>
      </w:pBdr>
      <w:tabs>
        <w:tab w:val="left" w:pos="426"/>
        <w:tab w:val="left" w:pos="5103"/>
      </w:tabs>
      <w:outlineLvl w:val="4"/>
    </w:pPr>
    <w:rPr>
      <w:rFonts w:ascii="Arial" w:hAnsi="Arial"/>
      <w:b/>
      <w:sz w:val="22"/>
    </w:rPr>
  </w:style>
  <w:style w:type="paragraph" w:styleId="Heading6">
    <w:name w:val="heading 6"/>
    <w:basedOn w:val="Normal"/>
    <w:next w:val="Normal"/>
    <w:qFormat/>
    <w:pPr>
      <w:keepNext/>
      <w:spacing w:line="360" w:lineRule="auto"/>
      <w:outlineLvl w:val="5"/>
    </w:pPr>
    <w:rPr>
      <w:rFonts w:ascii="Arial" w:hAnsi="Arial"/>
      <w:b/>
      <w:sz w:val="22"/>
    </w:rPr>
  </w:style>
  <w:style w:type="paragraph" w:styleId="Heading7">
    <w:name w:val="heading 7"/>
    <w:basedOn w:val="Normal"/>
    <w:next w:val="Normal"/>
    <w:qFormat/>
    <w:pPr>
      <w:keepNext/>
      <w:outlineLvl w:val="6"/>
    </w:pPr>
    <w:rPr>
      <w:rFonts w:ascii="Arial" w:hAnsi="Arial"/>
      <w:b/>
      <w:sz w:val="28"/>
    </w:rPr>
  </w:style>
  <w:style w:type="paragraph" w:styleId="Heading8">
    <w:name w:val="heading 8"/>
    <w:basedOn w:val="Normal"/>
    <w:next w:val="Normal"/>
    <w:qFormat/>
    <w:pPr>
      <w:keepNext/>
      <w:outlineLvl w:val="7"/>
    </w:pPr>
    <w:rPr>
      <w:rFonts w:ascii="Arial" w:hAnsi="Arial"/>
      <w:b/>
      <w:sz w:val="36"/>
    </w:rPr>
  </w:style>
  <w:style w:type="paragraph" w:styleId="Heading9">
    <w:name w:val="heading 9"/>
    <w:basedOn w:val="Normal"/>
    <w:next w:val="Normal"/>
    <w:qFormat/>
    <w:pPr>
      <w:keepNext/>
      <w:ind w:right="-51"/>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line="360" w:lineRule="auto"/>
    </w:pPr>
    <w:rPr>
      <w:rFonts w:ascii="Arial" w:hAnsi="Arial"/>
      <w:sz w:val="22"/>
    </w:rPr>
  </w:style>
  <w:style w:type="paragraph" w:customStyle="1" w:styleId="text">
    <w:name w:val="text"/>
    <w:basedOn w:val="Normal"/>
    <w:pPr>
      <w:tabs>
        <w:tab w:val="left" w:pos="6968"/>
        <w:tab w:val="left" w:pos="8364"/>
      </w:tabs>
      <w:ind w:right="283"/>
    </w:pPr>
    <w:rPr>
      <w:rFonts w:ascii="Arial" w:hAnsi="Arial"/>
      <w:snapToGrid w:val="0"/>
      <w:sz w:val="22"/>
    </w:rPr>
  </w:style>
  <w:style w:type="paragraph" w:styleId="Header">
    <w:name w:val="header"/>
    <w:basedOn w:val="Normal"/>
    <w:pPr>
      <w:ind w:left="1276"/>
    </w:pPr>
    <w:rPr>
      <w:b/>
      <w:sz w:val="24"/>
    </w:rPr>
  </w:style>
  <w:style w:type="paragraph" w:styleId="BodyText2">
    <w:name w:val="Body Text 2"/>
    <w:basedOn w:val="Normal"/>
    <w:pPr>
      <w:spacing w:line="360" w:lineRule="auto"/>
      <w:ind w:right="709"/>
      <w:jc w:val="both"/>
    </w:pPr>
    <w:rPr>
      <w:rFonts w:ascii="Univers (W1)" w:hAnsi="Univers (W1)"/>
      <w:sz w:val="22"/>
    </w:rPr>
  </w:style>
  <w:style w:type="paragraph" w:styleId="BodyText3">
    <w:name w:val="Body Text 3"/>
    <w:basedOn w:val="Normal"/>
    <w:rPr>
      <w:rFonts w:ascii="Arial" w:hAnsi="Arial"/>
      <w:b/>
      <w:sz w:val="28"/>
    </w:rPr>
  </w:style>
  <w:style w:type="paragraph" w:customStyle="1" w:styleId="04PRbodycopy">
    <w:name w:val="04. PR body copy"/>
    <w:basedOn w:val="Normal"/>
    <w:pPr>
      <w:spacing w:line="360" w:lineRule="atLeast"/>
      <w:ind w:left="1276"/>
    </w:pPr>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03PRfirstparagraph">
    <w:name w:val="03. PR first paragraph"/>
    <w:basedOn w:val="Normal"/>
    <w:pPr>
      <w:autoSpaceDE w:val="0"/>
      <w:autoSpaceDN w:val="0"/>
      <w:spacing w:line="360" w:lineRule="atLeast"/>
      <w:ind w:left="1276"/>
    </w:pPr>
    <w:rPr>
      <w:sz w:val="22"/>
    </w:rPr>
  </w:style>
  <w:style w:type="paragraph" w:customStyle="1" w:styleId="08address">
    <w:name w:val="08.address"/>
    <w:basedOn w:val="Normal"/>
    <w:pPr>
      <w:autoSpaceDE w:val="0"/>
      <w:autoSpaceDN w:val="0"/>
      <w:spacing w:line="360" w:lineRule="auto"/>
      <w:ind w:left="1276"/>
    </w:pPr>
    <w:rPr>
      <w:sz w:val="22"/>
    </w:rPr>
  </w:style>
  <w:style w:type="paragraph" w:styleId="BodyTextIndent">
    <w:name w:val="Body Text Indent"/>
    <w:basedOn w:val="Normal"/>
    <w:pPr>
      <w:adjustRightInd w:val="0"/>
      <w:ind w:left="1276"/>
    </w:pPr>
    <w:rPr>
      <w:sz w:val="18"/>
    </w:rPr>
  </w:style>
  <w:style w:type="paragraph" w:customStyle="1" w:styleId="FooterNew">
    <w:name w:val="FooterNew"/>
    <w:basedOn w:val="Heading2"/>
    <w:pPr>
      <w:tabs>
        <w:tab w:val="right" w:pos="9072"/>
      </w:tabs>
    </w:pPr>
    <w:rPr>
      <w:b w:val="0"/>
      <w:i/>
      <w:sz w:val="16"/>
    </w:rPr>
  </w:style>
  <w:style w:type="paragraph" w:styleId="BalloonText">
    <w:name w:val="Balloon Text"/>
    <w:basedOn w:val="Normal"/>
    <w:semiHidden/>
    <w:rsid w:val="009E33B7"/>
    <w:rPr>
      <w:rFonts w:ascii="Tahoma" w:hAnsi="Tahoma" w:cs="Tahoma"/>
      <w:sz w:val="16"/>
      <w:szCs w:val="16"/>
    </w:rPr>
  </w:style>
  <w:style w:type="paragraph" w:customStyle="1" w:styleId="05aboutAgfa">
    <w:name w:val="05.about Agfa"/>
    <w:basedOn w:val="04PRbodycopy"/>
    <w:rPr>
      <w:sz w:val="22"/>
    </w:rPr>
  </w:style>
  <w:style w:type="paragraph" w:customStyle="1" w:styleId="endofmessage">
    <w:name w:val="end of message"/>
    <w:basedOn w:val="BodyText"/>
    <w:pPr>
      <w:pBdr>
        <w:top w:val="single" w:sz="4" w:space="1" w:color="auto"/>
      </w:pBdr>
      <w:ind w:left="1276"/>
    </w:pPr>
    <w:rPr>
      <w:rFonts w:ascii="Times New Roman" w:hAnsi="Times New Roman"/>
    </w:rPr>
  </w:style>
  <w:style w:type="paragraph" w:styleId="DocumentMap">
    <w:name w:val="Document Map"/>
    <w:basedOn w:val="Normal"/>
    <w:semiHidden/>
    <w:rsid w:val="00BB7573"/>
    <w:pPr>
      <w:shd w:val="clear" w:color="auto" w:fill="000080"/>
    </w:pPr>
    <w:rPr>
      <w:rFonts w:ascii="Tahoma" w:hAnsi="Tahoma" w:cs="Tahoma"/>
    </w:rPr>
  </w:style>
  <w:style w:type="character" w:styleId="CommentReference">
    <w:name w:val="annotation reference"/>
    <w:semiHidden/>
    <w:rsid w:val="006C25A3"/>
    <w:rPr>
      <w:sz w:val="16"/>
      <w:szCs w:val="16"/>
    </w:rPr>
  </w:style>
  <w:style w:type="paragraph" w:styleId="CommentText">
    <w:name w:val="annotation text"/>
    <w:basedOn w:val="Normal"/>
    <w:semiHidden/>
    <w:rsid w:val="006C25A3"/>
  </w:style>
  <w:style w:type="paragraph" w:styleId="CommentSubject">
    <w:name w:val="annotation subject"/>
    <w:basedOn w:val="CommentText"/>
    <w:next w:val="CommentText"/>
    <w:semiHidden/>
    <w:rsid w:val="006C25A3"/>
    <w:rPr>
      <w:b/>
      <w:bCs/>
    </w:rPr>
  </w:style>
  <w:style w:type="character" w:styleId="FootnoteReference">
    <w:name w:val="footnote reference"/>
    <w:uiPriority w:val="99"/>
    <w:rsid w:val="00BF4A42"/>
    <w:rPr>
      <w:vertAlign w:val="superscript"/>
    </w:rPr>
  </w:style>
  <w:style w:type="paragraph" w:styleId="FootnoteText">
    <w:name w:val="footnote text"/>
    <w:basedOn w:val="Normal"/>
    <w:link w:val="FootnoteTextChar"/>
    <w:uiPriority w:val="99"/>
    <w:rsid w:val="00BF4A42"/>
  </w:style>
  <w:style w:type="character" w:customStyle="1" w:styleId="FootnoteTextChar">
    <w:name w:val="Footnote Text Char"/>
    <w:link w:val="FootnoteText"/>
    <w:uiPriority w:val="99"/>
    <w:rsid w:val="00BF4A42"/>
    <w:rPr>
      <w:lang w:val="de-DE" w:eastAsia="nl-NL"/>
    </w:rPr>
  </w:style>
  <w:style w:type="character" w:styleId="Emphasis">
    <w:name w:val="Emphasis"/>
    <w:basedOn w:val="DefaultParagraphFont"/>
    <w:uiPriority w:val="20"/>
    <w:qFormat/>
    <w:rsid w:val="00292F04"/>
    <w:rPr>
      <w:i/>
      <w:iCs/>
    </w:rPr>
  </w:style>
  <w:style w:type="character" w:customStyle="1" w:styleId="A3">
    <w:name w:val="A3"/>
    <w:uiPriority w:val="99"/>
    <w:rsid w:val="00BF7253"/>
    <w:rPr>
      <w:rFonts w:cs="Bosis for Agfa Light"/>
      <w:color w:val="000000"/>
      <w:sz w:val="18"/>
      <w:szCs w:val="18"/>
    </w:rPr>
  </w:style>
  <w:style w:type="paragraph" w:customStyle="1" w:styleId="05aboutagfa0">
    <w:name w:val="05aboutagfa"/>
    <w:basedOn w:val="Normal"/>
    <w:rsid w:val="0014404F"/>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14404F"/>
    <w:pPr>
      <w:ind w:left="720"/>
      <w:contextualSpacing/>
    </w:pPr>
  </w:style>
  <w:style w:type="character" w:customStyle="1" w:styleId="UnresolvedMention1">
    <w:name w:val="Unresolved Mention1"/>
    <w:basedOn w:val="DefaultParagraphFont"/>
    <w:uiPriority w:val="99"/>
    <w:semiHidden/>
    <w:unhideWhenUsed/>
    <w:rsid w:val="0036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51726">
      <w:bodyDiv w:val="1"/>
      <w:marLeft w:val="0"/>
      <w:marRight w:val="0"/>
      <w:marTop w:val="0"/>
      <w:marBottom w:val="0"/>
      <w:divBdr>
        <w:top w:val="none" w:sz="0" w:space="0" w:color="auto"/>
        <w:left w:val="none" w:sz="0" w:space="0" w:color="auto"/>
        <w:bottom w:val="none" w:sz="0" w:space="0" w:color="auto"/>
        <w:right w:val="none" w:sz="0" w:space="0" w:color="auto"/>
      </w:divBdr>
    </w:div>
    <w:div w:id="18794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guy.desmet@agfa.com" TargetMode="External"/><Relationship Id="rId2" Type="http://schemas.openxmlformats.org/officeDocument/2006/relationships/hyperlink" Target="http://www.agfa.com/" TargetMode="External"/><Relationship Id="rId1" Type="http://schemas.openxmlformats.org/officeDocument/2006/relationships/hyperlink" Target="mailto:guy.desmet@agfa.com" TargetMode="External"/><Relationship Id="rId5" Type="http://schemas.openxmlformats.org/officeDocument/2006/relationships/image" Target="media/image1.png"/><Relationship Id="rId4" Type="http://schemas.openxmlformats.org/officeDocument/2006/relationships/hyperlink" Target="http://www.agfa.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5F230-8761-4E5D-8869-C917361B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4388</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Persbericht</vt:lpstr>
      <vt:lpstr>Persbericht</vt:lpstr>
      <vt:lpstr>Persbericht</vt:lpstr>
    </vt:vector>
  </TitlesOfParts>
  <Manager/>
  <Company>Agfa</Company>
  <LinksUpToDate>false</LinksUpToDate>
  <CharactersWithSpaces>5014</CharactersWithSpaces>
  <SharedDoc>false</SharedDoc>
  <HyperlinkBase/>
  <HLinks>
    <vt:vector size="30" baseType="variant">
      <vt:variant>
        <vt:i4>7995454</vt:i4>
      </vt:variant>
      <vt:variant>
        <vt:i4>6</vt:i4>
      </vt:variant>
      <vt:variant>
        <vt:i4>0</vt:i4>
      </vt:variant>
      <vt:variant>
        <vt:i4>5</vt:i4>
      </vt:variant>
      <vt:variant>
        <vt:lpwstr>https://twitter.com/AgfaHealthCare</vt:lpwstr>
      </vt:variant>
      <vt:variant>
        <vt:lpwstr/>
      </vt:variant>
      <vt:variant>
        <vt:i4>7995454</vt:i4>
      </vt:variant>
      <vt:variant>
        <vt:i4>3</vt:i4>
      </vt:variant>
      <vt:variant>
        <vt:i4>0</vt:i4>
      </vt:variant>
      <vt:variant>
        <vt:i4>5</vt:i4>
      </vt:variant>
      <vt:variant>
        <vt:lpwstr>https://twitter.com/AgfaHealthCare</vt:lpwstr>
      </vt:variant>
      <vt:variant>
        <vt:lpwstr/>
      </vt:variant>
      <vt:variant>
        <vt:i4>8060975</vt:i4>
      </vt:variant>
      <vt:variant>
        <vt:i4>0</vt:i4>
      </vt:variant>
      <vt:variant>
        <vt:i4>0</vt:i4>
      </vt:variant>
      <vt:variant>
        <vt:i4>5</vt:i4>
      </vt:variant>
      <vt:variant>
        <vt:lpwstr>http://www.agfa.com/en/he/home.jsp</vt:lpwstr>
      </vt:variant>
      <vt:variant>
        <vt:lpwstr/>
      </vt:variant>
      <vt:variant>
        <vt:i4>2949201</vt:i4>
      </vt:variant>
      <vt:variant>
        <vt:i4>3</vt:i4>
      </vt:variant>
      <vt:variant>
        <vt:i4>0</vt:i4>
      </vt:variant>
      <vt:variant>
        <vt:i4>5</vt:i4>
      </vt:variant>
      <vt:variant>
        <vt:lpwstr>mailto:johan.jacobs@agfa.com</vt:lpwstr>
      </vt:variant>
      <vt:variant>
        <vt:lpwstr/>
      </vt:variant>
      <vt:variant>
        <vt:i4>2359319</vt:i4>
      </vt:variant>
      <vt:variant>
        <vt:i4>0</vt:i4>
      </vt:variant>
      <vt:variant>
        <vt:i4>0</vt:i4>
      </vt:variant>
      <vt:variant>
        <vt:i4>5</vt:i4>
      </vt:variant>
      <vt:variant>
        <vt:lpwstr>mailto:XXX@agfa.com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Desmet , Guy</dc:creator>
  <cp:keywords/>
  <dc:description/>
  <cp:lastModifiedBy>Laurens Leurs</cp:lastModifiedBy>
  <cp:revision>3</cp:revision>
  <cp:lastPrinted>2020-01-20T07:17:00Z</cp:lastPrinted>
  <dcterms:created xsi:type="dcterms:W3CDTF">2022-05-04T07:16:00Z</dcterms:created>
  <dcterms:modified xsi:type="dcterms:W3CDTF">2022-05-04T07:17:00Z</dcterms:modified>
  <cp:category/>
</cp:coreProperties>
</file>