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951" w:rsidRPr="00A127EB" w:rsidRDefault="003D536A">
      <w:pPr>
        <w:ind w:left="2410"/>
        <w:rPr>
          <w:b/>
          <w:snapToGrid w:val="0"/>
          <w:sz w:val="36"/>
          <w:lang w:val="pt-BR"/>
        </w:rPr>
      </w:pPr>
      <w:bookmarkStart w:id="0" w:name="_GoBack"/>
      <w:r w:rsidRPr="00A127EB">
        <w:rPr>
          <w:b/>
          <w:snapToGrid w:val="0"/>
          <w:sz w:val="36"/>
          <w:lang w:val="pt-BR"/>
        </w:rPr>
        <w:t xml:space="preserve">A Agfa </w:t>
      </w:r>
      <w:r w:rsidR="00A127EB">
        <w:rPr>
          <w:b/>
          <w:snapToGrid w:val="0"/>
          <w:sz w:val="36"/>
          <w:lang w:val="pt-BR"/>
        </w:rPr>
        <w:t>apresentará</w:t>
      </w:r>
      <w:r w:rsidRPr="00A127EB">
        <w:rPr>
          <w:b/>
          <w:snapToGrid w:val="0"/>
          <w:sz w:val="36"/>
          <w:lang w:val="pt-BR"/>
        </w:rPr>
        <w:t xml:space="preserve"> diversos aplicativos de impressão em destaque na FESPA 2022</w:t>
      </w:r>
    </w:p>
    <w:bookmarkEnd w:id="0"/>
    <w:p w:rsidR="00D01951" w:rsidRPr="00A127EB" w:rsidRDefault="001C44BD">
      <w:pPr>
        <w:ind w:left="2410"/>
        <w:rPr>
          <w:b/>
          <w:bCs/>
          <w:lang w:val="pt-BR"/>
        </w:rPr>
      </w:pPr>
      <w:r>
        <w:rPr>
          <w:b/>
          <w:bCs/>
          <w:lang w:val="pt-BR"/>
        </w:rPr>
        <w:t>C</w:t>
      </w:r>
      <w:r w:rsidR="003D536A" w:rsidRPr="00A127EB">
        <w:rPr>
          <w:b/>
          <w:bCs/>
          <w:lang w:val="pt-BR"/>
        </w:rPr>
        <w:t xml:space="preserve">om um </w:t>
      </w:r>
      <w:r w:rsidR="00A127EB">
        <w:rPr>
          <w:b/>
          <w:bCs/>
          <w:lang w:val="pt-BR"/>
        </w:rPr>
        <w:t>St</w:t>
      </w:r>
      <w:r w:rsidR="003D536A" w:rsidRPr="00A127EB">
        <w:rPr>
          <w:b/>
          <w:bCs/>
          <w:lang w:val="pt-BR"/>
        </w:rPr>
        <w:t>and com o tema 'Think Inkjet'. Think Agfa'. A Agfa, fornecedora de soluções de impressão a jato de tinta, mostrará aos visitantes da FESPA em Berlim (31 de maio a 3 de junho) suas últimas inovações e todas as razões para optar por elas.</w:t>
      </w:r>
    </w:p>
    <w:p w:rsidR="00D01951" w:rsidRPr="00396175" w:rsidRDefault="003D536A">
      <w:pPr>
        <w:ind w:left="2410"/>
        <w:rPr>
          <w:b/>
          <w:szCs w:val="22"/>
          <w:lang w:val="sv-SE"/>
        </w:rPr>
      </w:pPr>
      <w:r w:rsidRPr="00396175">
        <w:rPr>
          <w:b/>
          <w:szCs w:val="22"/>
          <w:lang w:val="sv-SE"/>
        </w:rPr>
        <w:t>Mo</w:t>
      </w:r>
      <w:r w:rsidR="00F85063">
        <w:rPr>
          <w:b/>
          <w:szCs w:val="22"/>
          <w:lang w:val="sv-SE"/>
        </w:rPr>
        <w:t xml:space="preserve">rtsel, Bélgica – </w:t>
      </w:r>
      <w:r w:rsidR="001C44BD">
        <w:rPr>
          <w:b/>
          <w:szCs w:val="22"/>
          <w:lang w:val="sv-SE"/>
        </w:rPr>
        <w:t>5 de abril</w:t>
      </w:r>
      <w:r w:rsidR="00F85063">
        <w:rPr>
          <w:b/>
          <w:szCs w:val="22"/>
          <w:lang w:val="sv-SE"/>
        </w:rPr>
        <w:t xml:space="preserve"> de</w:t>
      </w:r>
      <w:r w:rsidRPr="00396175">
        <w:rPr>
          <w:b/>
          <w:color w:val="auto"/>
          <w:szCs w:val="22"/>
          <w:lang w:val="sv-SE"/>
        </w:rPr>
        <w:t xml:space="preserve"> 2022</w:t>
      </w:r>
    </w:p>
    <w:p w:rsidR="00D01951" w:rsidRPr="00396175" w:rsidRDefault="003D536A">
      <w:pPr>
        <w:widowControl w:val="0"/>
        <w:autoSpaceDE w:val="0"/>
        <w:autoSpaceDN w:val="0"/>
        <w:adjustRightInd w:val="0"/>
        <w:ind w:left="2410"/>
        <w:rPr>
          <w:bCs/>
          <w:lang w:val="sv-SE"/>
        </w:rPr>
      </w:pPr>
      <w:r w:rsidRPr="00396175">
        <w:rPr>
          <w:bCs/>
          <w:lang w:val="sv-SE"/>
        </w:rPr>
        <w:t>"</w:t>
      </w:r>
      <w:r w:rsidRPr="00396175">
        <w:rPr>
          <w:bCs/>
          <w:i/>
          <w:lang w:val="sv-SE"/>
        </w:rPr>
        <w:t xml:space="preserve">Continuamos aprimorando e expandindo nossas soluções de impressão, pois somos apaixonados por capacitar empresas de </w:t>
      </w:r>
      <w:r w:rsidR="00A127EB">
        <w:rPr>
          <w:bCs/>
          <w:i/>
          <w:lang w:val="sv-SE"/>
        </w:rPr>
        <w:t>Sign&amp;Display</w:t>
      </w:r>
      <w:r w:rsidRPr="00396175">
        <w:rPr>
          <w:bCs/>
          <w:i/>
          <w:lang w:val="sv-SE"/>
        </w:rPr>
        <w:t xml:space="preserve"> em todo o mundo para produzir impressões únicas e marcantes – com o rendimento e o preço certos</w:t>
      </w:r>
      <w:r w:rsidRPr="00396175">
        <w:rPr>
          <w:bCs/>
          <w:lang w:val="sv-SE"/>
        </w:rPr>
        <w:t>", disse Vincent Wille, presidente de Impress</w:t>
      </w:r>
      <w:r w:rsidR="00F85063">
        <w:rPr>
          <w:bCs/>
          <w:lang w:val="sv-SE"/>
        </w:rPr>
        <w:t>ão Digital e Produtos Químicos.</w:t>
      </w:r>
      <w:r w:rsidR="00F85063">
        <w:rPr>
          <w:bCs/>
          <w:lang w:val="sv-SE"/>
        </w:rPr>
        <w:br/>
      </w:r>
      <w:r w:rsidRPr="00396175">
        <w:rPr>
          <w:bCs/>
          <w:lang w:val="sv-SE"/>
        </w:rPr>
        <w:t>"</w:t>
      </w:r>
      <w:r w:rsidRPr="00396175">
        <w:rPr>
          <w:bCs/>
          <w:i/>
          <w:lang w:val="sv-SE"/>
        </w:rPr>
        <w:t xml:space="preserve">Os visitantes da FESPA que desejam avançar em seus negócios devem definitivamente passar pelo </w:t>
      </w:r>
      <w:r w:rsidR="00A127EB">
        <w:rPr>
          <w:bCs/>
          <w:i/>
          <w:lang w:val="sv-SE"/>
        </w:rPr>
        <w:t>stand</w:t>
      </w:r>
      <w:r w:rsidRPr="00396175">
        <w:rPr>
          <w:bCs/>
          <w:i/>
          <w:lang w:val="sv-SE"/>
        </w:rPr>
        <w:t xml:space="preserve"> da Agfa. Nós os convidamos a experimentar nossas demonstrações de impressão a jato de tinta em grande formato e a se inspirar em nossa ampla variedade de amostras de impressão. Acima de tudo, nossos especialistas em jato de tinta estão ansiosos para explorar juntos como nossa oferta integrada de impressoras, tintas, software, treinamento e serviços pode atender às necessidades das empresas de impressão e promover seu crescimento.</w:t>
      </w:r>
      <w:r w:rsidRPr="00396175">
        <w:rPr>
          <w:bCs/>
          <w:lang w:val="sv-SE"/>
        </w:rPr>
        <w:t>"</w:t>
      </w:r>
    </w:p>
    <w:p w:rsidR="00D01951" w:rsidRPr="00A127EB" w:rsidRDefault="003D536A">
      <w:pPr>
        <w:ind w:left="2410"/>
        <w:rPr>
          <w:lang w:val="pt-BR"/>
        </w:rPr>
      </w:pPr>
      <w:r w:rsidRPr="00A127EB">
        <w:rPr>
          <w:lang w:val="pt-BR"/>
        </w:rPr>
        <w:t>Diversas aplicações de impressão serão o centro das atenções e fornecerão muitas ideias no estande da Agfa:</w:t>
      </w:r>
    </w:p>
    <w:p w:rsidR="00D01951" w:rsidRPr="001C44BD" w:rsidRDefault="003D536A">
      <w:pPr>
        <w:pStyle w:val="ListParagraph"/>
        <w:numPr>
          <w:ilvl w:val="0"/>
          <w:numId w:val="45"/>
        </w:numPr>
        <w:ind w:left="2770"/>
        <w:rPr>
          <w:rFonts w:ascii="Arial" w:hAnsi="Arial" w:cs="Arial"/>
          <w:b/>
          <w:lang w:val="pt-BR"/>
        </w:rPr>
      </w:pPr>
      <w:r w:rsidRPr="001C44BD">
        <w:rPr>
          <w:rFonts w:ascii="Arial" w:hAnsi="Arial" w:cs="Arial"/>
          <w:b/>
          <w:lang w:val="pt-BR"/>
        </w:rPr>
        <w:t>Mostradores de papelão ondulado com verniz</w:t>
      </w:r>
    </w:p>
    <w:p w:rsidR="00D01951" w:rsidRPr="00A127EB" w:rsidRDefault="003D536A">
      <w:pPr>
        <w:widowControl w:val="0"/>
        <w:autoSpaceDE w:val="0"/>
        <w:autoSpaceDN w:val="0"/>
        <w:adjustRightInd w:val="0"/>
        <w:ind w:left="2410"/>
        <w:rPr>
          <w:bCs/>
          <w:lang w:val="pt-BR"/>
        </w:rPr>
      </w:pPr>
      <w:r w:rsidRPr="001C44BD">
        <w:rPr>
          <w:bCs/>
          <w:lang w:val="pt-BR"/>
        </w:rPr>
        <w:t xml:space="preserve">A </w:t>
      </w:r>
      <w:r w:rsidRPr="001C44BD">
        <w:rPr>
          <w:b/>
          <w:bCs/>
          <w:lang w:val="pt-BR"/>
        </w:rPr>
        <w:t>Jeti Tauro H3300 HS LED</w:t>
      </w:r>
      <w:r w:rsidRPr="001C44BD">
        <w:rPr>
          <w:bCs/>
          <w:lang w:val="pt-BR"/>
        </w:rPr>
        <w:t xml:space="preserve"> é o mais recente membro da família de </w:t>
      </w:r>
      <w:r w:rsidRPr="001C44BD">
        <w:rPr>
          <w:b/>
          <w:bCs/>
          <w:lang w:val="pt-BR"/>
        </w:rPr>
        <w:t>impressoras a jato de tinta híbridas para serviço pesado</w:t>
      </w:r>
      <w:r w:rsidRPr="001C44BD">
        <w:rPr>
          <w:bCs/>
          <w:lang w:val="pt-BR"/>
        </w:rPr>
        <w:t xml:space="preserve"> de 3,3 m da Agfa. Ela oferece aos fabricantes de papelão ondulado a opção de </w:t>
      </w:r>
      <w:r w:rsidRPr="001C44BD">
        <w:rPr>
          <w:bCs/>
          <w:lang w:val="pt-BR"/>
        </w:rPr>
        <w:lastRenderedPageBreak/>
        <w:t xml:space="preserve">adicionar uma camada de </w:t>
      </w:r>
      <w:r w:rsidRPr="001C44BD">
        <w:rPr>
          <w:b/>
          <w:bCs/>
          <w:lang w:val="pt-BR"/>
        </w:rPr>
        <w:t>verniz</w:t>
      </w:r>
      <w:r w:rsidRPr="001C44BD">
        <w:rPr>
          <w:bCs/>
          <w:lang w:val="pt-BR"/>
        </w:rPr>
        <w:t xml:space="preserve"> brilhante ou fosco – aplicado em toda a superfície (verniz inundado) ou em pontos selecionados (verniz pontual). </w:t>
      </w:r>
      <w:r w:rsidRPr="00A127EB">
        <w:rPr>
          <w:bCs/>
          <w:lang w:val="pt-BR"/>
        </w:rPr>
        <w:t>O verniz embeleza as estampas com uma aparência de luxo, ao mesmo tempo que as protege um pouco mais. Assim como suas irmãs, esta Jeti Tauro híbrida de última geração é voltada para a produção de impressão rápida e confiável 24 horas por dia, 7 dias por semana, de excelente qualidade, com várias opções de automação.</w:t>
      </w:r>
    </w:p>
    <w:p w:rsidR="00D01951" w:rsidRPr="001C44BD" w:rsidRDefault="003D536A">
      <w:pPr>
        <w:pStyle w:val="ListParagraph"/>
        <w:widowControl w:val="0"/>
        <w:numPr>
          <w:ilvl w:val="0"/>
          <w:numId w:val="45"/>
        </w:numPr>
        <w:autoSpaceDE w:val="0"/>
        <w:autoSpaceDN w:val="0"/>
        <w:adjustRightInd w:val="0"/>
        <w:ind w:left="2770"/>
        <w:rPr>
          <w:rFonts w:ascii="Arial" w:hAnsi="Arial" w:cs="Arial"/>
          <w:b/>
          <w:lang w:val="pt-BR"/>
        </w:rPr>
      </w:pPr>
      <w:r w:rsidRPr="001C44BD">
        <w:rPr>
          <w:rFonts w:ascii="Arial" w:hAnsi="Arial" w:cs="Arial"/>
          <w:b/>
          <w:lang w:val="pt-BR"/>
        </w:rPr>
        <w:t>Impressões de s</w:t>
      </w:r>
      <w:r w:rsidR="00A127EB" w:rsidRPr="001C44BD">
        <w:rPr>
          <w:rFonts w:ascii="Arial" w:hAnsi="Arial" w:cs="Arial"/>
          <w:b/>
          <w:lang w:val="pt-BR"/>
        </w:rPr>
        <w:t xml:space="preserve">oft signage </w:t>
      </w:r>
      <w:r w:rsidRPr="001C44BD">
        <w:rPr>
          <w:rFonts w:ascii="Arial" w:hAnsi="Arial" w:cs="Arial"/>
          <w:b/>
          <w:lang w:val="pt-BR"/>
        </w:rPr>
        <w:t>vibrante</w:t>
      </w:r>
    </w:p>
    <w:p w:rsidR="00D01951" w:rsidRPr="00A127EB" w:rsidRDefault="003D536A">
      <w:pPr>
        <w:widowControl w:val="0"/>
        <w:autoSpaceDE w:val="0"/>
        <w:autoSpaceDN w:val="0"/>
        <w:adjustRightInd w:val="0"/>
        <w:ind w:left="2410"/>
        <w:rPr>
          <w:bCs/>
          <w:lang w:val="pt-BR"/>
        </w:rPr>
      </w:pPr>
      <w:r w:rsidRPr="00396175">
        <w:rPr>
          <w:bCs/>
          <w:lang w:val="sv-SE"/>
        </w:rPr>
        <w:t xml:space="preserve">A </w:t>
      </w:r>
      <w:r w:rsidRPr="00396175">
        <w:rPr>
          <w:b/>
          <w:bCs/>
          <w:lang w:val="sv-SE"/>
        </w:rPr>
        <w:t>Avinci CX3200</w:t>
      </w:r>
      <w:r w:rsidRPr="00396175">
        <w:rPr>
          <w:bCs/>
          <w:lang w:val="sv-SE"/>
        </w:rPr>
        <w:t xml:space="preserve"> </w:t>
      </w:r>
      <w:r w:rsidRPr="00396175">
        <w:rPr>
          <w:b/>
          <w:bCs/>
          <w:lang w:val="sv-SE"/>
        </w:rPr>
        <w:t>impressora de sublimação de tinta</w:t>
      </w:r>
      <w:r w:rsidRPr="00396175">
        <w:rPr>
          <w:bCs/>
          <w:lang w:val="sv-SE"/>
        </w:rPr>
        <w:t xml:space="preserve"> de 3,2 m produz impressões de alta qualidade consistentemente vibrantes em diversos tecidos à base de poliéster para sinalização suave interna ou externa, decoração de interiores e artigos de moda. Ser capaz de imprimir </w:t>
      </w:r>
      <w:r w:rsidRPr="00396175">
        <w:rPr>
          <w:b/>
          <w:bCs/>
          <w:lang w:val="sv-SE"/>
        </w:rPr>
        <w:t>diretamente no tecido</w:t>
      </w:r>
      <w:r w:rsidRPr="00396175">
        <w:rPr>
          <w:bCs/>
          <w:lang w:val="sv-SE"/>
        </w:rPr>
        <w:t xml:space="preserve"> é fácil e rápido, e ideal para aplicações como sinalizadores, que exigem transparência. No entanto, a Avinci também pode imprimir em </w:t>
      </w:r>
      <w:r w:rsidRPr="00396175">
        <w:rPr>
          <w:b/>
          <w:bCs/>
          <w:lang w:val="sv-SE"/>
        </w:rPr>
        <w:t>papel de transferência</w:t>
      </w:r>
      <w:r w:rsidRPr="00396175">
        <w:rPr>
          <w:bCs/>
          <w:lang w:val="sv-SE"/>
        </w:rPr>
        <w:t xml:space="preserve">, o que é perfeito para obter aplicações retroiluminadas super nítidas com pretos profundos, bem como para manusear tecidos realmente elásticos. </w:t>
      </w:r>
      <w:r w:rsidRPr="00A127EB">
        <w:rPr>
          <w:bCs/>
          <w:lang w:val="pt-BR"/>
        </w:rPr>
        <w:t xml:space="preserve">Ela também limita a compensação e o desperdício de material. </w:t>
      </w:r>
    </w:p>
    <w:p w:rsidR="00D01951" w:rsidRPr="001C44BD" w:rsidRDefault="003D536A">
      <w:pPr>
        <w:pStyle w:val="ListParagraph"/>
        <w:numPr>
          <w:ilvl w:val="0"/>
          <w:numId w:val="45"/>
        </w:numPr>
        <w:ind w:left="2770"/>
        <w:rPr>
          <w:rFonts w:ascii="Arial" w:hAnsi="Arial" w:cs="Arial"/>
          <w:b/>
          <w:lang w:val="pt-BR"/>
        </w:rPr>
      </w:pPr>
      <w:r w:rsidRPr="001C44BD">
        <w:rPr>
          <w:rFonts w:ascii="Arial" w:hAnsi="Arial" w:cs="Arial"/>
          <w:b/>
          <w:lang w:val="pt-BR"/>
        </w:rPr>
        <w:t>Material flexível – mesmo os mais finos e sensíveis ao calor</w:t>
      </w:r>
    </w:p>
    <w:p w:rsidR="00D01951" w:rsidRPr="00A127EB" w:rsidRDefault="003D536A">
      <w:pPr>
        <w:widowControl w:val="0"/>
        <w:autoSpaceDE w:val="0"/>
        <w:autoSpaceDN w:val="0"/>
        <w:adjustRightInd w:val="0"/>
        <w:ind w:left="2410"/>
        <w:rPr>
          <w:bCs/>
          <w:lang w:val="pt-BR"/>
        </w:rPr>
      </w:pPr>
      <w:r w:rsidRPr="00A127EB">
        <w:rPr>
          <w:bCs/>
          <w:lang w:val="pt-BR"/>
        </w:rPr>
        <w:t xml:space="preserve">A </w:t>
      </w:r>
      <w:r w:rsidRPr="00A127EB">
        <w:rPr>
          <w:b/>
          <w:bCs/>
          <w:lang w:val="pt-BR"/>
        </w:rPr>
        <w:t xml:space="preserve">Oberon RTR3300 </w:t>
      </w:r>
      <w:r w:rsidRPr="00A127EB">
        <w:rPr>
          <w:bCs/>
          <w:lang w:val="pt-BR"/>
        </w:rPr>
        <w:t xml:space="preserve">é uma robusta </w:t>
      </w:r>
      <w:r w:rsidRPr="00A127EB">
        <w:rPr>
          <w:b/>
          <w:bCs/>
          <w:lang w:val="pt-BR"/>
        </w:rPr>
        <w:t>máquina rolo a rolo</w:t>
      </w:r>
      <w:r w:rsidRPr="00A127EB">
        <w:rPr>
          <w:bCs/>
          <w:lang w:val="pt-BR"/>
        </w:rPr>
        <w:t xml:space="preserve"> de 3,3 m que combina excelente qualidade de impressão e alto rendimento com uma facilidade de uso única. Com cura por LED UV e uma placa de impressão refrigerada a água, ela lida até mesmo com os materiais flexíveis mais sensíveis ao calor. Sua opção de rolo duplo permite impressão eficiente em dois rolos de material menores.</w:t>
      </w:r>
    </w:p>
    <w:p w:rsidR="00D01951" w:rsidRPr="00A127EB" w:rsidRDefault="003D536A">
      <w:pPr>
        <w:widowControl w:val="0"/>
        <w:autoSpaceDE w:val="0"/>
        <w:autoSpaceDN w:val="0"/>
        <w:adjustRightInd w:val="0"/>
        <w:spacing w:before="240"/>
        <w:ind w:left="2410"/>
        <w:rPr>
          <w:bCs/>
          <w:lang w:val="pt-BR"/>
        </w:rPr>
      </w:pPr>
      <w:r w:rsidRPr="00A127EB">
        <w:rPr>
          <w:bCs/>
          <w:lang w:val="pt-BR"/>
        </w:rPr>
        <w:t xml:space="preserve">Também em demonstração estará o </w:t>
      </w:r>
      <w:r w:rsidRPr="00A127EB">
        <w:rPr>
          <w:b/>
          <w:bCs/>
          <w:lang w:val="pt-BR"/>
        </w:rPr>
        <w:t>software de fluxo de trabalho</w:t>
      </w:r>
      <w:r w:rsidRPr="00A127EB">
        <w:rPr>
          <w:bCs/>
          <w:lang w:val="pt-BR"/>
        </w:rPr>
        <w:t xml:space="preserve"> </w:t>
      </w:r>
      <w:r w:rsidRPr="00A127EB">
        <w:rPr>
          <w:b/>
          <w:bCs/>
          <w:lang w:val="pt-BR"/>
        </w:rPr>
        <w:t>Asanti</w:t>
      </w:r>
      <w:r w:rsidRPr="00A127EB">
        <w:rPr>
          <w:bCs/>
          <w:lang w:val="pt-BR"/>
        </w:rPr>
        <w:t xml:space="preserve"> da Agfa, que integra perfeitamente todo o fluxo de produção de impressão e minimiza intervenções e erros manuais. Seu painel de produção </w:t>
      </w:r>
      <w:r w:rsidRPr="00A127EB">
        <w:rPr>
          <w:bCs/>
          <w:color w:val="auto"/>
          <w:lang w:val="pt-BR"/>
        </w:rPr>
        <w:t>baseado em navegador faz interface com sistemas MIS/</w:t>
      </w:r>
      <w:r w:rsidRPr="00A127EB">
        <w:rPr>
          <w:bCs/>
          <w:lang w:val="pt-BR"/>
        </w:rPr>
        <w:t xml:space="preserve">ERP para ajustar cotações e pós-cálculos enquanto monitora o tempo de </w:t>
      </w:r>
      <w:r w:rsidRPr="00A127EB">
        <w:rPr>
          <w:bCs/>
          <w:lang w:val="pt-BR"/>
        </w:rPr>
        <w:lastRenderedPageBreak/>
        <w:t>produção e o consumo de tinta e material. A versão mais recente (v5) inclui recursos que aumentam a eficiência, como o agrupamento automatizado de trabalhos, além de recursos dedicados para produção de embalagens.</w:t>
      </w:r>
    </w:p>
    <w:p w:rsidR="00D01951" w:rsidRPr="00396175" w:rsidRDefault="003D536A">
      <w:pPr>
        <w:pStyle w:val="Heading1"/>
        <w:rPr>
          <w:lang w:val="sv-SE"/>
        </w:rPr>
      </w:pPr>
      <w:r w:rsidRPr="00396175">
        <w:rPr>
          <w:lang w:val="sv-SE"/>
        </w:rPr>
        <w:t>Soluções de jato de tinta industriais</w:t>
      </w:r>
    </w:p>
    <w:p w:rsidR="00D01951" w:rsidRPr="00396175" w:rsidRDefault="003D536A">
      <w:pPr>
        <w:widowControl w:val="0"/>
        <w:autoSpaceDE w:val="0"/>
        <w:autoSpaceDN w:val="0"/>
        <w:adjustRightInd w:val="0"/>
        <w:ind w:left="2410"/>
        <w:rPr>
          <w:bCs/>
          <w:lang w:val="sv-SE"/>
        </w:rPr>
      </w:pPr>
      <w:r w:rsidRPr="00396175">
        <w:rPr>
          <w:bCs/>
          <w:lang w:val="sv-SE"/>
        </w:rPr>
        <w:t xml:space="preserve">Os especialistas em jato de tinta industrial da Agfa também estarão na FESPA para discutir como a integração da impressão a jato de tinta em ambientes de produção industrial levará a mais versatilidade e melhor custo-benefício. </w:t>
      </w:r>
    </w:p>
    <w:p w:rsidR="00D01951" w:rsidRPr="001C44BD" w:rsidRDefault="003D536A">
      <w:pPr>
        <w:pStyle w:val="ListParagraph"/>
        <w:widowControl w:val="0"/>
        <w:numPr>
          <w:ilvl w:val="0"/>
          <w:numId w:val="45"/>
        </w:numPr>
        <w:autoSpaceDE w:val="0"/>
        <w:autoSpaceDN w:val="0"/>
        <w:adjustRightInd w:val="0"/>
        <w:spacing w:after="120" w:line="360" w:lineRule="auto"/>
        <w:ind w:left="2767" w:hanging="357"/>
        <w:rPr>
          <w:rFonts w:ascii="Arial" w:hAnsi="Arial" w:cs="Arial"/>
          <w:bCs/>
          <w:lang w:val="pt-BR"/>
        </w:rPr>
      </w:pPr>
      <w:r w:rsidRPr="001C44BD">
        <w:rPr>
          <w:rFonts w:ascii="Arial" w:hAnsi="Arial" w:cs="Arial"/>
          <w:bCs/>
          <w:lang w:val="pt-BR"/>
        </w:rPr>
        <w:t xml:space="preserve">A Agfa oferece </w:t>
      </w:r>
      <w:r w:rsidRPr="001C44BD">
        <w:rPr>
          <w:rFonts w:ascii="Arial" w:hAnsi="Arial" w:cs="Arial"/>
          <w:b/>
          <w:bCs/>
          <w:lang w:val="pt-BR"/>
        </w:rPr>
        <w:t>sistemas completos de impressão industrial a jato de tinta</w:t>
      </w:r>
      <w:r w:rsidRPr="001C44BD">
        <w:rPr>
          <w:rFonts w:ascii="Arial" w:hAnsi="Arial" w:cs="Arial"/>
          <w:bCs/>
          <w:lang w:val="pt-BR"/>
        </w:rPr>
        <w:t xml:space="preserve">, como o </w:t>
      </w:r>
      <w:r w:rsidRPr="001C44BD">
        <w:rPr>
          <w:rFonts w:ascii="Arial" w:hAnsi="Arial" w:cs="Arial"/>
          <w:b/>
          <w:bCs/>
          <w:lang w:val="pt-BR"/>
        </w:rPr>
        <w:t>InterioJet</w:t>
      </w:r>
      <w:r w:rsidRPr="001C44BD">
        <w:rPr>
          <w:rFonts w:ascii="Arial" w:hAnsi="Arial" w:cs="Arial"/>
          <w:bCs/>
          <w:lang w:val="pt-BR"/>
        </w:rPr>
        <w:t xml:space="preserve">, um sistema de jato de tinta à base de água de várias passagens para impressão em papel decorativo para produção de laminados e a </w:t>
      </w:r>
      <w:r w:rsidRPr="001C44BD">
        <w:rPr>
          <w:rFonts w:ascii="Arial" w:hAnsi="Arial" w:cs="Arial"/>
          <w:b/>
          <w:bCs/>
          <w:lang w:val="pt-BR"/>
        </w:rPr>
        <w:t>Alussa</w:t>
      </w:r>
      <w:r w:rsidRPr="001C44BD">
        <w:rPr>
          <w:rFonts w:ascii="Arial" w:hAnsi="Arial" w:cs="Arial"/>
          <w:bCs/>
          <w:lang w:val="pt-BR"/>
        </w:rPr>
        <w:t xml:space="preserve">, uma tecnologia de impressão a jato de tinta de última geração que permite a criação de designs impressionantes e duradouros em couro genuíno. Ambos os sistemas </w:t>
      </w:r>
      <w:hyperlink r:id="rId7" w:history="1">
        <w:r w:rsidRPr="001C44BD">
          <w:rPr>
            <w:rStyle w:val="Hyperlink"/>
            <w:rFonts w:ascii="Arial" w:hAnsi="Arial" w:cs="Arial"/>
            <w:bCs/>
            <w:lang w:val="pt-BR"/>
          </w:rPr>
          <w:t>foram recentemente premiados pela associação European Digital Press</w:t>
        </w:r>
      </w:hyperlink>
      <w:r w:rsidRPr="001C44BD">
        <w:rPr>
          <w:rFonts w:ascii="Arial" w:hAnsi="Arial" w:cs="Arial"/>
          <w:bCs/>
          <w:lang w:val="pt-BR"/>
        </w:rPr>
        <w:t>.</w:t>
      </w:r>
    </w:p>
    <w:p w:rsidR="00D01951" w:rsidRPr="001C44BD" w:rsidRDefault="003D536A">
      <w:pPr>
        <w:pStyle w:val="ListParagraph"/>
        <w:widowControl w:val="0"/>
        <w:numPr>
          <w:ilvl w:val="0"/>
          <w:numId w:val="45"/>
        </w:numPr>
        <w:autoSpaceDE w:val="0"/>
        <w:autoSpaceDN w:val="0"/>
        <w:adjustRightInd w:val="0"/>
        <w:spacing w:after="120" w:line="360" w:lineRule="auto"/>
        <w:ind w:left="2767" w:hanging="357"/>
        <w:rPr>
          <w:rFonts w:ascii="Arial" w:hAnsi="Arial" w:cs="Arial"/>
          <w:bCs/>
          <w:lang w:val="pt-BR"/>
        </w:rPr>
      </w:pPr>
      <w:r w:rsidRPr="001C44BD">
        <w:rPr>
          <w:rFonts w:ascii="Arial" w:hAnsi="Arial" w:cs="Arial"/>
          <w:bCs/>
          <w:lang w:val="pt-BR"/>
        </w:rPr>
        <w:t xml:space="preserve">Em relacionamento direto com parceiros OEM, fabricantes de cabeças de impressão, integradores de sistemas e usuários finais, a Agfa também desenvolve </w:t>
      </w:r>
      <w:r w:rsidRPr="001C44BD">
        <w:rPr>
          <w:rFonts w:ascii="Arial" w:hAnsi="Arial" w:cs="Arial"/>
          <w:b/>
          <w:bCs/>
          <w:lang w:val="pt-BR"/>
        </w:rPr>
        <w:t>tintas de jato de tinta industriais à base de água e UV de alto desempenho</w:t>
      </w:r>
      <w:r w:rsidRPr="001C44BD">
        <w:rPr>
          <w:rFonts w:ascii="Arial" w:hAnsi="Arial" w:cs="Arial"/>
          <w:bCs/>
          <w:lang w:val="pt-BR"/>
        </w:rPr>
        <w:t xml:space="preserve"> para uma ampla gama de aplicações em vários setores de mercado. Essas tintas são usadas em equipamentos de impressão de última geração e, muitas vezes, personalizados, integrados aos processos de fabricação existentes.</w:t>
      </w:r>
    </w:p>
    <w:p w:rsidR="00D01951" w:rsidRPr="00A127EB" w:rsidRDefault="003D536A">
      <w:pPr>
        <w:autoSpaceDE w:val="0"/>
        <w:autoSpaceDN w:val="0"/>
        <w:adjustRightInd w:val="0"/>
        <w:ind w:left="2410"/>
        <w:rPr>
          <w:i/>
          <w:lang w:val="pt-BR"/>
        </w:rPr>
      </w:pPr>
      <w:r w:rsidRPr="00A127EB">
        <w:rPr>
          <w:i/>
          <w:lang w:val="pt-BR"/>
        </w:rPr>
        <w:t xml:space="preserve">Adquira um ingresso gratuito aqui: </w:t>
      </w:r>
      <w:hyperlink r:id="rId8" w:history="1">
        <w:r w:rsidRPr="00A127EB">
          <w:rPr>
            <w:rStyle w:val="Hyperlink"/>
            <w:rFonts w:cs="Arial"/>
            <w:i/>
            <w:lang w:val="pt-BR"/>
          </w:rPr>
          <w:t>https://www.agfa.com/printing/events/fespa-2022/</w:t>
        </w:r>
      </w:hyperlink>
    </w:p>
    <w:p w:rsidR="00276A02" w:rsidRPr="00F06808" w:rsidRDefault="003C3DC0" w:rsidP="00C91D3E">
      <w:pPr>
        <w:autoSpaceDE w:val="0"/>
        <w:autoSpaceDN w:val="0"/>
        <w:adjustRightInd w:val="0"/>
        <w:ind w:left="2410"/>
        <w:rPr>
          <w:color w:val="auto"/>
          <w:szCs w:val="22"/>
        </w:rPr>
      </w:pPr>
      <w:r>
        <w:rPr>
          <w:color w:val="auto"/>
          <w:szCs w:val="22"/>
        </w:rPr>
        <w:pict>
          <v:rect id="_x0000_i1025" style="width:0;height:1.5pt" o:hralign="center" o:hrstd="t" o:hr="t" fillcolor="#a0a0a0" stroked="f"/>
        </w:pict>
      </w:r>
    </w:p>
    <w:p w:rsidR="00D01951" w:rsidRPr="00A127EB" w:rsidRDefault="003D536A">
      <w:pPr>
        <w:spacing w:line="240" w:lineRule="auto"/>
        <w:ind w:left="2410"/>
        <w:rPr>
          <w:b/>
          <w:sz w:val="20"/>
          <w:szCs w:val="22"/>
          <w:lang w:val="pt-BR"/>
        </w:rPr>
      </w:pPr>
      <w:r w:rsidRPr="00A127EB">
        <w:rPr>
          <w:b/>
          <w:sz w:val="20"/>
          <w:szCs w:val="22"/>
          <w:lang w:val="pt-BR"/>
        </w:rPr>
        <w:t>Sobre a Agfa</w:t>
      </w:r>
    </w:p>
    <w:p w:rsidR="00D01951" w:rsidRPr="00A127EB" w:rsidRDefault="003D536A">
      <w:pPr>
        <w:autoSpaceDE w:val="0"/>
        <w:autoSpaceDN w:val="0"/>
        <w:adjustRightInd w:val="0"/>
        <w:spacing w:line="240" w:lineRule="auto"/>
        <w:ind w:left="2410"/>
        <w:jc w:val="both"/>
        <w:rPr>
          <w:sz w:val="20"/>
          <w:szCs w:val="22"/>
          <w:lang w:val="pt-BR"/>
        </w:rPr>
      </w:pPr>
      <w:r w:rsidRPr="00A127EB">
        <w:rPr>
          <w:sz w:val="20"/>
          <w:szCs w:val="22"/>
          <w:lang w:val="pt-BR"/>
        </w:rPr>
        <w:t xml:space="preserve">A Agfa desenvolve, produz e distribui uma ampla gama de sistemas de imageamento e soluções de fluxo de trabalho para a indústria de impressão, o </w:t>
      </w:r>
      <w:r w:rsidRPr="00A127EB">
        <w:rPr>
          <w:sz w:val="20"/>
          <w:szCs w:val="22"/>
          <w:lang w:val="pt-BR"/>
        </w:rPr>
        <w:lastRenderedPageBreak/>
        <w:t>setor de saúde, bem como para indústrias específicas de alta tecnologia, como eletrônica impressa e soluções de energia renovável.</w:t>
      </w:r>
    </w:p>
    <w:p w:rsidR="00D01951" w:rsidRPr="00396175" w:rsidRDefault="003D536A">
      <w:pPr>
        <w:autoSpaceDE w:val="0"/>
        <w:autoSpaceDN w:val="0"/>
        <w:adjustRightInd w:val="0"/>
        <w:spacing w:line="240" w:lineRule="auto"/>
        <w:ind w:left="2410"/>
        <w:jc w:val="both"/>
        <w:rPr>
          <w:sz w:val="20"/>
          <w:szCs w:val="22"/>
          <w:lang w:val="sv-SE"/>
        </w:rPr>
      </w:pPr>
      <w:r w:rsidRPr="00396175">
        <w:rPr>
          <w:sz w:val="20"/>
          <w:szCs w:val="22"/>
          <w:lang w:val="pl-PL"/>
        </w:rPr>
        <w:t xml:space="preserve">A sede está localizada na Bélgica. Os maiores centros de produção e pesquisa estão localizados na Bélgica, Estados Unidos, Canadá, Alemanha, Áustria, China e Brasil. </w:t>
      </w:r>
      <w:r w:rsidRPr="00396175">
        <w:rPr>
          <w:sz w:val="20"/>
          <w:szCs w:val="22"/>
          <w:lang w:val="sv-SE"/>
        </w:rPr>
        <w:t>A Agfa é comercialmente ativa em todo o mundo por meio de organizações de vendas próprias em mais de 40 países.</w:t>
      </w:r>
    </w:p>
    <w:p w:rsidR="00D01951" w:rsidRPr="003C3DC0" w:rsidRDefault="003D536A">
      <w:pPr>
        <w:spacing w:line="240" w:lineRule="auto"/>
        <w:ind w:left="2410"/>
        <w:jc w:val="both"/>
        <w:rPr>
          <w:rFonts w:cs="Times New Roman"/>
          <w:color w:val="BF0000"/>
          <w:sz w:val="20"/>
          <w:szCs w:val="22"/>
        </w:rPr>
      </w:pPr>
      <w:r w:rsidRPr="003C3DC0">
        <w:rPr>
          <w:b/>
          <w:sz w:val="20"/>
          <w:szCs w:val="22"/>
        </w:rPr>
        <w:t>Contato:</w:t>
      </w:r>
    </w:p>
    <w:p w:rsidR="001C44BD" w:rsidRPr="00170064" w:rsidRDefault="001C44BD" w:rsidP="001C44BD">
      <w:pPr>
        <w:spacing w:line="240" w:lineRule="auto"/>
        <w:ind w:left="2410"/>
        <w:jc w:val="both"/>
        <w:rPr>
          <w:rFonts w:cs="Times New Roman"/>
          <w:color w:val="auto"/>
          <w:sz w:val="20"/>
          <w:szCs w:val="22"/>
        </w:rPr>
      </w:pPr>
      <w:r w:rsidRPr="00170064">
        <w:rPr>
          <w:rFonts w:cs="Times New Roman"/>
          <w:color w:val="auto"/>
          <w:sz w:val="20"/>
          <w:szCs w:val="22"/>
        </w:rPr>
        <w:t>Mike Horsten, PR &amp; Press manager Digital Printing &amp; Chemicals</w:t>
      </w:r>
    </w:p>
    <w:p w:rsidR="001C44BD" w:rsidRPr="00170064" w:rsidRDefault="001C44BD" w:rsidP="001C44BD">
      <w:pPr>
        <w:spacing w:line="240" w:lineRule="auto"/>
        <w:ind w:left="2410"/>
        <w:jc w:val="both"/>
        <w:rPr>
          <w:rFonts w:cs="Times New Roman"/>
          <w:color w:val="auto"/>
          <w:sz w:val="20"/>
          <w:szCs w:val="22"/>
        </w:rPr>
      </w:pPr>
      <w:r w:rsidRPr="00170064">
        <w:rPr>
          <w:rFonts w:cs="Times New Roman"/>
          <w:color w:val="auto"/>
          <w:sz w:val="20"/>
          <w:szCs w:val="22"/>
        </w:rPr>
        <w:t>+32494560644</w:t>
      </w:r>
    </w:p>
    <w:p w:rsidR="001C44BD" w:rsidRPr="00170064" w:rsidRDefault="003C3DC0" w:rsidP="001C44BD">
      <w:pPr>
        <w:spacing w:line="240" w:lineRule="auto"/>
        <w:ind w:left="2410"/>
        <w:jc w:val="both"/>
        <w:rPr>
          <w:rFonts w:cs="Times New Roman"/>
          <w:color w:val="auto"/>
          <w:sz w:val="20"/>
          <w:szCs w:val="22"/>
        </w:rPr>
      </w:pPr>
      <w:hyperlink r:id="rId9" w:history="1">
        <w:r w:rsidR="001C44BD" w:rsidRPr="00C81B2E">
          <w:rPr>
            <w:rStyle w:val="Hyperlink"/>
            <w:sz w:val="20"/>
            <w:szCs w:val="22"/>
          </w:rPr>
          <w:t>mike.horsten@agfa.com</w:t>
        </w:r>
      </w:hyperlink>
    </w:p>
    <w:p w:rsidR="001C44BD" w:rsidRPr="00170064" w:rsidRDefault="003C3DC0" w:rsidP="001C44BD">
      <w:pPr>
        <w:spacing w:line="240" w:lineRule="auto"/>
        <w:ind w:left="2410"/>
        <w:jc w:val="both"/>
        <w:rPr>
          <w:sz w:val="20"/>
          <w:szCs w:val="22"/>
        </w:rPr>
      </w:pPr>
      <w:hyperlink r:id="rId10" w:history="1">
        <w:r w:rsidR="001C44BD" w:rsidRPr="00170064">
          <w:rPr>
            <w:rFonts w:cs="Times New Roman"/>
            <w:b/>
            <w:color w:val="BF0000"/>
            <w:sz w:val="20"/>
            <w:szCs w:val="22"/>
            <w:lang w:val="da-DK"/>
          </w:rPr>
          <w:t>www.</w:t>
        </w:r>
        <w:r w:rsidR="001C44BD" w:rsidRPr="00170064">
          <w:rPr>
            <w:rFonts w:cs="Times New Roman"/>
            <w:b/>
            <w:color w:val="BF0000"/>
            <w:sz w:val="20"/>
            <w:szCs w:val="22"/>
          </w:rPr>
          <w:t>agfa.com</w:t>
        </w:r>
      </w:hyperlink>
    </w:p>
    <w:p w:rsidR="00D01951" w:rsidRPr="001C44BD" w:rsidRDefault="00D01951" w:rsidP="001C44BD">
      <w:pPr>
        <w:spacing w:line="240" w:lineRule="auto"/>
        <w:ind w:left="2410"/>
        <w:jc w:val="both"/>
        <w:rPr>
          <w:sz w:val="20"/>
          <w:szCs w:val="22"/>
        </w:rPr>
      </w:pPr>
    </w:p>
    <w:sectPr w:rsidR="00D01951" w:rsidRPr="001C44BD" w:rsidSect="00947775">
      <w:headerReference w:type="default" r:id="rId11"/>
      <w:footerReference w:type="default" r:id="rId12"/>
      <w:headerReference w:type="first" r:id="rId13"/>
      <w:footerReference w:type="first" r:id="rId14"/>
      <w:pgSz w:w="11900" w:h="16820" w:code="9"/>
      <w:pgMar w:top="1961" w:right="985" w:bottom="212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76A" w:rsidRDefault="0085376A">
      <w:r>
        <w:separator/>
      </w:r>
    </w:p>
    <w:p w:rsidR="0085376A" w:rsidRDefault="0085376A"/>
    <w:p w:rsidR="0085376A" w:rsidRDefault="0085376A"/>
    <w:p w:rsidR="0085376A" w:rsidRDefault="0085376A"/>
    <w:p w:rsidR="0085376A" w:rsidRDefault="0085376A"/>
    <w:p w:rsidR="0085376A" w:rsidRDefault="0085376A" w:rsidP="00420B47"/>
    <w:p w:rsidR="0085376A" w:rsidRDefault="0085376A"/>
    <w:p w:rsidR="0085376A" w:rsidRDefault="0085376A" w:rsidP="00712957"/>
    <w:p w:rsidR="0085376A" w:rsidRDefault="0085376A"/>
  </w:endnote>
  <w:endnote w:type="continuationSeparator" w:id="0">
    <w:p w:rsidR="0085376A" w:rsidRDefault="0085376A">
      <w:r>
        <w:continuationSeparator/>
      </w:r>
    </w:p>
    <w:p w:rsidR="0085376A" w:rsidRDefault="0085376A"/>
    <w:p w:rsidR="0085376A" w:rsidRDefault="0085376A"/>
    <w:p w:rsidR="0085376A" w:rsidRDefault="0085376A"/>
    <w:p w:rsidR="0085376A" w:rsidRDefault="0085376A"/>
    <w:p w:rsidR="0085376A" w:rsidRDefault="0085376A" w:rsidP="00420B47"/>
    <w:p w:rsidR="0085376A" w:rsidRDefault="0085376A"/>
    <w:p w:rsidR="0085376A" w:rsidRDefault="0085376A" w:rsidP="00712957"/>
    <w:p w:rsidR="0085376A" w:rsidRDefault="00853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951" w:rsidRDefault="00A127EB">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BE" w:eastAsia="nl-BE"/>
      </w:rPr>
      <w:drawing>
        <wp:anchor distT="0" distB="0" distL="114300" distR="114300" simplePos="0" relativeHeight="251659776" behindDoc="1" locked="0" layoutInCell="1" allowOverlap="1">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6"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3D536A">
      <w:rPr>
        <w:rFonts w:cs="Times New Roman"/>
        <w:color w:val="7F7F7F"/>
        <w:sz w:val="16"/>
      </w:rPr>
      <w:tab/>
    </w:r>
    <w:r w:rsidR="003D536A">
      <w:rPr>
        <w:rFonts w:cs="Times New Roman"/>
        <w:color w:val="7F7F7F"/>
        <w:sz w:val="16"/>
      </w:rPr>
      <w:tab/>
    </w:r>
    <w:r w:rsidR="003D536A">
      <w:rPr>
        <w:rFonts w:cs="Times New Roman"/>
        <w:color w:val="7F7F7F"/>
        <w:sz w:val="16"/>
      </w:rPr>
      <w:tab/>
    </w:r>
    <w:r w:rsidR="003D536A">
      <w:rPr>
        <w:rFonts w:cs="Times New Roman"/>
        <w:color w:val="7F7F7F"/>
        <w:sz w:val="16"/>
      </w:rPr>
      <w:tab/>
    </w:r>
    <w:r w:rsidR="00D01951">
      <w:rPr>
        <w:rFonts w:cs="Times New Roman"/>
        <w:color w:val="7F7F7F"/>
        <w:sz w:val="16"/>
      </w:rPr>
      <w:fldChar w:fldCharType="begin"/>
    </w:r>
    <w:r w:rsidR="003D536A">
      <w:rPr>
        <w:rFonts w:cs="Times New Roman"/>
        <w:color w:val="7F7F7F"/>
        <w:sz w:val="16"/>
      </w:rPr>
      <w:instrText xml:space="preserve"> PAGE </w:instrText>
    </w:r>
    <w:r w:rsidR="00D01951">
      <w:rPr>
        <w:rFonts w:cs="Times New Roman"/>
        <w:color w:val="7F7F7F"/>
        <w:sz w:val="16"/>
      </w:rPr>
      <w:fldChar w:fldCharType="separate"/>
    </w:r>
    <w:r w:rsidR="003C3DC0">
      <w:rPr>
        <w:rFonts w:cs="Times New Roman"/>
        <w:noProof/>
        <w:color w:val="7F7F7F"/>
        <w:sz w:val="16"/>
      </w:rPr>
      <w:t>1</w:t>
    </w:r>
    <w:r w:rsidR="00D01951">
      <w:rPr>
        <w:rFonts w:cs="Times New Roman"/>
        <w:color w:val="7F7F7F"/>
        <w:sz w:val="16"/>
      </w:rPr>
      <w:fldChar w:fldCharType="end"/>
    </w:r>
    <w:r w:rsidR="003D536A">
      <w:rPr>
        <w:rFonts w:cs="Times New Roman"/>
        <w:color w:val="7F7F7F"/>
        <w:sz w:val="16"/>
      </w:rPr>
      <w:t>/</w:t>
    </w:r>
    <w:r w:rsidR="00D01951">
      <w:rPr>
        <w:rFonts w:cs="Times New Roman"/>
        <w:color w:val="7F7F7F"/>
        <w:sz w:val="16"/>
      </w:rPr>
      <w:fldChar w:fldCharType="begin"/>
    </w:r>
    <w:r w:rsidR="003D536A">
      <w:rPr>
        <w:rFonts w:cs="Times New Roman"/>
        <w:color w:val="7F7F7F"/>
        <w:sz w:val="16"/>
      </w:rPr>
      <w:instrText xml:space="preserve"> NUMPAGES </w:instrText>
    </w:r>
    <w:r w:rsidR="00D01951">
      <w:rPr>
        <w:rFonts w:cs="Times New Roman"/>
        <w:color w:val="7F7F7F"/>
        <w:sz w:val="16"/>
      </w:rPr>
      <w:fldChar w:fldCharType="separate"/>
    </w:r>
    <w:r w:rsidR="003C3DC0">
      <w:rPr>
        <w:rFonts w:cs="Times New Roman"/>
        <w:noProof/>
        <w:color w:val="7F7F7F"/>
        <w:sz w:val="16"/>
      </w:rPr>
      <w:t>4</w:t>
    </w:r>
    <w:r w:rsidR="00D01951">
      <w:rPr>
        <w:rFonts w:cs="Times New Roman"/>
        <w:color w:val="7F7F7F"/>
        <w:sz w:val="16"/>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951" w:rsidRDefault="003D536A">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D01951">
      <w:rPr>
        <w:rFonts w:cs="Times New Roman"/>
        <w:color w:val="7F7F7F"/>
        <w:sz w:val="16"/>
      </w:rPr>
      <w:fldChar w:fldCharType="begin"/>
    </w:r>
    <w:r>
      <w:rPr>
        <w:rFonts w:cs="Times New Roman"/>
        <w:color w:val="7F7F7F"/>
        <w:sz w:val="16"/>
      </w:rPr>
      <w:instrText xml:space="preserve"> PAGE </w:instrText>
    </w:r>
    <w:r w:rsidR="00D01951">
      <w:rPr>
        <w:rFonts w:cs="Times New Roman"/>
        <w:color w:val="7F7F7F"/>
        <w:sz w:val="16"/>
      </w:rPr>
      <w:fldChar w:fldCharType="separate"/>
    </w:r>
    <w:r>
      <w:rPr>
        <w:rFonts w:cs="Times New Roman"/>
        <w:color w:val="7F7F7F"/>
        <w:sz w:val="16"/>
      </w:rPr>
      <w:t>1</w:t>
    </w:r>
    <w:r w:rsidR="00D01951">
      <w:rPr>
        <w:rFonts w:cs="Times New Roman"/>
        <w:color w:val="7F7F7F"/>
        <w:sz w:val="16"/>
      </w:rPr>
      <w:fldChar w:fldCharType="end"/>
    </w:r>
    <w:r>
      <w:rPr>
        <w:rFonts w:cs="Times New Roman"/>
        <w:color w:val="7F7F7F"/>
        <w:sz w:val="16"/>
      </w:rPr>
      <w:t>/</w:t>
    </w:r>
    <w:r w:rsidR="00D01951">
      <w:rPr>
        <w:rFonts w:cs="Times New Roman"/>
        <w:color w:val="7F7F7F"/>
        <w:sz w:val="16"/>
      </w:rPr>
      <w:fldChar w:fldCharType="begin"/>
    </w:r>
    <w:r>
      <w:rPr>
        <w:rFonts w:cs="Times New Roman"/>
        <w:color w:val="7F7F7F"/>
        <w:sz w:val="16"/>
      </w:rPr>
      <w:instrText xml:space="preserve"> NUMPAGES </w:instrText>
    </w:r>
    <w:r w:rsidR="00D01951">
      <w:rPr>
        <w:rFonts w:cs="Times New Roman"/>
        <w:color w:val="7F7F7F"/>
        <w:sz w:val="16"/>
      </w:rPr>
      <w:fldChar w:fldCharType="separate"/>
    </w:r>
    <w:r>
      <w:rPr>
        <w:rFonts w:cs="Times New Roman"/>
        <w:color w:val="7F7F7F"/>
        <w:sz w:val="16"/>
      </w:rPr>
      <w:t>3</w:t>
    </w:r>
    <w:r w:rsidR="00D01951">
      <w:rPr>
        <w:rFonts w:cs="Times New Roman"/>
        <w:color w:val="7F7F7F"/>
        <w:sz w:val="16"/>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76A" w:rsidRDefault="0085376A">
      <w:r>
        <w:separator/>
      </w:r>
    </w:p>
    <w:p w:rsidR="0085376A" w:rsidRDefault="0085376A"/>
    <w:p w:rsidR="0085376A" w:rsidRDefault="0085376A"/>
    <w:p w:rsidR="0085376A" w:rsidRDefault="0085376A"/>
    <w:p w:rsidR="0085376A" w:rsidRDefault="0085376A"/>
    <w:p w:rsidR="0085376A" w:rsidRDefault="0085376A" w:rsidP="00420B47"/>
    <w:p w:rsidR="0085376A" w:rsidRDefault="0085376A"/>
    <w:p w:rsidR="0085376A" w:rsidRDefault="0085376A" w:rsidP="00712957"/>
    <w:p w:rsidR="0085376A" w:rsidRDefault="0085376A"/>
  </w:footnote>
  <w:footnote w:type="continuationSeparator" w:id="0">
    <w:p w:rsidR="0085376A" w:rsidRDefault="0085376A">
      <w:r>
        <w:continuationSeparator/>
      </w:r>
    </w:p>
    <w:p w:rsidR="0085376A" w:rsidRDefault="0085376A"/>
    <w:p w:rsidR="0085376A" w:rsidRDefault="0085376A"/>
    <w:p w:rsidR="0085376A" w:rsidRDefault="0085376A"/>
    <w:p w:rsidR="0085376A" w:rsidRDefault="0085376A"/>
    <w:p w:rsidR="0085376A" w:rsidRDefault="0085376A" w:rsidP="00420B47"/>
    <w:p w:rsidR="0085376A" w:rsidRDefault="0085376A"/>
    <w:p w:rsidR="0085376A" w:rsidRDefault="0085376A" w:rsidP="00712957"/>
    <w:p w:rsidR="0085376A" w:rsidRDefault="008537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951" w:rsidRDefault="003D536A">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rsidR="00E6591C" w:rsidRPr="009B6785" w:rsidRDefault="00E6591C" w:rsidP="009B6785"/>
  <w:p w:rsidR="00D01951" w:rsidRDefault="00A127EB">
    <w:pPr>
      <w:spacing w:after="240"/>
      <w:rPr>
        <w:b/>
        <w:color w:val="404040"/>
        <w:sz w:val="44"/>
        <w:szCs w:val="44"/>
      </w:rPr>
    </w:pPr>
    <w:r>
      <w:rPr>
        <w:noProof/>
        <w:lang w:val="nl-BE" w:eastAsia="nl-BE"/>
      </w:rPr>
      <mc:AlternateContent>
        <mc:Choice Requires="wps">
          <w:drawing>
            <wp:anchor distT="0" distB="0" distL="114300" distR="114300" simplePos="0" relativeHeight="251654656" behindDoc="0" locked="0" layoutInCell="1" allowOverlap="1">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txbx>
                      <w:txbxContent>
                        <w:p w:rsidR="00D01951" w:rsidRDefault="003D536A">
                          <w:pPr>
                            <w:jc w:val="right"/>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" filled="f" stroked="f">
              <v:path arrowok="t"/>
              <v:textbox>
                <w:txbxContent>
                  <w:p w:rsidR="00D01951" w:rsidRDefault="003D536A">
                    <w:pPr>
                      <w:jc w:val="right"/>
                      <w:rPr>
                        <w:rFonts w:ascii="Arial Narrow" w:hAnsi="Arial Narrow"/>
                      </w:rPr>
                    </w:pPr>
                    <w:r>
                      <w:rPr>
                        <w:rFonts w:ascii="Arial Narrow" w:hAnsi="Arial Narrow"/>
                      </w:rPr>
                      <w:t>AGFA</w:t>
                    </w:r>
                  </w:p>
                </w:txbxContent>
              </v:textbox>
            </v:shape>
          </w:pict>
        </mc:Fallback>
      </mc:AlternateContent>
    </w:r>
    <w:r w:rsidR="003D536A">
      <w:rPr>
        <w:b/>
        <w:color w:val="404040"/>
        <w:sz w:val="28"/>
        <w:szCs w:val="44"/>
      </w:rPr>
      <w:t>COMUNICADO DE IMPRENSA</w:t>
    </w:r>
  </w:p>
  <w:p w:rsidR="00E6591C" w:rsidRDefault="00E6591C" w:rsidP="00712957"/>
  <w:p w:rsidR="00E6591C" w:rsidRDefault="00A127EB">
    <w:r>
      <w:rPr>
        <w:noProof/>
        <w:lang w:val="nl-BE" w:eastAsia="nl-BE"/>
      </w:rPr>
      <mc:AlternateContent>
        <mc:Choice Requires="wps">
          <w:drawing>
            <wp:anchor distT="0" distB="0" distL="114300" distR="114300" simplePos="0" relativeHeight="251657728" behindDoc="0" locked="0" layoutInCell="1" allowOverlap="1">
              <wp:simplePos x="0" y="0"/>
              <wp:positionH relativeFrom="column">
                <wp:posOffset>-77470</wp:posOffset>
              </wp:positionH>
              <wp:positionV relativeFrom="paragraph">
                <wp:posOffset>334010</wp:posOffset>
              </wp:positionV>
              <wp:extent cx="1371600" cy="213360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33600"/>
                      </a:xfrm>
                      <a:prstGeom prst="rect">
                        <a:avLst/>
                      </a:prstGeom>
                      <a:solidFill>
                        <a:srgbClr val="FFFFFF"/>
                      </a:solidFill>
                      <a:ln w="9525">
                        <a:solidFill>
                          <a:srgbClr val="AA0200"/>
                        </a:solidFill>
                        <a:miter lim="800000"/>
                        <a:headEnd/>
                        <a:tailEnd/>
                      </a:ln>
                    </wps:spPr>
                    <wps:txbx>
                      <w:txbxContent>
                        <w:p w:rsidR="00D01951" w:rsidRPr="001C44BD" w:rsidRDefault="003D536A">
                          <w:pPr>
                            <w:spacing w:after="0" w:line="276" w:lineRule="auto"/>
                            <w:rPr>
                              <w:b/>
                              <w:sz w:val="16"/>
                            </w:rPr>
                          </w:pPr>
                          <w:r w:rsidRPr="001C44BD">
                            <w:rPr>
                              <w:b/>
                              <w:sz w:val="16"/>
                            </w:rPr>
                            <w:t>Contato</w:t>
                          </w:r>
                        </w:p>
                        <w:p w:rsidR="00CB1562" w:rsidRPr="001C44BD" w:rsidRDefault="00CB1562" w:rsidP="003D4C70">
                          <w:pPr>
                            <w:spacing w:after="0" w:line="276" w:lineRule="auto"/>
                            <w:rPr>
                              <w:sz w:val="16"/>
                            </w:rPr>
                          </w:pPr>
                        </w:p>
                        <w:p w:rsidR="001C44BD" w:rsidRDefault="001C44BD" w:rsidP="001C44BD">
                          <w:pPr>
                            <w:spacing w:after="0" w:line="276" w:lineRule="auto"/>
                            <w:rPr>
                              <w:b/>
                              <w:sz w:val="16"/>
                              <w:lang w:val="de-DE"/>
                            </w:rPr>
                          </w:pPr>
                          <w:r>
                            <w:rPr>
                              <w:sz w:val="16"/>
                              <w:lang w:val="de-DE"/>
                            </w:rPr>
                            <w:t>A</w:t>
                          </w:r>
                          <w:r w:rsidRPr="00CB1562">
                            <w:rPr>
                              <w:sz w:val="16"/>
                              <w:lang w:val="de-DE"/>
                            </w:rPr>
                            <w:t>gfa</w:t>
                          </w:r>
                        </w:p>
                        <w:p w:rsidR="001C44BD" w:rsidRPr="00CB1562" w:rsidRDefault="001C44BD" w:rsidP="001C44BD">
                          <w:pPr>
                            <w:spacing w:after="0" w:line="276" w:lineRule="auto"/>
                            <w:rPr>
                              <w:rFonts w:ascii="Arial Narrow" w:hAnsi="Arial Narrow"/>
                              <w:sz w:val="16"/>
                            </w:rPr>
                          </w:pPr>
                          <w:r w:rsidRPr="00CB1562">
                            <w:rPr>
                              <w:rFonts w:ascii="Arial Narrow" w:hAnsi="Arial Narrow"/>
                              <w:sz w:val="16"/>
                            </w:rPr>
                            <w:t>Mike Horsten, PR &amp; Press manager Digital Printing &amp; Chemicals</w:t>
                          </w:r>
                        </w:p>
                        <w:p w:rsidR="001C44BD" w:rsidRPr="00CB1562" w:rsidRDefault="001C44BD" w:rsidP="001C44BD">
                          <w:pPr>
                            <w:spacing w:after="0" w:line="276" w:lineRule="auto"/>
                            <w:rPr>
                              <w:rFonts w:ascii="Arial Narrow" w:hAnsi="Arial Narrow"/>
                              <w:sz w:val="16"/>
                            </w:rPr>
                          </w:pPr>
                          <w:r w:rsidRPr="00CB1562">
                            <w:rPr>
                              <w:rFonts w:ascii="Arial Narrow" w:hAnsi="Arial Narrow"/>
                              <w:sz w:val="16"/>
                            </w:rPr>
                            <w:t>+32494560644</w:t>
                          </w:r>
                        </w:p>
                        <w:p w:rsidR="001C44BD" w:rsidRDefault="003C3DC0" w:rsidP="001C44BD">
                          <w:pPr>
                            <w:spacing w:after="0" w:line="276" w:lineRule="auto"/>
                            <w:rPr>
                              <w:rFonts w:ascii="Arial Narrow" w:hAnsi="Arial Narrow"/>
                              <w:sz w:val="16"/>
                            </w:rPr>
                          </w:pPr>
                          <w:hyperlink r:id="rId1" w:history="1">
                            <w:r w:rsidR="001C44BD" w:rsidRPr="00C81B2E">
                              <w:rPr>
                                <w:rStyle w:val="Hyperlink"/>
                                <w:rFonts w:ascii="Arial Narrow" w:hAnsi="Arial Narrow" w:cs="Arial"/>
                                <w:sz w:val="16"/>
                              </w:rPr>
                              <w:t>mike.horsten@agfa.com</w:t>
                            </w:r>
                          </w:hyperlink>
                        </w:p>
                        <w:p w:rsidR="001C44BD" w:rsidRDefault="001C44BD" w:rsidP="001C44BD">
                          <w:pPr>
                            <w:spacing w:after="0" w:line="276" w:lineRule="auto"/>
                            <w:rPr>
                              <w:rFonts w:ascii="Arial Narrow" w:hAnsi="Arial Narrow"/>
                              <w:sz w:val="16"/>
                            </w:rPr>
                          </w:pPr>
                        </w:p>
                        <w:p w:rsidR="001C44BD" w:rsidRPr="009041F0" w:rsidRDefault="001C44BD" w:rsidP="001C44BD">
                          <w:pPr>
                            <w:spacing w:after="0" w:line="276" w:lineRule="auto"/>
                            <w:rPr>
                              <w:b/>
                              <w:sz w:val="16"/>
                              <w:lang w:val="de-DE"/>
                            </w:rPr>
                          </w:pPr>
                          <w:r w:rsidRPr="003729D1">
                            <w:rPr>
                              <w:rFonts w:ascii="Arial Narrow" w:hAnsi="Arial Narrow"/>
                              <w:sz w:val="16"/>
                              <w:lang w:val="de-DE"/>
                            </w:rPr>
                            <w:t>Septestraat 27</w:t>
                          </w:r>
                        </w:p>
                        <w:p w:rsidR="001C44BD" w:rsidRPr="003729D1" w:rsidRDefault="001C44BD" w:rsidP="001C44BD">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rsidR="001C44BD" w:rsidRDefault="001C44BD" w:rsidP="001C44BD">
                          <w:pPr>
                            <w:spacing w:after="0" w:line="276" w:lineRule="auto"/>
                            <w:rPr>
                              <w:rFonts w:ascii="Arial Narrow" w:hAnsi="Arial Narrow"/>
                              <w:sz w:val="16"/>
                              <w:lang w:val="de-DE"/>
                            </w:rPr>
                          </w:pPr>
                          <w:r w:rsidRPr="003729D1">
                            <w:rPr>
                              <w:rFonts w:ascii="Arial Narrow" w:hAnsi="Arial Narrow"/>
                              <w:sz w:val="16"/>
                              <w:lang w:val="de-DE"/>
                            </w:rPr>
                            <w:t>Belgium</w:t>
                          </w:r>
                        </w:p>
                        <w:p w:rsidR="001C44BD" w:rsidRDefault="001C44BD" w:rsidP="001C44BD">
                          <w:pPr>
                            <w:spacing w:after="0" w:line="276" w:lineRule="auto"/>
                            <w:rPr>
                              <w:rFonts w:ascii="Arial Narrow" w:hAnsi="Arial Narrow"/>
                              <w:sz w:val="16"/>
                              <w:lang w:val="de-DE"/>
                            </w:rPr>
                          </w:pPr>
                        </w:p>
                        <w:p w:rsidR="001C44BD" w:rsidRDefault="003C3DC0" w:rsidP="001C44BD">
                          <w:pPr>
                            <w:spacing w:after="0" w:line="276" w:lineRule="auto"/>
                            <w:rPr>
                              <w:rFonts w:ascii="Arial Narrow" w:hAnsi="Arial Narrow"/>
                              <w:sz w:val="16"/>
                              <w:lang w:val="de-DE"/>
                            </w:rPr>
                          </w:pPr>
                          <w:hyperlink r:id="rId2" w:history="1">
                            <w:r w:rsidR="001C44BD" w:rsidRPr="00C81B2E">
                              <w:rPr>
                                <w:rStyle w:val="Hyperlink"/>
                                <w:rFonts w:ascii="Arial Narrow" w:hAnsi="Arial Narrow" w:cs="Arial"/>
                                <w:sz w:val="16"/>
                                <w:lang w:val="de-DE"/>
                              </w:rPr>
                              <w:t>www.agfa.com</w:t>
                            </w:r>
                          </w:hyperlink>
                        </w:p>
                        <w:p w:rsidR="00CB1562" w:rsidRPr="003729D1" w:rsidRDefault="00CB1562" w:rsidP="00CB1562">
                          <w:pPr>
                            <w:spacing w:after="0" w:line="276" w:lineRule="auto"/>
                            <w:rPr>
                              <w:sz w:val="16"/>
                            </w:rPr>
                          </w:pPr>
                        </w:p>
                        <w:p w:rsidR="00CB1562" w:rsidRPr="00CB1562" w:rsidRDefault="00CB1562" w:rsidP="00CB1562">
                          <w:pPr>
                            <w:spacing w:after="0" w:line="276" w:lineRule="auto"/>
                            <w:rPr>
                              <w:rFonts w:ascii="Arial Narrow" w:hAnsi="Arial Narrow"/>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6.1pt;margin-top:26.3pt;width:108pt;height:1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" strokecolor="#aa0200">
              <v:textbox>
                <w:txbxContent>
                  <w:p w:rsidR="00D01951" w:rsidRPr="001C44BD" w:rsidRDefault="003D536A">
                    <w:pPr>
                      <w:spacing w:after="0" w:line="276" w:lineRule="auto"/>
                      <w:rPr>
                        <w:b/>
                        <w:sz w:val="16"/>
                      </w:rPr>
                    </w:pPr>
                    <w:proofErr w:type="spellStart"/>
                    <w:r w:rsidRPr="001C44BD">
                      <w:rPr>
                        <w:b/>
                        <w:sz w:val="16"/>
                      </w:rPr>
                      <w:t>Contato</w:t>
                    </w:r>
                    <w:proofErr w:type="spellEnd"/>
                  </w:p>
                  <w:p w:rsidR="00CB1562" w:rsidRPr="001C44BD" w:rsidRDefault="00CB1562" w:rsidP="003D4C70">
                    <w:pPr>
                      <w:spacing w:after="0" w:line="276" w:lineRule="auto"/>
                      <w:rPr>
                        <w:sz w:val="16"/>
                      </w:rPr>
                    </w:pPr>
                  </w:p>
                  <w:p w:rsidR="001C44BD" w:rsidRDefault="001C44BD" w:rsidP="001C44BD">
                    <w:pPr>
                      <w:spacing w:after="0" w:line="276" w:lineRule="auto"/>
                      <w:rPr>
                        <w:b/>
                        <w:sz w:val="16"/>
                        <w:lang w:val="de-DE"/>
                      </w:rPr>
                    </w:pPr>
                    <w:r>
                      <w:rPr>
                        <w:sz w:val="16"/>
                        <w:lang w:val="de-DE"/>
                      </w:rPr>
                      <w:t>A</w:t>
                    </w:r>
                    <w:r w:rsidRPr="00CB1562">
                      <w:rPr>
                        <w:sz w:val="16"/>
                        <w:lang w:val="de-DE"/>
                      </w:rPr>
                      <w:t>gfa</w:t>
                    </w:r>
                  </w:p>
                  <w:p w:rsidR="001C44BD" w:rsidRPr="00CB1562" w:rsidRDefault="001C44BD" w:rsidP="001C44BD">
                    <w:pPr>
                      <w:spacing w:after="0" w:line="276" w:lineRule="auto"/>
                      <w:rPr>
                        <w:rFonts w:ascii="Arial Narrow" w:hAnsi="Arial Narrow"/>
                        <w:sz w:val="16"/>
                      </w:rPr>
                    </w:pPr>
                    <w:r w:rsidRPr="00CB1562">
                      <w:rPr>
                        <w:rFonts w:ascii="Arial Narrow" w:hAnsi="Arial Narrow"/>
                        <w:sz w:val="16"/>
                      </w:rPr>
                      <w:t xml:space="preserve">Mike </w:t>
                    </w:r>
                    <w:proofErr w:type="spellStart"/>
                    <w:r w:rsidRPr="00CB1562">
                      <w:rPr>
                        <w:rFonts w:ascii="Arial Narrow" w:hAnsi="Arial Narrow"/>
                        <w:sz w:val="16"/>
                      </w:rPr>
                      <w:t>Horsten</w:t>
                    </w:r>
                    <w:proofErr w:type="spellEnd"/>
                    <w:r w:rsidRPr="00CB1562">
                      <w:rPr>
                        <w:rFonts w:ascii="Arial Narrow" w:hAnsi="Arial Narrow"/>
                        <w:sz w:val="16"/>
                      </w:rPr>
                      <w:t>, PR &amp; Press manager Digital Printing &amp; Chemicals</w:t>
                    </w:r>
                  </w:p>
                  <w:p w:rsidR="001C44BD" w:rsidRPr="00CB1562" w:rsidRDefault="001C44BD" w:rsidP="001C44BD">
                    <w:pPr>
                      <w:spacing w:after="0" w:line="276" w:lineRule="auto"/>
                      <w:rPr>
                        <w:rFonts w:ascii="Arial Narrow" w:hAnsi="Arial Narrow"/>
                        <w:sz w:val="16"/>
                      </w:rPr>
                    </w:pPr>
                    <w:r w:rsidRPr="00CB1562">
                      <w:rPr>
                        <w:rFonts w:ascii="Arial Narrow" w:hAnsi="Arial Narrow"/>
                        <w:sz w:val="16"/>
                      </w:rPr>
                      <w:t>+32494560644</w:t>
                    </w:r>
                  </w:p>
                  <w:p w:rsidR="001C44BD" w:rsidRDefault="001C44BD" w:rsidP="001C44BD">
                    <w:pPr>
                      <w:spacing w:after="0" w:line="276" w:lineRule="auto"/>
                      <w:rPr>
                        <w:rFonts w:ascii="Arial Narrow" w:hAnsi="Arial Narrow"/>
                        <w:sz w:val="16"/>
                      </w:rPr>
                    </w:pPr>
                    <w:hyperlink r:id="rId3" w:history="1">
                      <w:r w:rsidRPr="00C81B2E">
                        <w:rPr>
                          <w:rStyle w:val="Hyperlink"/>
                          <w:rFonts w:ascii="Arial Narrow" w:hAnsi="Arial Narrow" w:cs="Arial"/>
                          <w:sz w:val="16"/>
                        </w:rPr>
                        <w:t>mike.horsten@agfa.com</w:t>
                      </w:r>
                    </w:hyperlink>
                  </w:p>
                  <w:p w:rsidR="001C44BD" w:rsidRDefault="001C44BD" w:rsidP="001C44BD">
                    <w:pPr>
                      <w:spacing w:after="0" w:line="276" w:lineRule="auto"/>
                      <w:rPr>
                        <w:rFonts w:ascii="Arial Narrow" w:hAnsi="Arial Narrow"/>
                        <w:sz w:val="16"/>
                      </w:rPr>
                    </w:pPr>
                  </w:p>
                  <w:p w:rsidR="001C44BD" w:rsidRPr="009041F0" w:rsidRDefault="001C44BD" w:rsidP="001C44BD">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rsidR="001C44BD" w:rsidRPr="003729D1" w:rsidRDefault="001C44BD" w:rsidP="001C44BD">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rsidR="001C44BD" w:rsidRDefault="001C44BD" w:rsidP="001C44BD">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rsidR="001C44BD" w:rsidRDefault="001C44BD" w:rsidP="001C44BD">
                    <w:pPr>
                      <w:spacing w:after="0" w:line="276" w:lineRule="auto"/>
                      <w:rPr>
                        <w:rFonts w:ascii="Arial Narrow" w:hAnsi="Arial Narrow"/>
                        <w:sz w:val="16"/>
                        <w:lang w:val="de-DE"/>
                      </w:rPr>
                    </w:pPr>
                  </w:p>
                  <w:p w:rsidR="001C44BD" w:rsidRDefault="001C44BD" w:rsidP="001C44BD">
                    <w:pPr>
                      <w:spacing w:after="0" w:line="276" w:lineRule="auto"/>
                      <w:rPr>
                        <w:rFonts w:ascii="Arial Narrow" w:hAnsi="Arial Narrow"/>
                        <w:sz w:val="16"/>
                        <w:lang w:val="de-DE"/>
                      </w:rPr>
                    </w:pPr>
                    <w:hyperlink r:id="rId4" w:history="1">
                      <w:r w:rsidRPr="00C81B2E">
                        <w:rPr>
                          <w:rStyle w:val="Hyperlink"/>
                          <w:rFonts w:ascii="Arial Narrow" w:hAnsi="Arial Narrow" w:cs="Arial"/>
                          <w:sz w:val="16"/>
                          <w:lang w:val="de-DE"/>
                        </w:rPr>
                        <w:t>www.agfa.com</w:t>
                      </w:r>
                    </w:hyperlink>
                  </w:p>
                  <w:p w:rsidR="00CB1562" w:rsidRPr="003729D1" w:rsidRDefault="00CB1562" w:rsidP="00CB1562">
                    <w:pPr>
                      <w:spacing w:after="0" w:line="276" w:lineRule="auto"/>
                      <w:rPr>
                        <w:sz w:val="16"/>
                      </w:rPr>
                    </w:pPr>
                  </w:p>
                  <w:p w:rsidR="00CB1562" w:rsidRPr="00CB1562" w:rsidRDefault="00CB1562" w:rsidP="00CB1562">
                    <w:pPr>
                      <w:spacing w:after="0" w:line="276" w:lineRule="auto"/>
                      <w:rPr>
                        <w:rFonts w:ascii="Arial Narrow" w:hAnsi="Arial Narrow"/>
                        <w:sz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951" w:rsidRDefault="00A127EB">
    <w:pPr>
      <w:pStyle w:val="Header"/>
      <w:tabs>
        <w:tab w:val="right" w:pos="9072"/>
      </w:tabs>
      <w:spacing w:after="0"/>
      <w:ind w:left="-1418"/>
      <w:rPr>
        <w:rFonts w:ascii="Arial Narrow Bold" w:hAnsi="Arial Narrow Bold"/>
        <w:b w:val="0"/>
        <w:color w:val="FFFFFF"/>
      </w:rPr>
    </w:pPr>
    <w:r>
      <w:rPr>
        <w:noProof/>
        <w:lang w:eastAsia="nl-BE"/>
      </w:rPr>
      <w:drawing>
        <wp:anchor distT="0" distB="0" distL="114300" distR="114300" simplePos="0" relativeHeight="251660800" behindDoc="1" locked="0" layoutInCell="1" allowOverlap="1">
          <wp:simplePos x="0" y="0"/>
          <wp:positionH relativeFrom="column">
            <wp:posOffset>-902335</wp:posOffset>
          </wp:positionH>
          <wp:positionV relativeFrom="paragraph">
            <wp:posOffset>0</wp:posOffset>
          </wp:positionV>
          <wp:extent cx="3542665" cy="9359900"/>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58752" behindDoc="1" locked="0" layoutInCell="1" allowOverlap="1">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8"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3D536A">
      <w:rPr>
        <w:rFonts w:ascii="Arial Narrow Bold" w:hAnsi="Arial Narrow Bold"/>
        <w:b w:val="0"/>
        <w:color w:val="FFFFFF"/>
        <w:sz w:val="32"/>
      </w:rPr>
      <w:tab/>
    </w:r>
    <w:r w:rsidR="003D536A">
      <w:rPr>
        <w:rFonts w:ascii="Arial Narrow Bold" w:hAnsi="Arial Narrow Bold"/>
        <w:b w:val="0"/>
        <w:color w:val="FFFFFF"/>
      </w:rPr>
      <w:t>AGFA GRAPHICS</w:t>
    </w:r>
  </w:p>
  <w:p w:rsidR="00E6591C" w:rsidRDefault="00E6591C" w:rsidP="009B6785"/>
  <w:p w:rsidR="00D01951" w:rsidRDefault="00A127EB">
    <w:pPr>
      <w:spacing w:after="240"/>
      <w:rPr>
        <w:b/>
        <w:color w:val="404040"/>
        <w:sz w:val="44"/>
        <w:szCs w:val="44"/>
      </w:rPr>
    </w:pPr>
    <w:r>
      <w:rPr>
        <w:noProof/>
        <w:lang w:val="nl-BE" w:eastAsia="nl-BE"/>
      </w:rPr>
      <mc:AlternateContent>
        <mc:Choice Requires="wps">
          <w:drawing>
            <wp:anchor distT="0" distB="0" distL="114300" distR="114300" simplePos="0" relativeHeight="251655680" behindDoc="0" locked="0" layoutInCell="1" allowOverlap="1">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txbx>
                      <w:txbxContent>
                        <w:p w:rsidR="00D01951" w:rsidRDefault="003D536A">
                          <w:pPr>
                            <w:rPr>
                              <w:rFonts w:ascii="Arial Narrow" w:hAnsi="Arial Narrow"/>
                            </w:rPr>
                          </w:pPr>
                          <w:r>
                            <w:rPr>
                              <w:rFonts w:ascii="Arial Narrow" w:hAnsi="Arial Narrow"/>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" filled="f" stroked="f">
              <v:path arrowok="t"/>
              <v:textbox>
                <w:txbxContent>
                  <w:p w:rsidR="00D01951" w:rsidRDefault="003D536A">
                    <w:pPr>
                      <w:rPr>
                        <w:rFonts w:ascii="Arial Narrow" w:hAnsi="Arial Narrow"/>
                      </w:rPr>
                    </w:pPr>
                    <w:r>
                      <w:rPr>
                        <w:rFonts w:ascii="Arial Narrow" w:hAnsi="Arial Narrow"/>
                      </w:rPr>
                      <w:t>AGFA GRAPHICS</w:t>
                    </w:r>
                  </w:p>
                </w:txbxContent>
              </v:textbox>
            </v:shape>
          </w:pict>
        </mc:Fallback>
      </mc:AlternateContent>
    </w:r>
    <w:r w:rsidR="003D536A">
      <w:rPr>
        <w:b/>
        <w:color w:val="404040"/>
        <w:sz w:val="28"/>
        <w:szCs w:val="44"/>
      </w:rPr>
      <w:t>COMUNICADO DE IMPRENSA</w:t>
    </w:r>
  </w:p>
  <w:p w:rsidR="00E6591C" w:rsidRDefault="00A127EB" w:rsidP="00712957">
    <w:r>
      <w:rPr>
        <w:noProof/>
        <w:lang w:val="nl-BE" w:eastAsia="nl-BE"/>
      </w:rPr>
      <mc:AlternateContent>
        <mc:Choice Requires="wps">
          <w:drawing>
            <wp:anchor distT="0" distB="0" distL="114300" distR="114300" simplePos="0" relativeHeight="251656704" behindDoc="0" locked="0" layoutInCell="1" allowOverlap="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D01951" w:rsidRPr="00A127EB" w:rsidRDefault="003D536A">
                          <w:pPr>
                            <w:spacing w:after="0"/>
                            <w:rPr>
                              <w:b/>
                              <w:sz w:val="16"/>
                              <w:lang w:val="pt-BR"/>
                            </w:rPr>
                          </w:pPr>
                          <w:r w:rsidRPr="00A127EB">
                            <w:rPr>
                              <w:b/>
                              <w:sz w:val="16"/>
                              <w:lang w:val="pt-BR"/>
                            </w:rPr>
                            <w:t>Agfa Graphics</w:t>
                          </w:r>
                        </w:p>
                        <w:p w:rsidR="00D01951" w:rsidRPr="00A127EB" w:rsidRDefault="003D536A">
                          <w:pPr>
                            <w:spacing w:after="0"/>
                            <w:rPr>
                              <w:b/>
                              <w:sz w:val="16"/>
                              <w:lang w:val="pt-BR"/>
                            </w:rPr>
                          </w:pPr>
                          <w:r w:rsidRPr="00A127EB">
                            <w:rPr>
                              <w:rFonts w:ascii="Arial Narrow" w:hAnsi="Arial Narrow"/>
                              <w:sz w:val="16"/>
                              <w:lang w:val="pt-BR"/>
                            </w:rPr>
                            <w:t>27 de setembro</w:t>
                          </w:r>
                        </w:p>
                        <w:p w:rsidR="00D01951" w:rsidRPr="00A127EB" w:rsidRDefault="003D536A">
                          <w:pPr>
                            <w:spacing w:after="0"/>
                            <w:rPr>
                              <w:rFonts w:ascii="Arial Narrow" w:hAnsi="Arial Narrow"/>
                              <w:sz w:val="16"/>
                              <w:lang w:val="pt-BR"/>
                            </w:rPr>
                          </w:pPr>
                          <w:r w:rsidRPr="00A127EB">
                            <w:rPr>
                              <w:rFonts w:ascii="Arial Narrow" w:hAnsi="Arial Narrow"/>
                              <w:sz w:val="16"/>
                              <w:lang w:val="pt-BR"/>
                            </w:rPr>
                            <w:t xml:space="preserve">B – 2640 Mortsel </w:t>
                          </w:r>
                        </w:p>
                        <w:p w:rsidR="00D01951" w:rsidRPr="00A127EB" w:rsidRDefault="003D536A">
                          <w:pPr>
                            <w:spacing w:after="0"/>
                            <w:rPr>
                              <w:sz w:val="16"/>
                              <w:lang w:val="pt-BR"/>
                            </w:rPr>
                          </w:pPr>
                          <w:r w:rsidRPr="00A127EB">
                            <w:rPr>
                              <w:rFonts w:ascii="Arial Narrow" w:hAnsi="Arial Narrow"/>
                              <w:sz w:val="16"/>
                              <w:lang w:val="pt-BR"/>
                            </w:rPr>
                            <w:t>Bélgica</w:t>
                          </w:r>
                        </w:p>
                        <w:p w:rsidR="00E6591C" w:rsidRPr="00A127EB" w:rsidRDefault="00E6591C" w:rsidP="009041F0">
                          <w:pPr>
                            <w:spacing w:after="0"/>
                            <w:rPr>
                              <w:sz w:val="16"/>
                              <w:lang w:val="pt-BR"/>
                            </w:rPr>
                          </w:pPr>
                        </w:p>
                        <w:p w:rsidR="00D01951" w:rsidRPr="00A127EB" w:rsidRDefault="003D536A">
                          <w:pPr>
                            <w:spacing w:after="0"/>
                            <w:rPr>
                              <w:rFonts w:ascii="Arial Narrow" w:hAnsi="Arial Narrow"/>
                              <w:sz w:val="16"/>
                              <w:lang w:val="pt-BR"/>
                            </w:rPr>
                          </w:pPr>
                          <w:r w:rsidRPr="00A127EB">
                            <w:rPr>
                              <w:rFonts w:ascii="Arial Narrow" w:hAnsi="Arial Narrow"/>
                              <w:sz w:val="16"/>
                              <w:lang w:val="pt-BR"/>
                            </w:rPr>
                            <w:t>Paul Adriansen</w:t>
                          </w:r>
                        </w:p>
                        <w:p w:rsidR="00D01951" w:rsidRPr="00A127EB" w:rsidRDefault="003D536A">
                          <w:pPr>
                            <w:spacing w:after="0"/>
                            <w:rPr>
                              <w:rFonts w:ascii="Arial Narrow" w:hAnsi="Arial Narrow"/>
                              <w:sz w:val="16"/>
                              <w:lang w:val="pt-BR"/>
                            </w:rPr>
                          </w:pPr>
                          <w:r w:rsidRPr="00A127EB">
                            <w:rPr>
                              <w:rFonts w:ascii="Arial Narrow" w:hAnsi="Arial Narrow"/>
                              <w:i/>
                              <w:sz w:val="16"/>
                              <w:lang w:val="pt-BR"/>
                            </w:rPr>
                            <w:t>Gerente de Relações com a Imprensa</w:t>
                          </w:r>
                          <w:r w:rsidRPr="00A127EB">
                            <w:rPr>
                              <w:i/>
                              <w:sz w:val="16"/>
                              <w:lang w:val="pt-BR"/>
                            </w:rPr>
                            <w:br/>
                          </w:r>
                          <w:r w:rsidRPr="00A127EB">
                            <w:rPr>
                              <w:rFonts w:ascii="Arial Narrow" w:hAnsi="Arial Narrow"/>
                              <w:i/>
                              <w:sz w:val="16"/>
                              <w:lang w:val="pt-BR"/>
                            </w:rPr>
                            <w:t xml:space="preserve">Agfa Graphics </w:t>
                          </w:r>
                        </w:p>
                        <w:p w:rsidR="00E6591C" w:rsidRPr="00A127EB" w:rsidRDefault="00E6591C" w:rsidP="009041F0">
                          <w:pPr>
                            <w:spacing w:after="0"/>
                            <w:rPr>
                              <w:rFonts w:ascii="Arial Narrow" w:hAnsi="Arial Narrow"/>
                              <w:sz w:val="16"/>
                              <w:lang w:val="pt-BR"/>
                            </w:rPr>
                          </w:pPr>
                        </w:p>
                        <w:p w:rsidR="00D01951" w:rsidRPr="00BF5ADC" w:rsidRDefault="003D536A">
                          <w:pPr>
                            <w:spacing w:after="0"/>
                            <w:rPr>
                              <w:rFonts w:ascii="Arial Narrow" w:hAnsi="Arial Narrow"/>
                              <w:sz w:val="16"/>
                              <w:lang w:val="fr-FR"/>
                              <w:rPrChange w:id="1" w:author="Joosen , Ilse" w:date="2022-03-30T13:26:00Z">
                                <w:rPr>
                                  <w:rFonts w:ascii="Arial Narrow" w:hAnsi="Arial Narrow"/>
                                  <w:sz w:val="16"/>
                                  <w:lang w:val="pt-BR"/>
                                </w:rPr>
                              </w:rPrChange>
                            </w:rPr>
                          </w:pPr>
                          <w:r w:rsidRPr="00BF5ADC">
                            <w:rPr>
                              <w:rFonts w:ascii="Arial Narrow" w:hAnsi="Arial Narrow"/>
                              <w:sz w:val="16"/>
                              <w:lang w:val="fr-FR"/>
                              <w:rPrChange w:id="2" w:author="Joosen , Ilse" w:date="2022-03-30T13:26:00Z">
                                <w:rPr>
                                  <w:rFonts w:ascii="Arial Narrow" w:hAnsi="Arial Narrow"/>
                                  <w:sz w:val="16"/>
                                  <w:lang w:val="pt-BR"/>
                                </w:rPr>
                              </w:rPrChange>
                            </w:rPr>
                            <w:t>T: 32 3 444 3940</w:t>
                          </w:r>
                        </w:p>
                        <w:p w:rsidR="00D01951" w:rsidRPr="00BF5ADC" w:rsidRDefault="003D536A">
                          <w:pPr>
                            <w:rPr>
                              <w:lang w:val="fr-FR"/>
                              <w:rPrChange w:id="3" w:author="Joosen , Ilse" w:date="2022-03-30T13:26:00Z">
                                <w:rPr>
                                  <w:lang w:val="pt-BR"/>
                                </w:rPr>
                              </w:rPrChange>
                            </w:rPr>
                          </w:pPr>
                          <w:r w:rsidRPr="00BF5ADC">
                            <w:rPr>
                              <w:rFonts w:ascii="Arial Narrow" w:hAnsi="Arial Narrow"/>
                              <w:sz w:val="16"/>
                              <w:lang w:val="fr-FR"/>
                              <w:rPrChange w:id="4" w:author="Joosen , Ilse" w:date="2022-03-30T13:26:00Z">
                                <w:rPr>
                                  <w:rFonts w:ascii="Arial Narrow" w:hAnsi="Arial Narrow"/>
                                  <w:sz w:val="16"/>
                                  <w:lang w:val="pt-BR"/>
                                </w:rPr>
                              </w:rPrChange>
                            </w:rPr>
                            <w:t>E: press.graphics@agfa.com</w:t>
                          </w:r>
                        </w:p>
                        <w:p w:rsidR="00E6591C" w:rsidRPr="00BF5ADC" w:rsidRDefault="00E6591C" w:rsidP="009041F0">
                          <w:pPr>
                            <w:rPr>
                              <w:lang w:val="fr-FR"/>
                              <w:rPrChange w:id="5" w:author="Joosen , Ilse" w:date="2022-03-30T13:26:00Z">
                                <w:rPr>
                                  <w:lang w:val="pt-BR"/>
                                </w:rPr>
                              </w:rPrChang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D01951" w:rsidRPr="00A127EB" w:rsidRDefault="003D536A">
                    <w:pPr>
                      <w:spacing w:after="0"/>
                      <w:rPr>
                        <w:b/>
                        <w:sz w:val="16"/>
                        <w:lang w:val="pt-BR"/>
                      </w:rPr>
                    </w:pPr>
                    <w:proofErr w:type="spellStart"/>
                    <w:r w:rsidRPr="00A127EB">
                      <w:rPr>
                        <w:b/>
                        <w:sz w:val="16"/>
                        <w:lang w:val="pt-BR"/>
                      </w:rPr>
                      <w:t>Agfa</w:t>
                    </w:r>
                    <w:proofErr w:type="spellEnd"/>
                    <w:r w:rsidRPr="00A127EB">
                      <w:rPr>
                        <w:b/>
                        <w:sz w:val="16"/>
                        <w:lang w:val="pt-BR"/>
                      </w:rPr>
                      <w:t xml:space="preserve"> </w:t>
                    </w:r>
                    <w:proofErr w:type="spellStart"/>
                    <w:r w:rsidRPr="00A127EB">
                      <w:rPr>
                        <w:b/>
                        <w:sz w:val="16"/>
                        <w:lang w:val="pt-BR"/>
                      </w:rPr>
                      <w:t>Graphics</w:t>
                    </w:r>
                    <w:proofErr w:type="spellEnd"/>
                  </w:p>
                  <w:p w:rsidR="00D01951" w:rsidRPr="00A127EB" w:rsidRDefault="003D536A">
                    <w:pPr>
                      <w:spacing w:after="0"/>
                      <w:rPr>
                        <w:b/>
                        <w:sz w:val="16"/>
                        <w:lang w:val="pt-BR"/>
                      </w:rPr>
                    </w:pPr>
                    <w:r w:rsidRPr="00A127EB">
                      <w:rPr>
                        <w:rFonts w:ascii="Arial Narrow" w:hAnsi="Arial Narrow"/>
                        <w:sz w:val="16"/>
                        <w:lang w:val="pt-BR"/>
                      </w:rPr>
                      <w:t>27 de setembro</w:t>
                    </w:r>
                  </w:p>
                  <w:p w:rsidR="00D01951" w:rsidRPr="00A127EB" w:rsidRDefault="003D536A">
                    <w:pPr>
                      <w:spacing w:after="0"/>
                      <w:rPr>
                        <w:rFonts w:ascii="Arial Narrow" w:hAnsi="Arial Narrow"/>
                        <w:sz w:val="16"/>
                        <w:lang w:val="pt-BR"/>
                      </w:rPr>
                    </w:pPr>
                    <w:r w:rsidRPr="00A127EB">
                      <w:rPr>
                        <w:rFonts w:ascii="Arial Narrow" w:hAnsi="Arial Narrow"/>
                        <w:sz w:val="16"/>
                        <w:lang w:val="pt-BR"/>
                      </w:rPr>
                      <w:t xml:space="preserve">B – 2640 </w:t>
                    </w:r>
                    <w:proofErr w:type="spellStart"/>
                    <w:r w:rsidRPr="00A127EB">
                      <w:rPr>
                        <w:rFonts w:ascii="Arial Narrow" w:hAnsi="Arial Narrow"/>
                        <w:sz w:val="16"/>
                        <w:lang w:val="pt-BR"/>
                      </w:rPr>
                      <w:t>Mortsel</w:t>
                    </w:r>
                    <w:proofErr w:type="spellEnd"/>
                    <w:r w:rsidRPr="00A127EB">
                      <w:rPr>
                        <w:rFonts w:ascii="Arial Narrow" w:hAnsi="Arial Narrow"/>
                        <w:sz w:val="16"/>
                        <w:lang w:val="pt-BR"/>
                      </w:rPr>
                      <w:t xml:space="preserve"> </w:t>
                    </w:r>
                  </w:p>
                  <w:p w:rsidR="00D01951" w:rsidRPr="00A127EB" w:rsidRDefault="003D536A">
                    <w:pPr>
                      <w:spacing w:after="0"/>
                      <w:rPr>
                        <w:sz w:val="16"/>
                        <w:lang w:val="pt-BR"/>
                      </w:rPr>
                    </w:pPr>
                    <w:r w:rsidRPr="00A127EB">
                      <w:rPr>
                        <w:rFonts w:ascii="Arial Narrow" w:hAnsi="Arial Narrow"/>
                        <w:sz w:val="16"/>
                        <w:lang w:val="pt-BR"/>
                      </w:rPr>
                      <w:t>Bélgica</w:t>
                    </w:r>
                  </w:p>
                  <w:p w:rsidR="00E6591C" w:rsidRPr="00A127EB" w:rsidRDefault="00E6591C" w:rsidP="009041F0">
                    <w:pPr>
                      <w:spacing w:after="0"/>
                      <w:rPr>
                        <w:sz w:val="16"/>
                        <w:lang w:val="pt-BR"/>
                      </w:rPr>
                    </w:pPr>
                  </w:p>
                  <w:p w:rsidR="00D01951" w:rsidRPr="00A127EB" w:rsidRDefault="003D536A">
                    <w:pPr>
                      <w:spacing w:after="0"/>
                      <w:rPr>
                        <w:rFonts w:ascii="Arial Narrow" w:hAnsi="Arial Narrow"/>
                        <w:sz w:val="16"/>
                        <w:lang w:val="pt-BR"/>
                      </w:rPr>
                    </w:pPr>
                    <w:r w:rsidRPr="00A127EB">
                      <w:rPr>
                        <w:rFonts w:ascii="Arial Narrow" w:hAnsi="Arial Narrow"/>
                        <w:sz w:val="16"/>
                        <w:lang w:val="pt-BR"/>
                      </w:rPr>
                      <w:t xml:space="preserve">Paul </w:t>
                    </w:r>
                    <w:proofErr w:type="spellStart"/>
                    <w:r w:rsidRPr="00A127EB">
                      <w:rPr>
                        <w:rFonts w:ascii="Arial Narrow" w:hAnsi="Arial Narrow"/>
                        <w:sz w:val="16"/>
                        <w:lang w:val="pt-BR"/>
                      </w:rPr>
                      <w:t>Adriansen</w:t>
                    </w:r>
                    <w:proofErr w:type="spellEnd"/>
                  </w:p>
                  <w:p w:rsidR="00D01951" w:rsidRPr="00A127EB" w:rsidRDefault="003D536A">
                    <w:pPr>
                      <w:spacing w:after="0"/>
                      <w:rPr>
                        <w:rFonts w:ascii="Arial Narrow" w:hAnsi="Arial Narrow"/>
                        <w:sz w:val="16"/>
                        <w:lang w:val="pt-BR"/>
                      </w:rPr>
                    </w:pPr>
                    <w:r w:rsidRPr="00A127EB">
                      <w:rPr>
                        <w:rFonts w:ascii="Arial Narrow" w:hAnsi="Arial Narrow"/>
                        <w:i/>
                        <w:sz w:val="16"/>
                        <w:lang w:val="pt-BR"/>
                      </w:rPr>
                      <w:t>Gerente de Relações com a Imprensa</w:t>
                    </w:r>
                    <w:r w:rsidRPr="00A127EB">
                      <w:rPr>
                        <w:i/>
                        <w:sz w:val="16"/>
                        <w:lang w:val="pt-BR"/>
                      </w:rPr>
                      <w:br/>
                    </w:r>
                    <w:proofErr w:type="spellStart"/>
                    <w:r w:rsidRPr="00A127EB">
                      <w:rPr>
                        <w:rFonts w:ascii="Arial Narrow" w:hAnsi="Arial Narrow"/>
                        <w:i/>
                        <w:sz w:val="16"/>
                        <w:lang w:val="pt-BR"/>
                      </w:rPr>
                      <w:t>Agfa</w:t>
                    </w:r>
                    <w:proofErr w:type="spellEnd"/>
                    <w:r w:rsidRPr="00A127EB">
                      <w:rPr>
                        <w:rFonts w:ascii="Arial Narrow" w:hAnsi="Arial Narrow"/>
                        <w:i/>
                        <w:sz w:val="16"/>
                        <w:lang w:val="pt-BR"/>
                      </w:rPr>
                      <w:t xml:space="preserve"> </w:t>
                    </w:r>
                    <w:proofErr w:type="spellStart"/>
                    <w:r w:rsidRPr="00A127EB">
                      <w:rPr>
                        <w:rFonts w:ascii="Arial Narrow" w:hAnsi="Arial Narrow"/>
                        <w:i/>
                        <w:sz w:val="16"/>
                        <w:lang w:val="pt-BR"/>
                      </w:rPr>
                      <w:t>Graphics</w:t>
                    </w:r>
                    <w:proofErr w:type="spellEnd"/>
                    <w:r w:rsidRPr="00A127EB">
                      <w:rPr>
                        <w:rFonts w:ascii="Arial Narrow" w:hAnsi="Arial Narrow"/>
                        <w:i/>
                        <w:sz w:val="16"/>
                        <w:lang w:val="pt-BR"/>
                      </w:rPr>
                      <w:t xml:space="preserve"> </w:t>
                    </w:r>
                  </w:p>
                  <w:p w:rsidR="00E6591C" w:rsidRPr="00A127EB" w:rsidRDefault="00E6591C" w:rsidP="009041F0">
                    <w:pPr>
                      <w:spacing w:after="0"/>
                      <w:rPr>
                        <w:rFonts w:ascii="Arial Narrow" w:hAnsi="Arial Narrow"/>
                        <w:sz w:val="16"/>
                        <w:lang w:val="pt-BR"/>
                      </w:rPr>
                    </w:pPr>
                  </w:p>
                  <w:p w:rsidR="00D01951" w:rsidRPr="00BF5ADC" w:rsidRDefault="003D536A">
                    <w:pPr>
                      <w:spacing w:after="0"/>
                      <w:rPr>
                        <w:rFonts w:ascii="Arial Narrow" w:hAnsi="Arial Narrow"/>
                        <w:sz w:val="16"/>
                        <w:lang w:val="fr-FR"/>
                        <w:rPrChange w:id="8" w:author="Joosen , Ilse" w:date="2022-03-30T13:26:00Z">
                          <w:rPr>
                            <w:rFonts w:ascii="Arial Narrow" w:hAnsi="Arial Narrow"/>
                            <w:sz w:val="16"/>
                            <w:lang w:val="pt-BR"/>
                          </w:rPr>
                        </w:rPrChange>
                      </w:rPr>
                    </w:pPr>
                    <w:proofErr w:type="gramStart"/>
                    <w:r w:rsidRPr="00BF5ADC">
                      <w:rPr>
                        <w:rFonts w:ascii="Arial Narrow" w:hAnsi="Arial Narrow"/>
                        <w:sz w:val="16"/>
                        <w:lang w:val="fr-FR"/>
                        <w:rPrChange w:id="9" w:author="Joosen , Ilse" w:date="2022-03-30T13:26:00Z">
                          <w:rPr>
                            <w:rFonts w:ascii="Arial Narrow" w:hAnsi="Arial Narrow"/>
                            <w:sz w:val="16"/>
                            <w:lang w:val="pt-BR"/>
                          </w:rPr>
                        </w:rPrChange>
                      </w:rPr>
                      <w:t>T:</w:t>
                    </w:r>
                    <w:proofErr w:type="gramEnd"/>
                    <w:r w:rsidRPr="00BF5ADC">
                      <w:rPr>
                        <w:rFonts w:ascii="Arial Narrow" w:hAnsi="Arial Narrow"/>
                        <w:sz w:val="16"/>
                        <w:lang w:val="fr-FR"/>
                        <w:rPrChange w:id="10" w:author="Joosen , Ilse" w:date="2022-03-30T13:26:00Z">
                          <w:rPr>
                            <w:rFonts w:ascii="Arial Narrow" w:hAnsi="Arial Narrow"/>
                            <w:sz w:val="16"/>
                            <w:lang w:val="pt-BR"/>
                          </w:rPr>
                        </w:rPrChange>
                      </w:rPr>
                      <w:t xml:space="preserve"> 32 3 444 3940</w:t>
                    </w:r>
                  </w:p>
                  <w:p w:rsidR="00D01951" w:rsidRPr="00BF5ADC" w:rsidRDefault="003D536A">
                    <w:pPr>
                      <w:rPr>
                        <w:lang w:val="fr-FR"/>
                        <w:rPrChange w:id="11" w:author="Joosen , Ilse" w:date="2022-03-30T13:26:00Z">
                          <w:rPr>
                            <w:lang w:val="pt-BR"/>
                          </w:rPr>
                        </w:rPrChange>
                      </w:rPr>
                    </w:pPr>
                    <w:proofErr w:type="gramStart"/>
                    <w:r w:rsidRPr="00BF5ADC">
                      <w:rPr>
                        <w:rFonts w:ascii="Arial Narrow" w:hAnsi="Arial Narrow"/>
                        <w:sz w:val="16"/>
                        <w:lang w:val="fr-FR"/>
                        <w:rPrChange w:id="12" w:author="Joosen , Ilse" w:date="2022-03-30T13:26:00Z">
                          <w:rPr>
                            <w:rFonts w:ascii="Arial Narrow" w:hAnsi="Arial Narrow"/>
                            <w:sz w:val="16"/>
                            <w:lang w:val="pt-BR"/>
                          </w:rPr>
                        </w:rPrChange>
                      </w:rPr>
                      <w:t>E:</w:t>
                    </w:r>
                    <w:proofErr w:type="gramEnd"/>
                    <w:r w:rsidRPr="00BF5ADC">
                      <w:rPr>
                        <w:rFonts w:ascii="Arial Narrow" w:hAnsi="Arial Narrow"/>
                        <w:sz w:val="16"/>
                        <w:lang w:val="fr-FR"/>
                        <w:rPrChange w:id="13" w:author="Joosen , Ilse" w:date="2022-03-30T13:26:00Z">
                          <w:rPr>
                            <w:rFonts w:ascii="Arial Narrow" w:hAnsi="Arial Narrow"/>
                            <w:sz w:val="16"/>
                            <w:lang w:val="pt-BR"/>
                          </w:rPr>
                        </w:rPrChange>
                      </w:rPr>
                      <w:t xml:space="preserve"> press.graphics@agfa.com</w:t>
                    </w:r>
                  </w:p>
                  <w:p w:rsidR="00E6591C" w:rsidRPr="00BF5ADC" w:rsidRDefault="00E6591C" w:rsidP="009041F0">
                    <w:pPr>
                      <w:rPr>
                        <w:lang w:val="fr-FR"/>
                        <w:rPrChange w:id="14" w:author="Joosen , Ilse" w:date="2022-03-30T13:26:00Z">
                          <w:rPr>
                            <w:lang w:val="pt-BR"/>
                          </w:rPr>
                        </w:rPrChange>
                      </w:rPr>
                    </w:pPr>
                  </w:p>
                </w:txbxContent>
              </v:textbox>
            </v:shape>
          </w:pict>
        </mc:Fallback>
      </mc:AlternateContent>
    </w:r>
  </w:p>
  <w:p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4F027D7"/>
    <w:multiLevelType w:val="hybridMultilevel"/>
    <w:tmpl w:val="43709900"/>
    <w:lvl w:ilvl="0" w:tplc="FC282BC6">
      <w:start w:val="1"/>
      <w:numFmt w:val="bullet"/>
      <w:lvlText w:val=""/>
      <w:lvlJc w:val="left"/>
      <w:pPr>
        <w:tabs>
          <w:tab w:val="num" w:pos="720"/>
        </w:tabs>
        <w:ind w:left="720" w:hanging="360"/>
      </w:pPr>
      <w:rPr>
        <w:rFonts w:ascii="Wingdings" w:hAnsi="Wingdings" w:hint="default"/>
      </w:rPr>
    </w:lvl>
    <w:lvl w:ilvl="1" w:tplc="A1DE4094">
      <w:start w:val="110"/>
      <w:numFmt w:val="bullet"/>
      <w:lvlText w:val=""/>
      <w:lvlJc w:val="left"/>
      <w:pPr>
        <w:tabs>
          <w:tab w:val="num" w:pos="1440"/>
        </w:tabs>
        <w:ind w:left="1440" w:hanging="360"/>
      </w:pPr>
      <w:rPr>
        <w:rFonts w:ascii="Wingdings" w:hAnsi="Wingdings" w:hint="default"/>
      </w:rPr>
    </w:lvl>
    <w:lvl w:ilvl="2" w:tplc="F97EDFFA" w:tentative="1">
      <w:start w:val="1"/>
      <w:numFmt w:val="bullet"/>
      <w:lvlText w:val=""/>
      <w:lvlJc w:val="left"/>
      <w:pPr>
        <w:tabs>
          <w:tab w:val="num" w:pos="2160"/>
        </w:tabs>
        <w:ind w:left="2160" w:hanging="360"/>
      </w:pPr>
      <w:rPr>
        <w:rFonts w:ascii="Wingdings" w:hAnsi="Wingdings" w:hint="default"/>
      </w:rPr>
    </w:lvl>
    <w:lvl w:ilvl="3" w:tplc="0324C1CC" w:tentative="1">
      <w:start w:val="1"/>
      <w:numFmt w:val="bullet"/>
      <w:lvlText w:val=""/>
      <w:lvlJc w:val="left"/>
      <w:pPr>
        <w:tabs>
          <w:tab w:val="num" w:pos="2880"/>
        </w:tabs>
        <w:ind w:left="2880" w:hanging="360"/>
      </w:pPr>
      <w:rPr>
        <w:rFonts w:ascii="Wingdings" w:hAnsi="Wingdings" w:hint="default"/>
      </w:rPr>
    </w:lvl>
    <w:lvl w:ilvl="4" w:tplc="2ED60C92" w:tentative="1">
      <w:start w:val="1"/>
      <w:numFmt w:val="bullet"/>
      <w:lvlText w:val=""/>
      <w:lvlJc w:val="left"/>
      <w:pPr>
        <w:tabs>
          <w:tab w:val="num" w:pos="3600"/>
        </w:tabs>
        <w:ind w:left="3600" w:hanging="360"/>
      </w:pPr>
      <w:rPr>
        <w:rFonts w:ascii="Wingdings" w:hAnsi="Wingdings" w:hint="default"/>
      </w:rPr>
    </w:lvl>
    <w:lvl w:ilvl="5" w:tplc="A6A6B718" w:tentative="1">
      <w:start w:val="1"/>
      <w:numFmt w:val="bullet"/>
      <w:lvlText w:val=""/>
      <w:lvlJc w:val="left"/>
      <w:pPr>
        <w:tabs>
          <w:tab w:val="num" w:pos="4320"/>
        </w:tabs>
        <w:ind w:left="4320" w:hanging="360"/>
      </w:pPr>
      <w:rPr>
        <w:rFonts w:ascii="Wingdings" w:hAnsi="Wingdings" w:hint="default"/>
      </w:rPr>
    </w:lvl>
    <w:lvl w:ilvl="6" w:tplc="BE16D00A" w:tentative="1">
      <w:start w:val="1"/>
      <w:numFmt w:val="bullet"/>
      <w:lvlText w:val=""/>
      <w:lvlJc w:val="left"/>
      <w:pPr>
        <w:tabs>
          <w:tab w:val="num" w:pos="5040"/>
        </w:tabs>
        <w:ind w:left="5040" w:hanging="360"/>
      </w:pPr>
      <w:rPr>
        <w:rFonts w:ascii="Wingdings" w:hAnsi="Wingdings" w:hint="default"/>
      </w:rPr>
    </w:lvl>
    <w:lvl w:ilvl="7" w:tplc="CA9A2392" w:tentative="1">
      <w:start w:val="1"/>
      <w:numFmt w:val="bullet"/>
      <w:lvlText w:val=""/>
      <w:lvlJc w:val="left"/>
      <w:pPr>
        <w:tabs>
          <w:tab w:val="num" w:pos="5760"/>
        </w:tabs>
        <w:ind w:left="5760" w:hanging="360"/>
      </w:pPr>
      <w:rPr>
        <w:rFonts w:ascii="Wingdings" w:hAnsi="Wingdings" w:hint="default"/>
      </w:rPr>
    </w:lvl>
    <w:lvl w:ilvl="8" w:tplc="01AC98F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6059A"/>
    <w:multiLevelType w:val="multilevel"/>
    <w:tmpl w:val="1F30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E955D5"/>
    <w:multiLevelType w:val="hybridMultilevel"/>
    <w:tmpl w:val="41060E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7"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11"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4" w15:restartNumberingAfterBreak="0">
    <w:nsid w:val="200B0504"/>
    <w:multiLevelType w:val="hybridMultilevel"/>
    <w:tmpl w:val="5E2AC59C"/>
    <w:lvl w:ilvl="0" w:tplc="0794131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496393B"/>
    <w:multiLevelType w:val="hybridMultilevel"/>
    <w:tmpl w:val="9B9EA8BE"/>
    <w:lvl w:ilvl="0" w:tplc="0A9442F6">
      <w:start w:val="1"/>
      <w:numFmt w:val="bullet"/>
      <w:lvlText w:val=""/>
      <w:lvlJc w:val="left"/>
      <w:pPr>
        <w:tabs>
          <w:tab w:val="num" w:pos="720"/>
        </w:tabs>
        <w:ind w:left="720" w:hanging="360"/>
      </w:pPr>
      <w:rPr>
        <w:rFonts w:ascii="Wingdings" w:hAnsi="Wingdings" w:hint="default"/>
      </w:rPr>
    </w:lvl>
    <w:lvl w:ilvl="1" w:tplc="496C2266">
      <w:start w:val="1"/>
      <w:numFmt w:val="bullet"/>
      <w:lvlText w:val=""/>
      <w:lvlJc w:val="left"/>
      <w:pPr>
        <w:tabs>
          <w:tab w:val="num" w:pos="1440"/>
        </w:tabs>
        <w:ind w:left="1440" w:hanging="360"/>
      </w:pPr>
      <w:rPr>
        <w:rFonts w:ascii="Wingdings" w:hAnsi="Wingdings" w:hint="default"/>
      </w:rPr>
    </w:lvl>
    <w:lvl w:ilvl="2" w:tplc="FACC1600">
      <w:start w:val="1"/>
      <w:numFmt w:val="bullet"/>
      <w:lvlText w:val=""/>
      <w:lvlJc w:val="left"/>
      <w:pPr>
        <w:tabs>
          <w:tab w:val="num" w:pos="2160"/>
        </w:tabs>
        <w:ind w:left="2160" w:hanging="360"/>
      </w:pPr>
      <w:rPr>
        <w:rFonts w:ascii="Wingdings" w:hAnsi="Wingdings" w:hint="default"/>
      </w:rPr>
    </w:lvl>
    <w:lvl w:ilvl="3" w:tplc="72CC834A" w:tentative="1">
      <w:start w:val="1"/>
      <w:numFmt w:val="bullet"/>
      <w:lvlText w:val=""/>
      <w:lvlJc w:val="left"/>
      <w:pPr>
        <w:tabs>
          <w:tab w:val="num" w:pos="2880"/>
        </w:tabs>
        <w:ind w:left="2880" w:hanging="360"/>
      </w:pPr>
      <w:rPr>
        <w:rFonts w:ascii="Wingdings" w:hAnsi="Wingdings" w:hint="default"/>
      </w:rPr>
    </w:lvl>
    <w:lvl w:ilvl="4" w:tplc="516ADD94" w:tentative="1">
      <w:start w:val="1"/>
      <w:numFmt w:val="bullet"/>
      <w:lvlText w:val=""/>
      <w:lvlJc w:val="left"/>
      <w:pPr>
        <w:tabs>
          <w:tab w:val="num" w:pos="3600"/>
        </w:tabs>
        <w:ind w:left="3600" w:hanging="360"/>
      </w:pPr>
      <w:rPr>
        <w:rFonts w:ascii="Wingdings" w:hAnsi="Wingdings" w:hint="default"/>
      </w:rPr>
    </w:lvl>
    <w:lvl w:ilvl="5" w:tplc="029A0BDE" w:tentative="1">
      <w:start w:val="1"/>
      <w:numFmt w:val="bullet"/>
      <w:lvlText w:val=""/>
      <w:lvlJc w:val="left"/>
      <w:pPr>
        <w:tabs>
          <w:tab w:val="num" w:pos="4320"/>
        </w:tabs>
        <w:ind w:left="4320" w:hanging="360"/>
      </w:pPr>
      <w:rPr>
        <w:rFonts w:ascii="Wingdings" w:hAnsi="Wingdings" w:hint="default"/>
      </w:rPr>
    </w:lvl>
    <w:lvl w:ilvl="6" w:tplc="A8E4E236" w:tentative="1">
      <w:start w:val="1"/>
      <w:numFmt w:val="bullet"/>
      <w:lvlText w:val=""/>
      <w:lvlJc w:val="left"/>
      <w:pPr>
        <w:tabs>
          <w:tab w:val="num" w:pos="5040"/>
        </w:tabs>
        <w:ind w:left="5040" w:hanging="360"/>
      </w:pPr>
      <w:rPr>
        <w:rFonts w:ascii="Wingdings" w:hAnsi="Wingdings" w:hint="default"/>
      </w:rPr>
    </w:lvl>
    <w:lvl w:ilvl="7" w:tplc="E63292C2" w:tentative="1">
      <w:start w:val="1"/>
      <w:numFmt w:val="bullet"/>
      <w:lvlText w:val=""/>
      <w:lvlJc w:val="left"/>
      <w:pPr>
        <w:tabs>
          <w:tab w:val="num" w:pos="5760"/>
        </w:tabs>
        <w:ind w:left="5760" w:hanging="360"/>
      </w:pPr>
      <w:rPr>
        <w:rFonts w:ascii="Wingdings" w:hAnsi="Wingdings" w:hint="default"/>
      </w:rPr>
    </w:lvl>
    <w:lvl w:ilvl="8" w:tplc="A246F83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8"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9"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21"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22" w15:restartNumberingAfterBreak="0">
    <w:nsid w:val="43276319"/>
    <w:multiLevelType w:val="hybridMultilevel"/>
    <w:tmpl w:val="044AD780"/>
    <w:lvl w:ilvl="0" w:tplc="B96E3E4A">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4" w15:restartNumberingAfterBreak="0">
    <w:nsid w:val="4C522067"/>
    <w:multiLevelType w:val="hybridMultilevel"/>
    <w:tmpl w:val="EB62C250"/>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5" w15:restartNumberingAfterBreak="0">
    <w:nsid w:val="4E196C92"/>
    <w:multiLevelType w:val="hybridMultilevel"/>
    <w:tmpl w:val="238AB056"/>
    <w:lvl w:ilvl="0" w:tplc="9C5AB06E">
      <w:numFmt w:val="bullet"/>
      <w:lvlText w:val=""/>
      <w:lvlJc w:val="left"/>
      <w:pPr>
        <w:ind w:left="2770" w:hanging="360"/>
      </w:pPr>
      <w:rPr>
        <w:rFonts w:ascii="Wingdings" w:eastAsia="MS Mincho" w:hAnsi="Wingdings" w:cs="Arial" w:hint="default"/>
        <w:color w:val="000000"/>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6" w15:restartNumberingAfterBreak="0">
    <w:nsid w:val="565A0B60"/>
    <w:multiLevelType w:val="hybridMultilevel"/>
    <w:tmpl w:val="DDAE04B6"/>
    <w:lvl w:ilvl="0" w:tplc="BEDEE08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8" w15:restartNumberingAfterBreak="0">
    <w:nsid w:val="5A762DE7"/>
    <w:multiLevelType w:val="hybridMultilevel"/>
    <w:tmpl w:val="567ADA52"/>
    <w:lvl w:ilvl="0" w:tplc="A97C8266">
      <w:start w:val="6"/>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30" w15:restartNumberingAfterBreak="0">
    <w:nsid w:val="5DF72314"/>
    <w:multiLevelType w:val="hybridMultilevel"/>
    <w:tmpl w:val="DB7A558C"/>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31"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32"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34"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75FD2D19"/>
    <w:multiLevelType w:val="hybridMultilevel"/>
    <w:tmpl w:val="4770F83C"/>
    <w:lvl w:ilvl="0" w:tplc="844CC4A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33"/>
  </w:num>
  <w:num w:numId="8">
    <w:abstractNumId w:val="21"/>
  </w:num>
  <w:num w:numId="9">
    <w:abstractNumId w:val="11"/>
  </w:num>
  <w:num w:numId="10">
    <w:abstractNumId w:val="13"/>
  </w:num>
  <w:num w:numId="11">
    <w:abstractNumId w:val="20"/>
  </w:num>
  <w:num w:numId="12">
    <w:abstractNumId w:val="1"/>
  </w:num>
  <w:num w:numId="13">
    <w:abstractNumId w:val="34"/>
  </w:num>
  <w:num w:numId="14">
    <w:abstractNumId w:val="12"/>
  </w:num>
  <w:num w:numId="15">
    <w:abstractNumId w:val="19"/>
  </w:num>
  <w:num w:numId="16">
    <w:abstractNumId w:val="21"/>
  </w:num>
  <w:num w:numId="17">
    <w:abstractNumId w:val="17"/>
  </w:num>
  <w:num w:numId="18">
    <w:abstractNumId w:val="3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0"/>
  </w:num>
  <w:num w:numId="22">
    <w:abstractNumId w:val="8"/>
  </w:num>
  <w:num w:numId="23">
    <w:abstractNumId w:val="32"/>
  </w:num>
  <w:num w:numId="24">
    <w:abstractNumId w:val="14"/>
  </w:num>
  <w:num w:numId="25">
    <w:abstractNumId w:val="16"/>
  </w:num>
  <w:num w:numId="26">
    <w:abstractNumId w:val="22"/>
  </w:num>
  <w:num w:numId="27">
    <w:abstractNumId w:val="36"/>
  </w:num>
  <w:num w:numId="28">
    <w:abstractNumId w:val="2"/>
  </w:num>
  <w:num w:numId="29">
    <w:abstractNumId w:val="9"/>
  </w:num>
  <w:num w:numId="30">
    <w:abstractNumId w:val="26"/>
  </w:num>
  <w:num w:numId="31">
    <w:abstractNumId w:val="23"/>
  </w:num>
  <w:num w:numId="32">
    <w:abstractNumId w:val="7"/>
  </w:num>
  <w:num w:numId="33">
    <w:abstractNumId w:val="10"/>
  </w:num>
  <w:num w:numId="34">
    <w:abstractNumId w:val="18"/>
  </w:num>
  <w:num w:numId="35">
    <w:abstractNumId w:val="6"/>
  </w:num>
  <w:num w:numId="36">
    <w:abstractNumId w:val="31"/>
  </w:num>
  <w:num w:numId="37">
    <w:abstractNumId w:val="38"/>
  </w:num>
  <w:num w:numId="38">
    <w:abstractNumId w:val="29"/>
  </w:num>
  <w:num w:numId="39">
    <w:abstractNumId w:val="5"/>
  </w:num>
  <w:num w:numId="40">
    <w:abstractNumId w:val="15"/>
  </w:num>
  <w:num w:numId="41">
    <w:abstractNumId w:val="3"/>
  </w:num>
  <w:num w:numId="42">
    <w:abstractNumId w:val="27"/>
  </w:num>
  <w:num w:numId="43">
    <w:abstractNumId w:val="30"/>
  </w:num>
  <w:num w:numId="44">
    <w:abstractNumId w:val="28"/>
  </w:num>
  <w:num w:numId="45">
    <w:abstractNumId w:val="24"/>
  </w:num>
  <w:num w:numId="46">
    <w:abstractNumId w:val="25"/>
  </w:num>
  <w:num w:numId="47">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osen , Ilse">
    <w15:presenceInfo w15:providerId="None" w15:userId="Joosen , Il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M0MDc0NTQ3MTE3tzBR0lEKTi0uzszPAykwNKgFAATQjSotAAAA"/>
  </w:docVars>
  <w:rsids>
    <w:rsidRoot w:val="006B198D"/>
    <w:rsid w:val="000001EA"/>
    <w:rsid w:val="000003B1"/>
    <w:rsid w:val="00000677"/>
    <w:rsid w:val="00001F31"/>
    <w:rsid w:val="00002DD9"/>
    <w:rsid w:val="00003BAD"/>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365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04B9"/>
    <w:rsid w:val="00051393"/>
    <w:rsid w:val="00052872"/>
    <w:rsid w:val="00052B4D"/>
    <w:rsid w:val="0005513D"/>
    <w:rsid w:val="000551A3"/>
    <w:rsid w:val="00055444"/>
    <w:rsid w:val="0005564E"/>
    <w:rsid w:val="00055B72"/>
    <w:rsid w:val="00056402"/>
    <w:rsid w:val="00056A38"/>
    <w:rsid w:val="00056CFF"/>
    <w:rsid w:val="00062B26"/>
    <w:rsid w:val="00064B36"/>
    <w:rsid w:val="00065D48"/>
    <w:rsid w:val="00066436"/>
    <w:rsid w:val="000665E8"/>
    <w:rsid w:val="000713BA"/>
    <w:rsid w:val="000726E7"/>
    <w:rsid w:val="00073A0D"/>
    <w:rsid w:val="000757EB"/>
    <w:rsid w:val="0008039E"/>
    <w:rsid w:val="00081594"/>
    <w:rsid w:val="00081FC8"/>
    <w:rsid w:val="000825B6"/>
    <w:rsid w:val="00082700"/>
    <w:rsid w:val="00083224"/>
    <w:rsid w:val="000848A5"/>
    <w:rsid w:val="00084D79"/>
    <w:rsid w:val="0008513F"/>
    <w:rsid w:val="00090FAB"/>
    <w:rsid w:val="000913C9"/>
    <w:rsid w:val="00092889"/>
    <w:rsid w:val="00092DE8"/>
    <w:rsid w:val="00095841"/>
    <w:rsid w:val="00096BC3"/>
    <w:rsid w:val="00096C40"/>
    <w:rsid w:val="00097972"/>
    <w:rsid w:val="000A1580"/>
    <w:rsid w:val="000A361D"/>
    <w:rsid w:val="000A5491"/>
    <w:rsid w:val="000A76CF"/>
    <w:rsid w:val="000B0941"/>
    <w:rsid w:val="000B3F7E"/>
    <w:rsid w:val="000B4503"/>
    <w:rsid w:val="000B489F"/>
    <w:rsid w:val="000B6D47"/>
    <w:rsid w:val="000B78AE"/>
    <w:rsid w:val="000C1116"/>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3A2"/>
    <w:rsid w:val="000E480E"/>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A31"/>
    <w:rsid w:val="00155CAF"/>
    <w:rsid w:val="00156210"/>
    <w:rsid w:val="00157043"/>
    <w:rsid w:val="00157B89"/>
    <w:rsid w:val="001607A2"/>
    <w:rsid w:val="00160E40"/>
    <w:rsid w:val="0016136F"/>
    <w:rsid w:val="0016258D"/>
    <w:rsid w:val="001631D9"/>
    <w:rsid w:val="00163365"/>
    <w:rsid w:val="0016374E"/>
    <w:rsid w:val="001643AB"/>
    <w:rsid w:val="001653F9"/>
    <w:rsid w:val="00165408"/>
    <w:rsid w:val="00166681"/>
    <w:rsid w:val="00170064"/>
    <w:rsid w:val="00173455"/>
    <w:rsid w:val="00175363"/>
    <w:rsid w:val="001765B2"/>
    <w:rsid w:val="00181217"/>
    <w:rsid w:val="00182804"/>
    <w:rsid w:val="00182B16"/>
    <w:rsid w:val="001830B3"/>
    <w:rsid w:val="00184A35"/>
    <w:rsid w:val="00185784"/>
    <w:rsid w:val="00185D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4B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3BFF"/>
    <w:rsid w:val="001E609F"/>
    <w:rsid w:val="001E66F0"/>
    <w:rsid w:val="001E71C5"/>
    <w:rsid w:val="001F04D8"/>
    <w:rsid w:val="001F0F02"/>
    <w:rsid w:val="001F1DC6"/>
    <w:rsid w:val="001F1E43"/>
    <w:rsid w:val="001F32D1"/>
    <w:rsid w:val="001F4A4D"/>
    <w:rsid w:val="001F4E54"/>
    <w:rsid w:val="001F7776"/>
    <w:rsid w:val="002000F0"/>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402"/>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4497"/>
    <w:rsid w:val="00275332"/>
    <w:rsid w:val="00275E90"/>
    <w:rsid w:val="00276A02"/>
    <w:rsid w:val="00277F94"/>
    <w:rsid w:val="00281A59"/>
    <w:rsid w:val="00283085"/>
    <w:rsid w:val="002839C9"/>
    <w:rsid w:val="00284460"/>
    <w:rsid w:val="00284BF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176"/>
    <w:rsid w:val="002E48E8"/>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957"/>
    <w:rsid w:val="00304B70"/>
    <w:rsid w:val="00304CC5"/>
    <w:rsid w:val="0030523B"/>
    <w:rsid w:val="003056FE"/>
    <w:rsid w:val="00306B9B"/>
    <w:rsid w:val="0030702F"/>
    <w:rsid w:val="003076F2"/>
    <w:rsid w:val="003114A0"/>
    <w:rsid w:val="0031168A"/>
    <w:rsid w:val="00311D1C"/>
    <w:rsid w:val="0031276A"/>
    <w:rsid w:val="0031399E"/>
    <w:rsid w:val="0031408D"/>
    <w:rsid w:val="00314298"/>
    <w:rsid w:val="003144F1"/>
    <w:rsid w:val="00315D3C"/>
    <w:rsid w:val="00315E8F"/>
    <w:rsid w:val="00316D8A"/>
    <w:rsid w:val="003170C4"/>
    <w:rsid w:val="0032058F"/>
    <w:rsid w:val="0032149E"/>
    <w:rsid w:val="003217C2"/>
    <w:rsid w:val="00321DD2"/>
    <w:rsid w:val="00322881"/>
    <w:rsid w:val="00322A2F"/>
    <w:rsid w:val="00322FE5"/>
    <w:rsid w:val="00323944"/>
    <w:rsid w:val="0032399E"/>
    <w:rsid w:val="003277BC"/>
    <w:rsid w:val="003304CB"/>
    <w:rsid w:val="00330FB7"/>
    <w:rsid w:val="0033168F"/>
    <w:rsid w:val="00332026"/>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EAD"/>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6659"/>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4759"/>
    <w:rsid w:val="003957DA"/>
    <w:rsid w:val="00396175"/>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3DC0"/>
    <w:rsid w:val="003C549F"/>
    <w:rsid w:val="003C6851"/>
    <w:rsid w:val="003C71FA"/>
    <w:rsid w:val="003C760D"/>
    <w:rsid w:val="003C7A55"/>
    <w:rsid w:val="003D1C43"/>
    <w:rsid w:val="003D34E5"/>
    <w:rsid w:val="003D38F4"/>
    <w:rsid w:val="003D3C1C"/>
    <w:rsid w:val="003D4B50"/>
    <w:rsid w:val="003D4C70"/>
    <w:rsid w:val="003D536A"/>
    <w:rsid w:val="003D6A49"/>
    <w:rsid w:val="003E0A4B"/>
    <w:rsid w:val="003E37AB"/>
    <w:rsid w:val="003E385C"/>
    <w:rsid w:val="003E3940"/>
    <w:rsid w:val="003E3A29"/>
    <w:rsid w:val="003E4F5D"/>
    <w:rsid w:val="003E5313"/>
    <w:rsid w:val="003E58F8"/>
    <w:rsid w:val="003E6BCD"/>
    <w:rsid w:val="003E6D17"/>
    <w:rsid w:val="003F19F7"/>
    <w:rsid w:val="003F1F3B"/>
    <w:rsid w:val="003F367A"/>
    <w:rsid w:val="003F3800"/>
    <w:rsid w:val="003F5FF8"/>
    <w:rsid w:val="003F696C"/>
    <w:rsid w:val="003F6F7F"/>
    <w:rsid w:val="003F7406"/>
    <w:rsid w:val="00401390"/>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1CD4"/>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409"/>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4E80"/>
    <w:rsid w:val="00494FCA"/>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CDE"/>
    <w:rsid w:val="004E0A2E"/>
    <w:rsid w:val="004E1305"/>
    <w:rsid w:val="004E371F"/>
    <w:rsid w:val="004E4E35"/>
    <w:rsid w:val="004F0565"/>
    <w:rsid w:val="004F0B0A"/>
    <w:rsid w:val="004F0B91"/>
    <w:rsid w:val="004F1226"/>
    <w:rsid w:val="004F3787"/>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43C"/>
    <w:rsid w:val="00503C2F"/>
    <w:rsid w:val="005040CB"/>
    <w:rsid w:val="00505C9F"/>
    <w:rsid w:val="005101BE"/>
    <w:rsid w:val="00510283"/>
    <w:rsid w:val="00511ADD"/>
    <w:rsid w:val="0051225D"/>
    <w:rsid w:val="00514DBD"/>
    <w:rsid w:val="005157F0"/>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4DC"/>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149A"/>
    <w:rsid w:val="0056232A"/>
    <w:rsid w:val="00562C6A"/>
    <w:rsid w:val="0056347B"/>
    <w:rsid w:val="00564E42"/>
    <w:rsid w:val="00565C8C"/>
    <w:rsid w:val="00565E51"/>
    <w:rsid w:val="005678CE"/>
    <w:rsid w:val="005719C1"/>
    <w:rsid w:val="00572030"/>
    <w:rsid w:val="00573473"/>
    <w:rsid w:val="005761B3"/>
    <w:rsid w:val="00576626"/>
    <w:rsid w:val="005779FD"/>
    <w:rsid w:val="0058026D"/>
    <w:rsid w:val="00580C4E"/>
    <w:rsid w:val="005811FE"/>
    <w:rsid w:val="00581390"/>
    <w:rsid w:val="005833F7"/>
    <w:rsid w:val="005842CC"/>
    <w:rsid w:val="005842D7"/>
    <w:rsid w:val="00586C75"/>
    <w:rsid w:val="00587180"/>
    <w:rsid w:val="0059255F"/>
    <w:rsid w:val="005926E1"/>
    <w:rsid w:val="00592A90"/>
    <w:rsid w:val="005957A5"/>
    <w:rsid w:val="0059617A"/>
    <w:rsid w:val="00597992"/>
    <w:rsid w:val="005A038C"/>
    <w:rsid w:val="005A0C8C"/>
    <w:rsid w:val="005A0E6A"/>
    <w:rsid w:val="005A1662"/>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B44"/>
    <w:rsid w:val="005B5F47"/>
    <w:rsid w:val="005B7B84"/>
    <w:rsid w:val="005C0105"/>
    <w:rsid w:val="005C0593"/>
    <w:rsid w:val="005C242D"/>
    <w:rsid w:val="005C2A72"/>
    <w:rsid w:val="005C3223"/>
    <w:rsid w:val="005C3E3D"/>
    <w:rsid w:val="005C44B3"/>
    <w:rsid w:val="005C4D8A"/>
    <w:rsid w:val="005C6EFD"/>
    <w:rsid w:val="005D0A54"/>
    <w:rsid w:val="005D0F0A"/>
    <w:rsid w:val="005D557D"/>
    <w:rsid w:val="005D5B86"/>
    <w:rsid w:val="005D5F49"/>
    <w:rsid w:val="005D7201"/>
    <w:rsid w:val="005E0FC4"/>
    <w:rsid w:val="005E1EC8"/>
    <w:rsid w:val="005E2B17"/>
    <w:rsid w:val="005E30C9"/>
    <w:rsid w:val="005E465E"/>
    <w:rsid w:val="005E51DF"/>
    <w:rsid w:val="005E5AF0"/>
    <w:rsid w:val="005E6611"/>
    <w:rsid w:val="005F1647"/>
    <w:rsid w:val="005F2B4E"/>
    <w:rsid w:val="005F4F81"/>
    <w:rsid w:val="005F54AC"/>
    <w:rsid w:val="005F62B0"/>
    <w:rsid w:val="005F7161"/>
    <w:rsid w:val="005F7B4A"/>
    <w:rsid w:val="00601C8D"/>
    <w:rsid w:val="00602361"/>
    <w:rsid w:val="0060276A"/>
    <w:rsid w:val="00603C7B"/>
    <w:rsid w:val="006056C2"/>
    <w:rsid w:val="006058AA"/>
    <w:rsid w:val="0061079A"/>
    <w:rsid w:val="0061161A"/>
    <w:rsid w:val="006129D7"/>
    <w:rsid w:val="00612BA3"/>
    <w:rsid w:val="0061304F"/>
    <w:rsid w:val="006149B7"/>
    <w:rsid w:val="00615639"/>
    <w:rsid w:val="00616BEB"/>
    <w:rsid w:val="00616CBC"/>
    <w:rsid w:val="006200B4"/>
    <w:rsid w:val="00620CF7"/>
    <w:rsid w:val="00621ADF"/>
    <w:rsid w:val="006221E7"/>
    <w:rsid w:val="0062293F"/>
    <w:rsid w:val="00623001"/>
    <w:rsid w:val="00623671"/>
    <w:rsid w:val="0062486C"/>
    <w:rsid w:val="00630FB7"/>
    <w:rsid w:val="0063186F"/>
    <w:rsid w:val="00634271"/>
    <w:rsid w:val="006349E0"/>
    <w:rsid w:val="00635156"/>
    <w:rsid w:val="006358A3"/>
    <w:rsid w:val="0063764C"/>
    <w:rsid w:val="006405C2"/>
    <w:rsid w:val="006417D8"/>
    <w:rsid w:val="00642C74"/>
    <w:rsid w:val="0064379C"/>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7534"/>
    <w:rsid w:val="006A0B60"/>
    <w:rsid w:val="006A1F96"/>
    <w:rsid w:val="006A3A84"/>
    <w:rsid w:val="006A400D"/>
    <w:rsid w:val="006A5355"/>
    <w:rsid w:val="006A5A89"/>
    <w:rsid w:val="006A6DB1"/>
    <w:rsid w:val="006B094E"/>
    <w:rsid w:val="006B198D"/>
    <w:rsid w:val="006B2398"/>
    <w:rsid w:val="006B4036"/>
    <w:rsid w:val="006B4527"/>
    <w:rsid w:val="006B5099"/>
    <w:rsid w:val="006B7ED6"/>
    <w:rsid w:val="006C07AD"/>
    <w:rsid w:val="006C1FED"/>
    <w:rsid w:val="006C2E11"/>
    <w:rsid w:val="006C35B6"/>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665F"/>
    <w:rsid w:val="007115AB"/>
    <w:rsid w:val="0071179C"/>
    <w:rsid w:val="00712957"/>
    <w:rsid w:val="00713FE0"/>
    <w:rsid w:val="00715033"/>
    <w:rsid w:val="00716802"/>
    <w:rsid w:val="007168C7"/>
    <w:rsid w:val="007168E5"/>
    <w:rsid w:val="00716F0B"/>
    <w:rsid w:val="007218B0"/>
    <w:rsid w:val="007244BD"/>
    <w:rsid w:val="007248D7"/>
    <w:rsid w:val="0072639C"/>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59FE"/>
    <w:rsid w:val="00787BD6"/>
    <w:rsid w:val="00791449"/>
    <w:rsid w:val="00791C93"/>
    <w:rsid w:val="007970E5"/>
    <w:rsid w:val="00797DF4"/>
    <w:rsid w:val="007A0BC3"/>
    <w:rsid w:val="007A0D5C"/>
    <w:rsid w:val="007A2325"/>
    <w:rsid w:val="007A238E"/>
    <w:rsid w:val="007A23FE"/>
    <w:rsid w:val="007A34ED"/>
    <w:rsid w:val="007A5AD8"/>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127C"/>
    <w:rsid w:val="008021F4"/>
    <w:rsid w:val="008033D1"/>
    <w:rsid w:val="00804C7A"/>
    <w:rsid w:val="00804D4E"/>
    <w:rsid w:val="008063B4"/>
    <w:rsid w:val="00806CF3"/>
    <w:rsid w:val="00807A5B"/>
    <w:rsid w:val="00807C87"/>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376A"/>
    <w:rsid w:val="0085593E"/>
    <w:rsid w:val="00855A38"/>
    <w:rsid w:val="00856D3C"/>
    <w:rsid w:val="00857202"/>
    <w:rsid w:val="008578F2"/>
    <w:rsid w:val="008623EE"/>
    <w:rsid w:val="008640A2"/>
    <w:rsid w:val="00864547"/>
    <w:rsid w:val="0086539C"/>
    <w:rsid w:val="00865BA3"/>
    <w:rsid w:val="008708DF"/>
    <w:rsid w:val="00870B44"/>
    <w:rsid w:val="008718BF"/>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4A21"/>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5490"/>
    <w:rsid w:val="008C7DE3"/>
    <w:rsid w:val="008D0C3E"/>
    <w:rsid w:val="008D11CB"/>
    <w:rsid w:val="008D1807"/>
    <w:rsid w:val="008D3C62"/>
    <w:rsid w:val="008D5E61"/>
    <w:rsid w:val="008D6080"/>
    <w:rsid w:val="008D7291"/>
    <w:rsid w:val="008D78A1"/>
    <w:rsid w:val="008D7975"/>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373"/>
    <w:rsid w:val="0090117F"/>
    <w:rsid w:val="0090120B"/>
    <w:rsid w:val="00901848"/>
    <w:rsid w:val="009024C7"/>
    <w:rsid w:val="00903198"/>
    <w:rsid w:val="009041F0"/>
    <w:rsid w:val="00904346"/>
    <w:rsid w:val="00906F40"/>
    <w:rsid w:val="009070A2"/>
    <w:rsid w:val="00910FD7"/>
    <w:rsid w:val="009110EE"/>
    <w:rsid w:val="00911233"/>
    <w:rsid w:val="009130F6"/>
    <w:rsid w:val="00913819"/>
    <w:rsid w:val="00914EE0"/>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775"/>
    <w:rsid w:val="00947D33"/>
    <w:rsid w:val="0095149B"/>
    <w:rsid w:val="009515D8"/>
    <w:rsid w:val="009517D8"/>
    <w:rsid w:val="00953100"/>
    <w:rsid w:val="0095376B"/>
    <w:rsid w:val="00954E6A"/>
    <w:rsid w:val="00956167"/>
    <w:rsid w:val="00956299"/>
    <w:rsid w:val="009572ED"/>
    <w:rsid w:val="00960805"/>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B77E9"/>
    <w:rsid w:val="009C171A"/>
    <w:rsid w:val="009C195A"/>
    <w:rsid w:val="009C3767"/>
    <w:rsid w:val="009C3DC5"/>
    <w:rsid w:val="009C543D"/>
    <w:rsid w:val="009C760F"/>
    <w:rsid w:val="009D1CE3"/>
    <w:rsid w:val="009D3D2D"/>
    <w:rsid w:val="009D4231"/>
    <w:rsid w:val="009D549F"/>
    <w:rsid w:val="009D6018"/>
    <w:rsid w:val="009D6D63"/>
    <w:rsid w:val="009E16EC"/>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27EB"/>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479BE"/>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39F3"/>
    <w:rsid w:val="00AB4EA1"/>
    <w:rsid w:val="00AB57CD"/>
    <w:rsid w:val="00AC0F0A"/>
    <w:rsid w:val="00AC1BCD"/>
    <w:rsid w:val="00AC3D3D"/>
    <w:rsid w:val="00AC475E"/>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573D"/>
    <w:rsid w:val="00AE67E5"/>
    <w:rsid w:val="00AF0886"/>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E70"/>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37826"/>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3960"/>
    <w:rsid w:val="00B73AFA"/>
    <w:rsid w:val="00B75CEB"/>
    <w:rsid w:val="00B76284"/>
    <w:rsid w:val="00B76995"/>
    <w:rsid w:val="00B76CB6"/>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1DE"/>
    <w:rsid w:val="00BA4377"/>
    <w:rsid w:val="00BA6D9A"/>
    <w:rsid w:val="00BA7099"/>
    <w:rsid w:val="00BA7186"/>
    <w:rsid w:val="00BA71BD"/>
    <w:rsid w:val="00BA7B36"/>
    <w:rsid w:val="00BB031F"/>
    <w:rsid w:val="00BB226B"/>
    <w:rsid w:val="00BB277E"/>
    <w:rsid w:val="00BB361C"/>
    <w:rsid w:val="00BB5317"/>
    <w:rsid w:val="00BB5D92"/>
    <w:rsid w:val="00BB604B"/>
    <w:rsid w:val="00BB695D"/>
    <w:rsid w:val="00BC0D2D"/>
    <w:rsid w:val="00BC14BF"/>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EDB"/>
    <w:rsid w:val="00BF1AA4"/>
    <w:rsid w:val="00BF1CED"/>
    <w:rsid w:val="00BF241B"/>
    <w:rsid w:val="00BF5A25"/>
    <w:rsid w:val="00BF5ADC"/>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47C"/>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4CEB"/>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6BD5"/>
    <w:rsid w:val="00C675EF"/>
    <w:rsid w:val="00C67C3E"/>
    <w:rsid w:val="00C704D9"/>
    <w:rsid w:val="00C704EB"/>
    <w:rsid w:val="00C7180D"/>
    <w:rsid w:val="00C7213D"/>
    <w:rsid w:val="00C743BA"/>
    <w:rsid w:val="00C76B47"/>
    <w:rsid w:val="00C8005E"/>
    <w:rsid w:val="00C81E54"/>
    <w:rsid w:val="00C821B5"/>
    <w:rsid w:val="00C82F27"/>
    <w:rsid w:val="00C833D6"/>
    <w:rsid w:val="00C86193"/>
    <w:rsid w:val="00C90521"/>
    <w:rsid w:val="00C905AD"/>
    <w:rsid w:val="00C90683"/>
    <w:rsid w:val="00C91C2D"/>
    <w:rsid w:val="00C91D3E"/>
    <w:rsid w:val="00C93749"/>
    <w:rsid w:val="00C94FFA"/>
    <w:rsid w:val="00C95413"/>
    <w:rsid w:val="00C96E4A"/>
    <w:rsid w:val="00C96FAF"/>
    <w:rsid w:val="00C97D42"/>
    <w:rsid w:val="00CA159A"/>
    <w:rsid w:val="00CA17C1"/>
    <w:rsid w:val="00CA30E7"/>
    <w:rsid w:val="00CB1562"/>
    <w:rsid w:val="00CB2F7F"/>
    <w:rsid w:val="00CB301C"/>
    <w:rsid w:val="00CB78B2"/>
    <w:rsid w:val="00CC0257"/>
    <w:rsid w:val="00CC13C2"/>
    <w:rsid w:val="00CC3DE6"/>
    <w:rsid w:val="00CC3EB3"/>
    <w:rsid w:val="00CC429B"/>
    <w:rsid w:val="00CC77E0"/>
    <w:rsid w:val="00CC793E"/>
    <w:rsid w:val="00CD0860"/>
    <w:rsid w:val="00CD08C7"/>
    <w:rsid w:val="00CD143A"/>
    <w:rsid w:val="00CD1475"/>
    <w:rsid w:val="00CD1802"/>
    <w:rsid w:val="00CD1ECD"/>
    <w:rsid w:val="00CD240F"/>
    <w:rsid w:val="00CD627C"/>
    <w:rsid w:val="00CE0A8D"/>
    <w:rsid w:val="00CE10D1"/>
    <w:rsid w:val="00CE1255"/>
    <w:rsid w:val="00CE2983"/>
    <w:rsid w:val="00CE3B14"/>
    <w:rsid w:val="00CE56B7"/>
    <w:rsid w:val="00CE5FD2"/>
    <w:rsid w:val="00CE6CD3"/>
    <w:rsid w:val="00CF0DD4"/>
    <w:rsid w:val="00CF0F8E"/>
    <w:rsid w:val="00CF1A9C"/>
    <w:rsid w:val="00CF2951"/>
    <w:rsid w:val="00CF3EE9"/>
    <w:rsid w:val="00CF5C20"/>
    <w:rsid w:val="00D01951"/>
    <w:rsid w:val="00D03053"/>
    <w:rsid w:val="00D03499"/>
    <w:rsid w:val="00D0528D"/>
    <w:rsid w:val="00D105BD"/>
    <w:rsid w:val="00D10D2B"/>
    <w:rsid w:val="00D10FA6"/>
    <w:rsid w:val="00D1150F"/>
    <w:rsid w:val="00D12201"/>
    <w:rsid w:val="00D1314E"/>
    <w:rsid w:val="00D13196"/>
    <w:rsid w:val="00D13D99"/>
    <w:rsid w:val="00D14A71"/>
    <w:rsid w:val="00D1526F"/>
    <w:rsid w:val="00D15C12"/>
    <w:rsid w:val="00D1628E"/>
    <w:rsid w:val="00D1663C"/>
    <w:rsid w:val="00D17105"/>
    <w:rsid w:val="00D17EBB"/>
    <w:rsid w:val="00D21DCD"/>
    <w:rsid w:val="00D21E41"/>
    <w:rsid w:val="00D23AA9"/>
    <w:rsid w:val="00D25692"/>
    <w:rsid w:val="00D26BBD"/>
    <w:rsid w:val="00D27406"/>
    <w:rsid w:val="00D2775B"/>
    <w:rsid w:val="00D27AF8"/>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305"/>
    <w:rsid w:val="00DA5E03"/>
    <w:rsid w:val="00DA61FF"/>
    <w:rsid w:val="00DA635C"/>
    <w:rsid w:val="00DA7BC0"/>
    <w:rsid w:val="00DA7F23"/>
    <w:rsid w:val="00DB0376"/>
    <w:rsid w:val="00DB0A44"/>
    <w:rsid w:val="00DB2AD0"/>
    <w:rsid w:val="00DB3670"/>
    <w:rsid w:val="00DB46B8"/>
    <w:rsid w:val="00DB4DF6"/>
    <w:rsid w:val="00DB4E09"/>
    <w:rsid w:val="00DB53F9"/>
    <w:rsid w:val="00DB60AE"/>
    <w:rsid w:val="00DB6790"/>
    <w:rsid w:val="00DB6C83"/>
    <w:rsid w:val="00DB76E1"/>
    <w:rsid w:val="00DC42DB"/>
    <w:rsid w:val="00DC4DB3"/>
    <w:rsid w:val="00DC74DA"/>
    <w:rsid w:val="00DC7B4B"/>
    <w:rsid w:val="00DD00F6"/>
    <w:rsid w:val="00DD0922"/>
    <w:rsid w:val="00DD1F50"/>
    <w:rsid w:val="00DD266F"/>
    <w:rsid w:val="00DD31D9"/>
    <w:rsid w:val="00DD3576"/>
    <w:rsid w:val="00DD3DC5"/>
    <w:rsid w:val="00DD42B6"/>
    <w:rsid w:val="00DD662E"/>
    <w:rsid w:val="00DD683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232B"/>
    <w:rsid w:val="00E2234F"/>
    <w:rsid w:val="00E24EE1"/>
    <w:rsid w:val="00E25674"/>
    <w:rsid w:val="00E26D57"/>
    <w:rsid w:val="00E30CCF"/>
    <w:rsid w:val="00E33022"/>
    <w:rsid w:val="00E3367A"/>
    <w:rsid w:val="00E3478E"/>
    <w:rsid w:val="00E3637A"/>
    <w:rsid w:val="00E36C8A"/>
    <w:rsid w:val="00E37180"/>
    <w:rsid w:val="00E4042A"/>
    <w:rsid w:val="00E40770"/>
    <w:rsid w:val="00E41012"/>
    <w:rsid w:val="00E414E4"/>
    <w:rsid w:val="00E44C81"/>
    <w:rsid w:val="00E4544A"/>
    <w:rsid w:val="00E459E3"/>
    <w:rsid w:val="00E46483"/>
    <w:rsid w:val="00E47115"/>
    <w:rsid w:val="00E471C7"/>
    <w:rsid w:val="00E47EB0"/>
    <w:rsid w:val="00E507EF"/>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3A9"/>
    <w:rsid w:val="00E822A4"/>
    <w:rsid w:val="00E8279C"/>
    <w:rsid w:val="00E82CD9"/>
    <w:rsid w:val="00E84BEB"/>
    <w:rsid w:val="00E84E67"/>
    <w:rsid w:val="00E84E6A"/>
    <w:rsid w:val="00E85B26"/>
    <w:rsid w:val="00E85C6D"/>
    <w:rsid w:val="00E85DDA"/>
    <w:rsid w:val="00E873F9"/>
    <w:rsid w:val="00E8743C"/>
    <w:rsid w:val="00E87DC1"/>
    <w:rsid w:val="00E90821"/>
    <w:rsid w:val="00E91ECC"/>
    <w:rsid w:val="00E9236B"/>
    <w:rsid w:val="00E92645"/>
    <w:rsid w:val="00E94A82"/>
    <w:rsid w:val="00E94F3B"/>
    <w:rsid w:val="00EA0016"/>
    <w:rsid w:val="00EA2766"/>
    <w:rsid w:val="00EA32B0"/>
    <w:rsid w:val="00EA46AA"/>
    <w:rsid w:val="00EA5C7A"/>
    <w:rsid w:val="00EA7C12"/>
    <w:rsid w:val="00EB058F"/>
    <w:rsid w:val="00EB0F03"/>
    <w:rsid w:val="00EB155B"/>
    <w:rsid w:val="00EB48FC"/>
    <w:rsid w:val="00EB4ADE"/>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297"/>
    <w:rsid w:val="00EE3E9E"/>
    <w:rsid w:val="00EE4363"/>
    <w:rsid w:val="00EE6012"/>
    <w:rsid w:val="00EE6039"/>
    <w:rsid w:val="00EE7898"/>
    <w:rsid w:val="00EE7D36"/>
    <w:rsid w:val="00EF2CD3"/>
    <w:rsid w:val="00EF2FDF"/>
    <w:rsid w:val="00EF3E4A"/>
    <w:rsid w:val="00EF6B4C"/>
    <w:rsid w:val="00EF76DB"/>
    <w:rsid w:val="00EF7B75"/>
    <w:rsid w:val="00EF7DBD"/>
    <w:rsid w:val="00F010E2"/>
    <w:rsid w:val="00F0239C"/>
    <w:rsid w:val="00F04239"/>
    <w:rsid w:val="00F044AA"/>
    <w:rsid w:val="00F06808"/>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600"/>
    <w:rsid w:val="00F45A5C"/>
    <w:rsid w:val="00F46F9E"/>
    <w:rsid w:val="00F503EE"/>
    <w:rsid w:val="00F50EA3"/>
    <w:rsid w:val="00F537AB"/>
    <w:rsid w:val="00F5517A"/>
    <w:rsid w:val="00F55271"/>
    <w:rsid w:val="00F55832"/>
    <w:rsid w:val="00F55BF0"/>
    <w:rsid w:val="00F6004E"/>
    <w:rsid w:val="00F61BDF"/>
    <w:rsid w:val="00F61E60"/>
    <w:rsid w:val="00F63634"/>
    <w:rsid w:val="00F65BFF"/>
    <w:rsid w:val="00F67B65"/>
    <w:rsid w:val="00F70C6B"/>
    <w:rsid w:val="00F71B2A"/>
    <w:rsid w:val="00F71F53"/>
    <w:rsid w:val="00F728FA"/>
    <w:rsid w:val="00F7385A"/>
    <w:rsid w:val="00F74B7A"/>
    <w:rsid w:val="00F74D38"/>
    <w:rsid w:val="00F75325"/>
    <w:rsid w:val="00F75672"/>
    <w:rsid w:val="00F7676A"/>
    <w:rsid w:val="00F77599"/>
    <w:rsid w:val="00F7785B"/>
    <w:rsid w:val="00F82335"/>
    <w:rsid w:val="00F84497"/>
    <w:rsid w:val="00F85063"/>
    <w:rsid w:val="00F85D3E"/>
    <w:rsid w:val="00F87B5F"/>
    <w:rsid w:val="00F87EE6"/>
    <w:rsid w:val="00F90825"/>
    <w:rsid w:val="00F9106A"/>
    <w:rsid w:val="00F915CC"/>
    <w:rsid w:val="00F923F4"/>
    <w:rsid w:val="00F92B80"/>
    <w:rsid w:val="00F945C9"/>
    <w:rsid w:val="00F973A4"/>
    <w:rsid w:val="00F97798"/>
    <w:rsid w:val="00FA03FE"/>
    <w:rsid w:val="00FA1267"/>
    <w:rsid w:val="00FA1AB1"/>
    <w:rsid w:val="00FA1DE7"/>
    <w:rsid w:val="00FA2C74"/>
    <w:rsid w:val="00FA307D"/>
    <w:rsid w:val="00FA312C"/>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0E87"/>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31EFB8B-61FD-4FE7-BE41-861E375B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qFormat/>
    <w:rsid w:val="004F3787"/>
    <w:pPr>
      <w:tabs>
        <w:tab w:val="left" w:pos="567"/>
      </w:tabs>
      <w:autoSpaceDE w:val="0"/>
      <w:autoSpaceDN w:val="0"/>
      <w:adjustRightInd w:val="0"/>
      <w:spacing w:before="240" w:after="240" w:line="276" w:lineRule="auto"/>
      <w:ind w:left="2410" w:right="-23"/>
      <w:outlineLvl w:val="0"/>
    </w:pPr>
    <w:rPr>
      <w:b/>
      <w:color w:val="auto"/>
      <w:sz w:val="24"/>
    </w:rPr>
  </w:style>
  <w:style w:type="paragraph" w:styleId="Heading2">
    <w:name w:val="heading 2"/>
    <w:basedOn w:val="Heading1"/>
    <w:next w:val="Normal"/>
    <w:link w:val="Heading2Char"/>
    <w:qFormat/>
    <w:rsid w:val="004F3787"/>
    <w:pPr>
      <w:numPr>
        <w:ilvl w:val="1"/>
      </w:numPr>
      <w:spacing w:after="120"/>
      <w:ind w:left="2977" w:hanging="567"/>
      <w:outlineLvl w:val="1"/>
    </w:pPr>
    <w:rPr>
      <w:bCs/>
      <w:sz w:val="22"/>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F3787"/>
    <w:rPr>
      <w:rFonts w:cs="Arial"/>
      <w:b/>
      <w:sz w:val="24"/>
      <w:lang w:val="en-US" w:eastAsia="en-US"/>
    </w:rPr>
  </w:style>
  <w:style w:type="character" w:customStyle="1" w:styleId="Heading2Char">
    <w:name w:val="Heading 2 Char"/>
    <w:link w:val="Heading2"/>
    <w:locked/>
    <w:rsid w:val="004F3787"/>
    <w:rPr>
      <w:rFonts w:cs="Arial"/>
      <w:b/>
      <w:bCs/>
      <w:sz w:val="22"/>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sz w:val="20"/>
      <w:szCs w:val="20"/>
      <w:lang w:eastAsia="ja-JP"/>
    </w:rPr>
  </w:style>
  <w:style w:type="character" w:customStyle="1" w:styleId="Heading6Char">
    <w:name w:val="Heading 6 Char"/>
    <w:link w:val="Heading6"/>
    <w:locked/>
    <w:rsid w:val="00F17698"/>
    <w:rPr>
      <w:rFonts w:ascii="Cambria" w:hAnsi="Cambria"/>
      <w:i/>
      <w:iCs/>
      <w:color w:val="520E0B"/>
      <w:sz w:val="20"/>
      <w:szCs w:val="20"/>
      <w:lang w:eastAsia="ja-JP"/>
    </w:rPr>
  </w:style>
  <w:style w:type="character" w:customStyle="1" w:styleId="Heading7Char">
    <w:name w:val="Heading 7 Char"/>
    <w:link w:val="Heading7"/>
    <w:locked/>
    <w:rsid w:val="00F17698"/>
    <w:rPr>
      <w:rFonts w:ascii="Cambria" w:hAnsi="Cambria"/>
      <w:i/>
      <w:iCs/>
      <w:color w:val="404040"/>
      <w:sz w:val="20"/>
      <w:szCs w:val="20"/>
      <w:lang w:eastAsia="ja-JP"/>
    </w:rPr>
  </w:style>
  <w:style w:type="character" w:customStyle="1" w:styleId="Heading8Char">
    <w:name w:val="Heading 8 Char"/>
    <w:link w:val="Heading8"/>
    <w:locked/>
    <w:rsid w:val="00F17698"/>
    <w:rPr>
      <w:rFonts w:ascii="Cambria" w:hAnsi="Cambria"/>
      <w:color w:val="A61D17"/>
      <w:sz w:val="20"/>
      <w:szCs w:val="20"/>
      <w:lang w:eastAsia="ja-JP"/>
    </w:rPr>
  </w:style>
  <w:style w:type="character" w:customStyle="1" w:styleId="Heading9Char">
    <w:name w:val="Heading 9 Char"/>
    <w:link w:val="Heading9"/>
    <w:locked/>
    <w:rsid w:val="00F17698"/>
    <w:rPr>
      <w:rFonts w:ascii="Cambria" w:hAnsi="Cambria"/>
      <w:i/>
      <w:iCs/>
      <w:color w:val="404040"/>
      <w:sz w:val="20"/>
      <w:szCs w:val="2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eastAsia="en-US"/>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ind w:left="0"/>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eastAsia="en-US"/>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13"/>
      </w:numPr>
      <w:contextualSpacing/>
    </w:pPr>
    <w:rPr>
      <w:bCs/>
      <w:color w:val="auto"/>
    </w:rPr>
  </w:style>
  <w:style w:type="paragraph" w:customStyle="1" w:styleId="Gemiddeldelijst2-accent51">
    <w:name w:val="Gemiddelde lijst 2 - accent 51"/>
    <w:rsid w:val="00F17698"/>
    <w:rPr>
      <w:rFonts w:ascii="Calibri" w:hAnsi="Calibri"/>
      <w:sz w:val="22"/>
      <w:szCs w:val="22"/>
      <w:lang w:val="en-US" w:eastAsia="en-US"/>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val="0"/>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lang w:val="en-US" w:eastAsia="en-US"/>
    </w:rPr>
  </w:style>
  <w:style w:type="paragraph" w:customStyle="1" w:styleId="PRheaderstyle">
    <w:name w:val="PR header style"/>
    <w:rsid w:val="003D4C70"/>
    <w:pPr>
      <w:spacing w:after="240"/>
    </w:pPr>
    <w:rPr>
      <w:rFonts w:cs="Arial"/>
      <w:b/>
      <w:noProof/>
      <w:color w:val="404040"/>
      <w:sz w:val="28"/>
      <w:szCs w:val="44"/>
      <w:lang w:val="en-US" w:eastAsia="en-US"/>
    </w:rPr>
  </w:style>
  <w:style w:type="paragraph" w:customStyle="1" w:styleId="PRReferenceStyle">
    <w:name w:val="PR Reference Style"/>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eastAsia="en-US"/>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lang w:val="en-US" w:eastAsia="en-US"/>
    </w:rPr>
  </w:style>
  <w:style w:type="paragraph" w:styleId="Revision">
    <w:name w:val="Revision"/>
    <w: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8309">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248083573">
      <w:bodyDiv w:val="1"/>
      <w:marLeft w:val="0"/>
      <w:marRight w:val="0"/>
      <w:marTop w:val="0"/>
      <w:marBottom w:val="0"/>
      <w:divBdr>
        <w:top w:val="none" w:sz="0" w:space="0" w:color="auto"/>
        <w:left w:val="none" w:sz="0" w:space="0" w:color="auto"/>
        <w:bottom w:val="none" w:sz="0" w:space="0" w:color="auto"/>
        <w:right w:val="none" w:sz="0" w:space="0" w:color="auto"/>
      </w:divBdr>
      <w:divsChild>
        <w:div w:id="61761942">
          <w:marLeft w:val="0"/>
          <w:marRight w:val="0"/>
          <w:marTop w:val="0"/>
          <w:marBottom w:val="0"/>
          <w:divBdr>
            <w:top w:val="none" w:sz="0" w:space="0" w:color="auto"/>
            <w:left w:val="none" w:sz="0" w:space="0" w:color="auto"/>
            <w:bottom w:val="none" w:sz="0" w:space="0" w:color="auto"/>
            <w:right w:val="none" w:sz="0" w:space="0" w:color="auto"/>
          </w:divBdr>
        </w:div>
        <w:div w:id="1147166120">
          <w:marLeft w:val="0"/>
          <w:marRight w:val="0"/>
          <w:marTop w:val="0"/>
          <w:marBottom w:val="0"/>
          <w:divBdr>
            <w:top w:val="none" w:sz="0" w:space="0" w:color="auto"/>
            <w:left w:val="none" w:sz="0" w:space="0" w:color="auto"/>
            <w:bottom w:val="none" w:sz="0" w:space="0" w:color="auto"/>
            <w:right w:val="none" w:sz="0" w:space="0" w:color="auto"/>
          </w:divBdr>
        </w:div>
      </w:divsChild>
    </w:div>
    <w:div w:id="281376456">
      <w:bodyDiv w:val="1"/>
      <w:marLeft w:val="0"/>
      <w:marRight w:val="0"/>
      <w:marTop w:val="0"/>
      <w:marBottom w:val="0"/>
      <w:divBdr>
        <w:top w:val="none" w:sz="0" w:space="0" w:color="auto"/>
        <w:left w:val="none" w:sz="0" w:space="0" w:color="auto"/>
        <w:bottom w:val="none" w:sz="0" w:space="0" w:color="auto"/>
        <w:right w:val="none" w:sz="0" w:space="0" w:color="auto"/>
      </w:divBdr>
      <w:divsChild>
        <w:div w:id="810249305">
          <w:marLeft w:val="360"/>
          <w:marRight w:val="0"/>
          <w:marTop w:val="200"/>
          <w:marBottom w:val="0"/>
          <w:divBdr>
            <w:top w:val="none" w:sz="0" w:space="0" w:color="auto"/>
            <w:left w:val="none" w:sz="0" w:space="0" w:color="auto"/>
            <w:bottom w:val="none" w:sz="0" w:space="0" w:color="auto"/>
            <w:right w:val="none" w:sz="0" w:space="0" w:color="auto"/>
          </w:divBdr>
        </w:div>
        <w:div w:id="1700004848">
          <w:marLeft w:val="1080"/>
          <w:marRight w:val="0"/>
          <w:marTop w:val="100"/>
          <w:marBottom w:val="0"/>
          <w:divBdr>
            <w:top w:val="none" w:sz="0" w:space="0" w:color="auto"/>
            <w:left w:val="none" w:sz="0" w:space="0" w:color="auto"/>
            <w:bottom w:val="none" w:sz="0" w:space="0" w:color="auto"/>
            <w:right w:val="none" w:sz="0" w:space="0" w:color="auto"/>
          </w:divBdr>
        </w:div>
      </w:divsChild>
    </w:div>
    <w:div w:id="318462354">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88872037">
      <w:bodyDiv w:val="1"/>
      <w:marLeft w:val="0"/>
      <w:marRight w:val="0"/>
      <w:marTop w:val="0"/>
      <w:marBottom w:val="0"/>
      <w:divBdr>
        <w:top w:val="none" w:sz="0" w:space="0" w:color="auto"/>
        <w:left w:val="none" w:sz="0" w:space="0" w:color="auto"/>
        <w:bottom w:val="none" w:sz="0" w:space="0" w:color="auto"/>
        <w:right w:val="none" w:sz="0" w:space="0" w:color="auto"/>
      </w:divBdr>
      <w:divsChild>
        <w:div w:id="197009000">
          <w:marLeft w:val="0"/>
          <w:marRight w:val="0"/>
          <w:marTop w:val="0"/>
          <w:marBottom w:val="0"/>
          <w:divBdr>
            <w:top w:val="none" w:sz="0" w:space="0" w:color="auto"/>
            <w:left w:val="none" w:sz="0" w:space="0" w:color="auto"/>
            <w:bottom w:val="none" w:sz="0" w:space="0" w:color="auto"/>
            <w:right w:val="none" w:sz="0" w:space="0" w:color="auto"/>
          </w:divBdr>
        </w:div>
        <w:div w:id="1927810277">
          <w:marLeft w:val="0"/>
          <w:marRight w:val="0"/>
          <w:marTop w:val="0"/>
          <w:marBottom w:val="0"/>
          <w:divBdr>
            <w:top w:val="none" w:sz="0" w:space="0" w:color="auto"/>
            <w:left w:val="none" w:sz="0" w:space="0" w:color="auto"/>
            <w:bottom w:val="none" w:sz="0" w:space="0" w:color="auto"/>
            <w:right w:val="none" w:sz="0" w:space="0" w:color="auto"/>
          </w:divBdr>
        </w:div>
      </w:divsChild>
    </w:div>
    <w:div w:id="764686211">
      <w:bodyDiv w:val="1"/>
      <w:marLeft w:val="0"/>
      <w:marRight w:val="0"/>
      <w:marTop w:val="0"/>
      <w:marBottom w:val="0"/>
      <w:divBdr>
        <w:top w:val="none" w:sz="0" w:space="0" w:color="auto"/>
        <w:left w:val="none" w:sz="0" w:space="0" w:color="auto"/>
        <w:bottom w:val="none" w:sz="0" w:space="0" w:color="auto"/>
        <w:right w:val="none" w:sz="0" w:space="0" w:color="auto"/>
      </w:divBdr>
    </w:div>
    <w:div w:id="771902017">
      <w:bodyDiv w:val="1"/>
      <w:marLeft w:val="0"/>
      <w:marRight w:val="0"/>
      <w:marTop w:val="0"/>
      <w:marBottom w:val="0"/>
      <w:divBdr>
        <w:top w:val="none" w:sz="0" w:space="0" w:color="auto"/>
        <w:left w:val="none" w:sz="0" w:space="0" w:color="auto"/>
        <w:bottom w:val="none" w:sz="0" w:space="0" w:color="auto"/>
        <w:right w:val="none" w:sz="0" w:space="0" w:color="auto"/>
      </w:divBdr>
    </w:div>
    <w:div w:id="869686816">
      <w:bodyDiv w:val="1"/>
      <w:marLeft w:val="0"/>
      <w:marRight w:val="0"/>
      <w:marTop w:val="0"/>
      <w:marBottom w:val="0"/>
      <w:divBdr>
        <w:top w:val="none" w:sz="0" w:space="0" w:color="auto"/>
        <w:left w:val="none" w:sz="0" w:space="0" w:color="auto"/>
        <w:bottom w:val="none" w:sz="0" w:space="0" w:color="auto"/>
        <w:right w:val="none" w:sz="0" w:space="0" w:color="auto"/>
      </w:divBdr>
    </w:div>
    <w:div w:id="1028601488">
      <w:bodyDiv w:val="1"/>
      <w:marLeft w:val="0"/>
      <w:marRight w:val="0"/>
      <w:marTop w:val="0"/>
      <w:marBottom w:val="0"/>
      <w:divBdr>
        <w:top w:val="none" w:sz="0" w:space="0" w:color="auto"/>
        <w:left w:val="none" w:sz="0" w:space="0" w:color="auto"/>
        <w:bottom w:val="none" w:sz="0" w:space="0" w:color="auto"/>
        <w:right w:val="none" w:sz="0" w:space="0" w:color="auto"/>
      </w:divBdr>
    </w:div>
    <w:div w:id="1031875470">
      <w:bodyDiv w:val="1"/>
      <w:marLeft w:val="0"/>
      <w:marRight w:val="0"/>
      <w:marTop w:val="0"/>
      <w:marBottom w:val="0"/>
      <w:divBdr>
        <w:top w:val="none" w:sz="0" w:space="0" w:color="auto"/>
        <w:left w:val="none" w:sz="0" w:space="0" w:color="auto"/>
        <w:bottom w:val="none" w:sz="0" w:space="0" w:color="auto"/>
        <w:right w:val="none" w:sz="0" w:space="0" w:color="auto"/>
      </w:divBdr>
      <w:divsChild>
        <w:div w:id="1231648634">
          <w:marLeft w:val="1080"/>
          <w:marRight w:val="0"/>
          <w:marTop w:val="100"/>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96984105">
      <w:bodyDiv w:val="1"/>
      <w:marLeft w:val="0"/>
      <w:marRight w:val="0"/>
      <w:marTop w:val="0"/>
      <w:marBottom w:val="0"/>
      <w:divBdr>
        <w:top w:val="none" w:sz="0" w:space="0" w:color="auto"/>
        <w:left w:val="none" w:sz="0" w:space="0" w:color="auto"/>
        <w:bottom w:val="none" w:sz="0" w:space="0" w:color="auto"/>
        <w:right w:val="none" w:sz="0" w:space="0" w:color="auto"/>
      </w:divBdr>
      <w:divsChild>
        <w:div w:id="751387656">
          <w:marLeft w:val="0"/>
          <w:marRight w:val="0"/>
          <w:marTop w:val="0"/>
          <w:marBottom w:val="0"/>
          <w:divBdr>
            <w:top w:val="none" w:sz="0" w:space="0" w:color="auto"/>
            <w:left w:val="none" w:sz="0" w:space="0" w:color="auto"/>
            <w:bottom w:val="none" w:sz="0" w:space="0" w:color="auto"/>
            <w:right w:val="none" w:sz="0" w:space="0" w:color="auto"/>
          </w:divBdr>
        </w:div>
        <w:div w:id="1901598573">
          <w:marLeft w:val="0"/>
          <w:marRight w:val="0"/>
          <w:marTop w:val="0"/>
          <w:marBottom w:val="0"/>
          <w:divBdr>
            <w:top w:val="none" w:sz="0" w:space="0" w:color="auto"/>
            <w:left w:val="none" w:sz="0" w:space="0" w:color="auto"/>
            <w:bottom w:val="none" w:sz="0" w:space="0" w:color="auto"/>
            <w:right w:val="none" w:sz="0" w:space="0" w:color="auto"/>
          </w:divBdr>
        </w:div>
      </w:divsChild>
    </w:div>
    <w:div w:id="1445999899">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785226819">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196328">
      <w:bodyDiv w:val="1"/>
      <w:marLeft w:val="0"/>
      <w:marRight w:val="0"/>
      <w:marTop w:val="0"/>
      <w:marBottom w:val="0"/>
      <w:divBdr>
        <w:top w:val="none" w:sz="0" w:space="0" w:color="auto"/>
        <w:left w:val="none" w:sz="0" w:space="0" w:color="auto"/>
        <w:bottom w:val="none" w:sz="0" w:space="0" w:color="auto"/>
        <w:right w:val="none" w:sz="0" w:space="0" w:color="auto"/>
      </w:divBdr>
      <w:divsChild>
        <w:div w:id="2008361547">
          <w:marLeft w:val="0"/>
          <w:marRight w:val="0"/>
          <w:marTop w:val="0"/>
          <w:marBottom w:val="0"/>
          <w:divBdr>
            <w:top w:val="none" w:sz="0" w:space="0" w:color="auto"/>
            <w:left w:val="none" w:sz="0" w:space="0" w:color="auto"/>
            <w:bottom w:val="none" w:sz="0" w:space="0" w:color="auto"/>
            <w:right w:val="none" w:sz="0" w:space="0" w:color="auto"/>
          </w:divBdr>
        </w:div>
        <w:div w:id="18876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fa.com/printing/events/fespa-2022/"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agfa.com/printing/press-release/edp2021/?lang=pt-b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gfa.com" TargetMode="External"/><Relationship Id="rId4" Type="http://schemas.openxmlformats.org/officeDocument/2006/relationships/webSettings" Target="webSettings.xml"/><Relationship Id="rId9" Type="http://schemas.openxmlformats.org/officeDocument/2006/relationships/hyperlink" Target="mailto:mike.horsten@agfa.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mailto:mike.horsten@agfa.com" TargetMode="External"/><Relationship Id="rId2" Type="http://schemas.openxmlformats.org/officeDocument/2006/relationships/hyperlink" Target="http://www.agfa.com" TargetMode="External"/><Relationship Id="rId1" Type="http://schemas.openxmlformats.org/officeDocument/2006/relationships/hyperlink" Target="mailto:mike.horsten@agfa.com" TargetMode="External"/><Relationship Id="rId4" Type="http://schemas.openxmlformats.org/officeDocument/2006/relationships/hyperlink" Target="http://www.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9</TotalTime>
  <Pages>4</Pages>
  <Words>900</Words>
  <Characters>4954</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Press Release</vt:lpstr>
      <vt:lpstr>Press Release</vt:lpstr>
    </vt:vector>
  </TitlesOfParts>
  <Company>Agfa Graphics</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ilse.joosen@agfa.com</dc:creator>
  <cp:keywords/>
  <dc:description/>
  <cp:lastModifiedBy>Joosen , Ilse</cp:lastModifiedBy>
  <cp:revision>5</cp:revision>
  <cp:lastPrinted>2019-10-17T07:52:00Z</cp:lastPrinted>
  <dcterms:created xsi:type="dcterms:W3CDTF">2022-03-30T11:27:00Z</dcterms:created>
  <dcterms:modified xsi:type="dcterms:W3CDTF">2022-04-04T07:55:00Z</dcterms:modified>
</cp:coreProperties>
</file>