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F42" w:rsidRPr="00E12287" w:rsidRDefault="002234D1">
      <w:pPr>
        <w:ind w:left="2410"/>
        <w:rPr>
          <w:b/>
          <w:snapToGrid w:val="0"/>
          <w:sz w:val="36"/>
          <w:lang w:val="fr-FR"/>
        </w:rPr>
      </w:pPr>
      <w:bookmarkStart w:id="0" w:name="_GoBack"/>
      <w:bookmarkEnd w:id="0"/>
      <w:r w:rsidRPr="00E12287">
        <w:rPr>
          <w:b/>
          <w:snapToGrid w:val="0"/>
          <w:sz w:val="40"/>
          <w:lang w:val="fr-FR"/>
        </w:rPr>
        <w:t xml:space="preserve">Agfa lance </w:t>
      </w:r>
      <w:proofErr w:type="spellStart"/>
      <w:r w:rsidRPr="00E12287">
        <w:rPr>
          <w:b/>
          <w:snapToGrid w:val="0"/>
          <w:sz w:val="40"/>
          <w:lang w:val="fr-FR"/>
        </w:rPr>
        <w:t>Amfortis</w:t>
      </w:r>
      <w:proofErr w:type="spellEnd"/>
      <w:r w:rsidRPr="00E12287">
        <w:rPr>
          <w:b/>
          <w:snapToGrid w:val="0"/>
          <w:sz w:val="40"/>
          <w:lang w:val="fr-FR"/>
        </w:rPr>
        <w:t xml:space="preserve">, </w:t>
      </w:r>
      <w:r w:rsidR="00566DF3" w:rsidRPr="00E12287">
        <w:rPr>
          <w:b/>
          <w:snapToGrid w:val="0"/>
          <w:sz w:val="40"/>
          <w:lang w:val="fr-FR"/>
        </w:rPr>
        <w:br/>
      </w:r>
      <w:r w:rsidR="00CF1C03">
        <w:rPr>
          <w:b/>
          <w:snapToGrid w:val="0"/>
          <w:sz w:val="40"/>
          <w:lang w:val="fr-FR"/>
        </w:rPr>
        <w:t xml:space="preserve">le flux de production </w:t>
      </w:r>
      <w:r w:rsidRPr="00E12287">
        <w:rPr>
          <w:b/>
          <w:snapToGrid w:val="0"/>
          <w:sz w:val="40"/>
          <w:lang w:val="fr-FR"/>
        </w:rPr>
        <w:t>tout</w:t>
      </w:r>
      <w:r w:rsidRPr="00E12287">
        <w:rPr>
          <w:b/>
          <w:snapToGrid w:val="0"/>
          <w:sz w:val="40"/>
          <w:lang w:val="fr-FR"/>
        </w:rPr>
        <w:noBreakHyphen/>
        <w:t>en</w:t>
      </w:r>
      <w:r w:rsidRPr="00E12287">
        <w:rPr>
          <w:b/>
          <w:snapToGrid w:val="0"/>
          <w:sz w:val="40"/>
          <w:lang w:val="fr-FR"/>
        </w:rPr>
        <w:noBreakHyphen/>
        <w:t xml:space="preserve">un </w:t>
      </w:r>
      <w:r w:rsidR="00CF1C03">
        <w:rPr>
          <w:b/>
          <w:snapToGrid w:val="0"/>
          <w:sz w:val="40"/>
          <w:lang w:val="fr-FR"/>
        </w:rPr>
        <w:t>pour l</w:t>
      </w:r>
      <w:r w:rsidRPr="00E12287">
        <w:rPr>
          <w:b/>
          <w:snapToGrid w:val="0"/>
          <w:sz w:val="40"/>
          <w:lang w:val="fr-FR"/>
        </w:rPr>
        <w:t>'impression offset d'emballages</w:t>
      </w:r>
    </w:p>
    <w:p w:rsidR="00C71F42" w:rsidRPr="00E12287" w:rsidRDefault="002234D1">
      <w:pPr>
        <w:ind w:left="2410"/>
        <w:rPr>
          <w:b/>
          <w:lang w:val="fr-FR"/>
        </w:rPr>
      </w:pPr>
      <w:proofErr w:type="spellStart"/>
      <w:r w:rsidRPr="00E12287">
        <w:rPr>
          <w:b/>
          <w:color w:val="auto"/>
          <w:lang w:val="fr-FR"/>
        </w:rPr>
        <w:t>Amfortis</w:t>
      </w:r>
      <w:proofErr w:type="spellEnd"/>
      <w:r w:rsidRPr="00E12287">
        <w:rPr>
          <w:b/>
          <w:color w:val="auto"/>
          <w:lang w:val="fr-FR"/>
        </w:rPr>
        <w:t xml:space="preserve"> facilite la vie des transformateurs d'emballages en associant plusieurs outils logiciels exceptionnels en une seule solution puissante de flux de production.</w:t>
      </w:r>
      <w:r w:rsidRPr="00E12287">
        <w:rPr>
          <w:color w:val="auto"/>
          <w:lang w:val="fr-FR"/>
        </w:rPr>
        <w:t xml:space="preserve"> </w:t>
      </w:r>
      <w:r w:rsidRPr="00E12287">
        <w:rPr>
          <w:b/>
          <w:lang w:val="fr-FR"/>
        </w:rPr>
        <w:t xml:space="preserve">Il complète l'offre d'Agfa pour l'emballage offset, qui comportait déjà des plaques d'impression durables et des systèmes </w:t>
      </w:r>
      <w:proofErr w:type="spellStart"/>
      <w:r w:rsidRPr="00E12287">
        <w:rPr>
          <w:b/>
          <w:lang w:val="fr-FR"/>
        </w:rPr>
        <w:t>CtP</w:t>
      </w:r>
      <w:proofErr w:type="spellEnd"/>
      <w:r w:rsidRPr="00E12287">
        <w:rPr>
          <w:b/>
          <w:lang w:val="fr-FR"/>
        </w:rPr>
        <w:t xml:space="preserve"> très performants.</w:t>
      </w:r>
    </w:p>
    <w:p w:rsidR="00C71F42" w:rsidRPr="00E12287" w:rsidRDefault="002234D1">
      <w:pPr>
        <w:ind w:left="2410"/>
        <w:rPr>
          <w:b/>
          <w:szCs w:val="22"/>
          <w:lang w:val="fr-FR"/>
        </w:rPr>
      </w:pPr>
      <w:r w:rsidRPr="00E12287">
        <w:rPr>
          <w:b/>
          <w:szCs w:val="22"/>
          <w:lang w:val="fr-FR"/>
        </w:rPr>
        <w:t xml:space="preserve">Mortsel, Belgique - </w:t>
      </w:r>
      <w:r w:rsidRPr="00E12287">
        <w:rPr>
          <w:b/>
          <w:color w:val="auto"/>
          <w:szCs w:val="22"/>
          <w:lang w:val="fr-FR"/>
        </w:rPr>
        <w:t>4 juin 2021</w:t>
      </w:r>
    </w:p>
    <w:p w:rsidR="00C71F42" w:rsidRPr="00E12287" w:rsidRDefault="002234D1">
      <w:pPr>
        <w:ind w:left="2410"/>
        <w:jc w:val="both"/>
        <w:rPr>
          <w:color w:val="auto"/>
          <w:lang w:val="fr-FR"/>
        </w:rPr>
      </w:pPr>
      <w:r w:rsidRPr="00E12287">
        <w:rPr>
          <w:color w:val="auto"/>
          <w:lang w:val="fr-FR"/>
        </w:rPr>
        <w:t xml:space="preserve">À partir d’une seule interface utilisateur, </w:t>
      </w:r>
      <w:proofErr w:type="spellStart"/>
      <w:r w:rsidRPr="00E12287">
        <w:rPr>
          <w:color w:val="auto"/>
          <w:lang w:val="fr-FR"/>
        </w:rPr>
        <w:t>Amfortis</w:t>
      </w:r>
      <w:proofErr w:type="spellEnd"/>
      <w:r w:rsidRPr="00E12287">
        <w:rPr>
          <w:color w:val="auto"/>
          <w:lang w:val="fr-FR"/>
        </w:rPr>
        <w:t xml:space="preserve"> garantit une qualité d'impression et une cohérence optimales, en rationnalisant toutes les tâches </w:t>
      </w:r>
      <w:proofErr w:type="spellStart"/>
      <w:r w:rsidRPr="00E12287">
        <w:rPr>
          <w:color w:val="auto"/>
          <w:lang w:val="fr-FR"/>
        </w:rPr>
        <w:t>pré-presse</w:t>
      </w:r>
      <w:proofErr w:type="spellEnd"/>
      <w:r w:rsidRPr="00E12287">
        <w:rPr>
          <w:color w:val="auto"/>
          <w:lang w:val="fr-FR"/>
        </w:rPr>
        <w:t xml:space="preserve"> habituelles, telles que l'optimisation de </w:t>
      </w:r>
      <w:r w:rsidR="00E12287">
        <w:rPr>
          <w:color w:val="auto"/>
          <w:lang w:val="fr-FR"/>
        </w:rPr>
        <w:t xml:space="preserve">la </w:t>
      </w:r>
      <w:r w:rsidRPr="00E12287">
        <w:rPr>
          <w:color w:val="auto"/>
          <w:lang w:val="fr-FR"/>
        </w:rPr>
        <w:t xml:space="preserve">conception, la mise à l'échelle et la répétition, le tramage et la gestion des tâches. Ce logiciel novateur fonctionne comme un </w:t>
      </w:r>
      <w:r w:rsidRPr="00E12287">
        <w:rPr>
          <w:b/>
          <w:color w:val="auto"/>
          <w:lang w:val="fr-FR"/>
        </w:rPr>
        <w:t>centre de commandes intégrées</w:t>
      </w:r>
      <w:r w:rsidRPr="00E12287">
        <w:rPr>
          <w:color w:val="auto"/>
          <w:lang w:val="fr-FR"/>
        </w:rPr>
        <w:t xml:space="preserve">. Non seulement il produit des plaques d'impression et des épreuves, mais </w:t>
      </w:r>
      <w:r w:rsidR="00E12287">
        <w:rPr>
          <w:color w:val="auto"/>
          <w:lang w:val="fr-FR"/>
        </w:rPr>
        <w:t xml:space="preserve">il </w:t>
      </w:r>
      <w:r w:rsidRPr="00E12287">
        <w:rPr>
          <w:color w:val="auto"/>
          <w:lang w:val="fr-FR"/>
        </w:rPr>
        <w:t xml:space="preserve">peut aussi </w:t>
      </w:r>
      <w:r w:rsidR="00E12287">
        <w:rPr>
          <w:color w:val="auto"/>
          <w:lang w:val="fr-FR"/>
        </w:rPr>
        <w:t>piloter</w:t>
      </w:r>
      <w:r w:rsidRPr="00E12287">
        <w:rPr>
          <w:color w:val="auto"/>
          <w:lang w:val="fr-FR"/>
        </w:rPr>
        <w:t xml:space="preserve"> des presses numé</w:t>
      </w:r>
      <w:r w:rsidR="00E12287">
        <w:rPr>
          <w:color w:val="auto"/>
          <w:lang w:val="fr-FR"/>
        </w:rPr>
        <w:t xml:space="preserve">riques ou des imprimantes grand </w:t>
      </w:r>
      <w:r w:rsidRPr="00E12287">
        <w:rPr>
          <w:color w:val="auto"/>
          <w:lang w:val="fr-FR"/>
        </w:rPr>
        <w:t xml:space="preserve">format et des </w:t>
      </w:r>
      <w:r w:rsidR="00E12287">
        <w:rPr>
          <w:color w:val="auto"/>
          <w:lang w:val="fr-FR"/>
        </w:rPr>
        <w:t>matériels</w:t>
      </w:r>
      <w:r w:rsidRPr="00E12287">
        <w:rPr>
          <w:color w:val="auto"/>
          <w:lang w:val="fr-FR"/>
        </w:rPr>
        <w:t xml:space="preserve"> de découpe pour produire des échantillons et des tirages réduits.</w:t>
      </w:r>
    </w:p>
    <w:p w:rsidR="00C71F42" w:rsidRPr="00E12287" w:rsidRDefault="002234D1">
      <w:pPr>
        <w:ind w:left="2410"/>
        <w:jc w:val="both"/>
        <w:rPr>
          <w:color w:val="auto"/>
          <w:lang w:val="fr-FR"/>
        </w:rPr>
      </w:pPr>
      <w:r w:rsidRPr="00E12287">
        <w:rPr>
          <w:color w:val="auto"/>
          <w:lang w:val="fr-FR"/>
        </w:rPr>
        <w:t xml:space="preserve">Pour développer </w:t>
      </w:r>
      <w:proofErr w:type="spellStart"/>
      <w:r w:rsidRPr="00E12287">
        <w:rPr>
          <w:color w:val="auto"/>
          <w:lang w:val="fr-FR"/>
        </w:rPr>
        <w:t>Amfortis</w:t>
      </w:r>
      <w:proofErr w:type="spellEnd"/>
      <w:r w:rsidRPr="00E12287">
        <w:rPr>
          <w:color w:val="auto"/>
          <w:lang w:val="fr-FR"/>
        </w:rPr>
        <w:t xml:space="preserve">, Agfa s'est appuyé sur plus de 25 ans d'expérience et de savoir-faire en matière de développement de flux. Ainsi, les imprimeurs et les transformateurs d'emballages bénéficient de la </w:t>
      </w:r>
      <w:r w:rsidRPr="00E12287">
        <w:rPr>
          <w:b/>
          <w:color w:val="auto"/>
          <w:lang w:val="fr-FR"/>
        </w:rPr>
        <w:t>fiabilité et de la facilité d'utilisation propre à</w:t>
      </w:r>
      <w:r w:rsidR="00566DF3" w:rsidRPr="00E12287">
        <w:rPr>
          <w:b/>
          <w:color w:val="auto"/>
          <w:lang w:val="fr-FR"/>
        </w:rPr>
        <w:t> </w:t>
      </w:r>
      <w:r w:rsidRPr="00E12287">
        <w:rPr>
          <w:b/>
          <w:color w:val="auto"/>
          <w:lang w:val="fr-FR"/>
        </w:rPr>
        <w:t>l'architecture de traitement d'</w:t>
      </w:r>
      <w:proofErr w:type="spellStart"/>
      <w:r w:rsidRPr="00E12287">
        <w:rPr>
          <w:b/>
          <w:color w:val="auto"/>
          <w:lang w:val="fr-FR"/>
        </w:rPr>
        <w:t>Apogee</w:t>
      </w:r>
      <w:proofErr w:type="spellEnd"/>
      <w:r w:rsidRPr="00E12287">
        <w:rPr>
          <w:b/>
          <w:color w:val="auto"/>
          <w:lang w:val="fr-FR"/>
        </w:rPr>
        <w:t xml:space="preserve"> d'Agfa</w:t>
      </w:r>
      <w:r w:rsidRPr="00E12287">
        <w:rPr>
          <w:color w:val="auto"/>
          <w:lang w:val="fr-FR"/>
        </w:rPr>
        <w:t>, qui a déjà fait ses preuves. Les imprimeurs commerciaux qui souhaitent étendre leur activité à l'emballage pourront le faire rapidement et sans effort</w:t>
      </w:r>
      <w:r w:rsidRPr="00E12287">
        <w:rPr>
          <w:color w:val="7F7F7F"/>
          <w:lang w:val="fr-FR"/>
        </w:rPr>
        <w:t>.</w:t>
      </w:r>
    </w:p>
    <w:p w:rsidR="00C71F42" w:rsidRPr="00E12287" w:rsidRDefault="002234D1">
      <w:pPr>
        <w:ind w:left="2410"/>
        <w:jc w:val="both"/>
        <w:rPr>
          <w:i/>
          <w:color w:val="auto"/>
          <w:lang w:val="fr-FR"/>
        </w:rPr>
      </w:pPr>
      <w:proofErr w:type="spellStart"/>
      <w:r w:rsidRPr="00E12287">
        <w:rPr>
          <w:color w:val="auto"/>
          <w:lang w:val="fr-FR"/>
        </w:rPr>
        <w:t>Fratelli</w:t>
      </w:r>
      <w:proofErr w:type="spellEnd"/>
      <w:r w:rsidRPr="00E12287">
        <w:rPr>
          <w:color w:val="auto"/>
          <w:lang w:val="fr-FR"/>
        </w:rPr>
        <w:t xml:space="preserve"> Roda SA, une entreprise suisse d'impression d'emballages pharmaceutiques, cosmétiques et alimentaires, toujours à l'affût d'innovations commerciales, a été la première à mettre en œuvre </w:t>
      </w:r>
      <w:proofErr w:type="spellStart"/>
      <w:r w:rsidRPr="00E12287">
        <w:rPr>
          <w:color w:val="auto"/>
          <w:lang w:val="fr-FR"/>
        </w:rPr>
        <w:lastRenderedPageBreak/>
        <w:t>Amfortis</w:t>
      </w:r>
      <w:proofErr w:type="spellEnd"/>
      <w:r w:rsidRPr="00E12287">
        <w:rPr>
          <w:color w:val="auto"/>
          <w:lang w:val="fr-FR"/>
        </w:rPr>
        <w:t xml:space="preserve"> : </w:t>
      </w:r>
      <w:r w:rsidRPr="00E12287">
        <w:rPr>
          <w:i/>
          <w:color w:val="auto"/>
          <w:lang w:val="fr-FR"/>
        </w:rPr>
        <w:t>« L'énorme potentiel d'</w:t>
      </w:r>
      <w:proofErr w:type="spellStart"/>
      <w:r w:rsidRPr="00E12287">
        <w:rPr>
          <w:i/>
          <w:color w:val="auto"/>
          <w:lang w:val="fr-FR"/>
        </w:rPr>
        <w:t>Amfortis</w:t>
      </w:r>
      <w:proofErr w:type="spellEnd"/>
      <w:r w:rsidRPr="00E12287">
        <w:rPr>
          <w:i/>
          <w:color w:val="auto"/>
          <w:lang w:val="fr-FR"/>
        </w:rPr>
        <w:t xml:space="preserve"> s'est immédiatement manifesté »,</w:t>
      </w:r>
      <w:r w:rsidRPr="00E12287">
        <w:rPr>
          <w:color w:val="auto"/>
          <w:lang w:val="fr-FR"/>
        </w:rPr>
        <w:t xml:space="preserve"> dit Gian Luca </w:t>
      </w:r>
      <w:proofErr w:type="spellStart"/>
      <w:r w:rsidRPr="00E12287">
        <w:rPr>
          <w:color w:val="auto"/>
          <w:lang w:val="fr-FR"/>
        </w:rPr>
        <w:t>Pellegrinelli</w:t>
      </w:r>
      <w:proofErr w:type="spellEnd"/>
      <w:r w:rsidRPr="00E12287">
        <w:rPr>
          <w:color w:val="auto"/>
          <w:lang w:val="fr-FR"/>
        </w:rPr>
        <w:t xml:space="preserve">, directeur de production. </w:t>
      </w:r>
      <w:r w:rsidR="00566DF3" w:rsidRPr="00E12287">
        <w:rPr>
          <w:color w:val="auto"/>
          <w:lang w:val="fr-FR"/>
        </w:rPr>
        <w:br/>
      </w:r>
      <w:r w:rsidRPr="00E12287">
        <w:rPr>
          <w:i/>
          <w:color w:val="auto"/>
          <w:lang w:val="fr-FR"/>
        </w:rPr>
        <w:t xml:space="preserve">« Il a rendu notre processus de production à la fois plus rapide et plus sûr, en nous permettant d'éliminer les étapes intermédiaires. Nos opérateurs, déjà habitués à travailler avec </w:t>
      </w:r>
      <w:proofErr w:type="spellStart"/>
      <w:r w:rsidRPr="00E12287">
        <w:rPr>
          <w:i/>
          <w:color w:val="auto"/>
          <w:lang w:val="fr-FR"/>
        </w:rPr>
        <w:t>Apogee</w:t>
      </w:r>
      <w:proofErr w:type="spellEnd"/>
      <w:r w:rsidRPr="00E12287">
        <w:rPr>
          <w:i/>
          <w:color w:val="auto"/>
          <w:lang w:val="fr-FR"/>
        </w:rPr>
        <w:t>, ont trouvé l'interface très intuitive. »</w:t>
      </w:r>
    </w:p>
    <w:p w:rsidR="00C71F42" w:rsidRPr="00E12287" w:rsidRDefault="002234D1">
      <w:pPr>
        <w:spacing w:line="240" w:lineRule="auto"/>
        <w:ind w:left="2410"/>
        <w:rPr>
          <w:b/>
          <w:color w:val="auto"/>
          <w:lang w:val="fr-FR"/>
        </w:rPr>
      </w:pPr>
      <w:r w:rsidRPr="00E12287">
        <w:rPr>
          <w:b/>
          <w:color w:val="auto"/>
          <w:lang w:val="fr-FR"/>
        </w:rPr>
        <w:t>Des impressions superbes, une consommation d'encre réduite</w:t>
      </w:r>
    </w:p>
    <w:p w:rsidR="00C71F42" w:rsidRPr="00E12287" w:rsidRDefault="002234D1">
      <w:pPr>
        <w:ind w:left="2410"/>
        <w:jc w:val="both"/>
        <w:rPr>
          <w:color w:val="auto"/>
          <w:lang w:val="fr-FR"/>
        </w:rPr>
      </w:pPr>
      <w:proofErr w:type="spellStart"/>
      <w:r w:rsidRPr="00E12287">
        <w:rPr>
          <w:color w:val="auto"/>
          <w:lang w:val="fr-FR"/>
        </w:rPr>
        <w:t>Amfortis</w:t>
      </w:r>
      <w:proofErr w:type="spellEnd"/>
      <w:r w:rsidRPr="00E12287">
        <w:rPr>
          <w:color w:val="auto"/>
          <w:lang w:val="fr-FR"/>
        </w:rPr>
        <w:t xml:space="preserve"> intègre le logiciel de standardisation d'Agfa</w:t>
      </w:r>
      <w:r w:rsidR="00E12287">
        <w:rPr>
          <w:color w:val="auto"/>
          <w:lang w:val="fr-FR"/>
        </w:rPr>
        <w:t xml:space="preserve"> </w:t>
      </w:r>
      <w:proofErr w:type="spellStart"/>
      <w:r w:rsidRPr="00E12287">
        <w:rPr>
          <w:b/>
          <w:color w:val="auto"/>
          <w:lang w:val="fr-FR"/>
        </w:rPr>
        <w:t>PressTune</w:t>
      </w:r>
      <w:proofErr w:type="spellEnd"/>
      <w:r w:rsidRPr="00E12287">
        <w:rPr>
          <w:color w:val="auto"/>
          <w:lang w:val="fr-FR"/>
        </w:rPr>
        <w:t xml:space="preserve"> qui garantit la cohérence absolue des couleurs et donc des processus d'approbation plus fluides, un</w:t>
      </w:r>
      <w:r w:rsidR="00E12287">
        <w:rPr>
          <w:color w:val="auto"/>
          <w:lang w:val="fr-FR"/>
        </w:rPr>
        <w:t xml:space="preserve"> calage </w:t>
      </w:r>
      <w:r w:rsidRPr="00E12287">
        <w:rPr>
          <w:color w:val="auto"/>
          <w:lang w:val="fr-FR"/>
        </w:rPr>
        <w:t xml:space="preserve">plus rapide et une consommation d'encre et de papier moindre. Grâce à cette fiabilité de reproduction des couleurs, </w:t>
      </w:r>
      <w:proofErr w:type="spellStart"/>
      <w:r w:rsidRPr="00E12287">
        <w:rPr>
          <w:color w:val="auto"/>
          <w:lang w:val="fr-FR"/>
        </w:rPr>
        <w:t>PressTune</w:t>
      </w:r>
      <w:proofErr w:type="spellEnd"/>
      <w:r w:rsidRPr="00E12287">
        <w:rPr>
          <w:color w:val="auto"/>
          <w:lang w:val="fr-FR"/>
        </w:rPr>
        <w:t xml:space="preserve"> fournit une base idéale à </w:t>
      </w:r>
      <w:r w:rsidRPr="00E12287">
        <w:rPr>
          <w:b/>
          <w:color w:val="auto"/>
          <w:lang w:val="fr-FR"/>
        </w:rPr>
        <w:t>SPIR@L</w:t>
      </w:r>
      <w:r w:rsidRPr="00E12287">
        <w:rPr>
          <w:color w:val="auto"/>
          <w:lang w:val="fr-FR"/>
        </w:rPr>
        <w:t>, la technologie de tramage révolutionnaire d'Agfa, afin d'augmenter encore la qualité tout en réduisant l'encrage.  Il constitue égalemen</w:t>
      </w:r>
      <w:r w:rsidR="00E12287">
        <w:rPr>
          <w:color w:val="auto"/>
          <w:lang w:val="fr-FR"/>
        </w:rPr>
        <w:t xml:space="preserve">t l'épine dorsale du logiciel de réduction </w:t>
      </w:r>
      <w:r w:rsidRPr="00E12287">
        <w:rPr>
          <w:color w:val="auto"/>
          <w:lang w:val="fr-FR"/>
        </w:rPr>
        <w:t xml:space="preserve">d'encrage </w:t>
      </w:r>
      <w:proofErr w:type="spellStart"/>
      <w:r w:rsidRPr="00E12287">
        <w:rPr>
          <w:b/>
          <w:color w:val="auto"/>
          <w:lang w:val="fr-FR"/>
        </w:rPr>
        <w:t>InkTune</w:t>
      </w:r>
      <w:proofErr w:type="spellEnd"/>
      <w:r w:rsidRPr="00E12287">
        <w:rPr>
          <w:color w:val="auto"/>
          <w:lang w:val="fr-FR"/>
        </w:rPr>
        <w:t xml:space="preserve">, applicable aux séparations à </w:t>
      </w:r>
      <w:proofErr w:type="spellStart"/>
      <w:r w:rsidRPr="00E12287">
        <w:rPr>
          <w:color w:val="auto"/>
          <w:lang w:val="fr-FR"/>
        </w:rPr>
        <w:t>gam</w:t>
      </w:r>
      <w:r w:rsidR="00E12287">
        <w:rPr>
          <w:color w:val="auto"/>
          <w:lang w:val="fr-FR"/>
        </w:rPr>
        <w:t>ut</w:t>
      </w:r>
      <w:proofErr w:type="spellEnd"/>
      <w:r w:rsidR="00E12287">
        <w:rPr>
          <w:color w:val="auto"/>
          <w:lang w:val="fr-FR"/>
        </w:rPr>
        <w:t xml:space="preserve"> étendu</w:t>
      </w:r>
      <w:r w:rsidRPr="00E12287">
        <w:rPr>
          <w:color w:val="auto"/>
          <w:lang w:val="fr-FR"/>
        </w:rPr>
        <w:t xml:space="preserve"> prises en charge par </w:t>
      </w:r>
      <w:proofErr w:type="spellStart"/>
      <w:r w:rsidRPr="00E12287">
        <w:rPr>
          <w:color w:val="auto"/>
          <w:lang w:val="fr-FR"/>
        </w:rPr>
        <w:t>Amfortis</w:t>
      </w:r>
      <w:proofErr w:type="spellEnd"/>
      <w:r w:rsidRPr="00E12287">
        <w:rPr>
          <w:color w:val="auto"/>
          <w:lang w:val="fr-FR"/>
        </w:rPr>
        <w:t>. Par l'intégration d'</w:t>
      </w:r>
      <w:proofErr w:type="spellStart"/>
      <w:r w:rsidRPr="00E12287">
        <w:rPr>
          <w:b/>
          <w:color w:val="auto"/>
          <w:lang w:val="fr-FR"/>
        </w:rPr>
        <w:t>Arziro</w:t>
      </w:r>
      <w:proofErr w:type="spellEnd"/>
      <w:r w:rsidRPr="00E12287">
        <w:rPr>
          <w:color w:val="auto"/>
          <w:lang w:val="fr-FR"/>
        </w:rPr>
        <w:t xml:space="preserve"> d'Agfa, </w:t>
      </w:r>
      <w:proofErr w:type="spellStart"/>
      <w:r w:rsidRPr="00E12287">
        <w:rPr>
          <w:color w:val="auto"/>
          <w:lang w:val="fr-FR"/>
        </w:rPr>
        <w:t>Amfortis</w:t>
      </w:r>
      <w:proofErr w:type="spellEnd"/>
      <w:r w:rsidRPr="00E12287">
        <w:rPr>
          <w:color w:val="auto"/>
          <w:lang w:val="fr-FR"/>
        </w:rPr>
        <w:t xml:space="preserve"> permet également aux imprimeurs d'ajouter des éléments de design à la maquette pour améliorer son attractivité et pour protéger la marque.</w:t>
      </w:r>
    </w:p>
    <w:p w:rsidR="00C71F42" w:rsidRPr="00CD366C" w:rsidRDefault="002234D1">
      <w:pPr>
        <w:ind w:left="2410"/>
        <w:jc w:val="both"/>
        <w:rPr>
          <w:i/>
          <w:lang w:val="fr-FR"/>
        </w:rPr>
      </w:pPr>
      <w:r w:rsidRPr="00E12287">
        <w:rPr>
          <w:i/>
          <w:lang w:val="fr-FR"/>
        </w:rPr>
        <w:t>« L'impression d'emballages est un segment de marché en pleine croissance, que la pandémie a même renforcé par l'augmentation des achats en ligne »</w:t>
      </w:r>
      <w:r w:rsidRPr="00E12287">
        <w:rPr>
          <w:lang w:val="fr-FR"/>
        </w:rPr>
        <w:t xml:space="preserve">, explique Andy Grant, responsable mondial des logiciels chez Agfa. </w:t>
      </w:r>
      <w:r w:rsidRPr="00CD366C">
        <w:rPr>
          <w:i/>
          <w:lang w:val="fr-FR"/>
        </w:rPr>
        <w:t>« Chez Agfa, nous poursuivons une stratégie de solutions intégrées pour tous les marchés que nous servons. Amfortis représente la dernière pièce du puzzle pour l'emballage offset. Il correspond à notre approche ECO³ : nous soutenons la croissance de l'activité de nos clients en proposant des solutions rentables qui rendent leurs opérations plus durables, plus productives et plus pratiques. »</w:t>
      </w:r>
    </w:p>
    <w:p w:rsidR="00C71F42" w:rsidRPr="00CD366C" w:rsidRDefault="002234D1">
      <w:pPr>
        <w:ind w:left="2410"/>
        <w:jc w:val="both"/>
        <w:rPr>
          <w:i/>
          <w:lang w:val="fr-FR"/>
        </w:rPr>
      </w:pPr>
      <w:r w:rsidRPr="00CD366C">
        <w:rPr>
          <w:i/>
          <w:lang w:val="fr-FR"/>
        </w:rPr>
        <w:t xml:space="preserve">« Amfortis servira de rampe de lancement pour les imprimeurs commerciaux étendant leurs capacités aux services d'emballage », </w:t>
      </w:r>
      <w:r w:rsidRPr="00CD366C">
        <w:rPr>
          <w:lang w:val="fr-FR"/>
        </w:rPr>
        <w:t>déclare Mark Lewiecki, Chef de produit senior chez Adobe</w:t>
      </w:r>
      <w:r w:rsidRPr="00CD366C">
        <w:rPr>
          <w:i/>
          <w:lang w:val="fr-FR"/>
        </w:rPr>
        <w:t xml:space="preserve">. </w:t>
      </w:r>
      <w:r w:rsidR="00566DF3" w:rsidRPr="00CD366C">
        <w:rPr>
          <w:i/>
          <w:lang w:val="fr-FR"/>
        </w:rPr>
        <w:br/>
      </w:r>
      <w:r w:rsidRPr="00CD366C">
        <w:rPr>
          <w:i/>
          <w:lang w:val="fr-FR"/>
        </w:rPr>
        <w:lastRenderedPageBreak/>
        <w:t>« Les clients d'Agfa bénéficieront de technologies de pointe, notamment d'une production fiable et de qualité Adobe, ainsi que des nouvelles fonctions relatives aux emballages de la version la plus récente du moteur d'impression PDF d'Adobe. Félicitations à Agfa pour le lancement d'Amfortis ! »</w:t>
      </w:r>
    </w:p>
    <w:p w:rsidR="00C71F42" w:rsidRPr="00CD366C" w:rsidRDefault="002234D1">
      <w:pPr>
        <w:pBdr>
          <w:top w:val="single" w:sz="4" w:space="1" w:color="auto"/>
          <w:left w:val="single" w:sz="4" w:space="4" w:color="auto"/>
          <w:bottom w:val="single" w:sz="4" w:space="1" w:color="auto"/>
          <w:right w:val="single" w:sz="4" w:space="4" w:color="auto"/>
        </w:pBdr>
        <w:ind w:left="2410"/>
        <w:jc w:val="both"/>
        <w:rPr>
          <w:b/>
          <w:color w:val="auto"/>
          <w:lang w:val="fr-FR"/>
        </w:rPr>
      </w:pPr>
      <w:r w:rsidRPr="00CD366C">
        <w:rPr>
          <w:b/>
          <w:color w:val="auto"/>
          <w:lang w:val="fr-FR"/>
        </w:rPr>
        <w:t>Événement virtuel Amfortis</w:t>
      </w:r>
    </w:p>
    <w:p w:rsidR="00C71F42" w:rsidRPr="00CD366C" w:rsidRDefault="002234D1">
      <w:pPr>
        <w:pBdr>
          <w:top w:val="single" w:sz="4" w:space="1" w:color="auto"/>
          <w:left w:val="single" w:sz="4" w:space="4" w:color="auto"/>
          <w:bottom w:val="single" w:sz="4" w:space="1" w:color="auto"/>
          <w:right w:val="single" w:sz="4" w:space="4" w:color="auto"/>
        </w:pBdr>
        <w:ind w:left="2410"/>
        <w:jc w:val="both"/>
        <w:rPr>
          <w:color w:val="auto"/>
          <w:lang w:val="fr-FR"/>
        </w:rPr>
      </w:pPr>
      <w:r w:rsidRPr="00CD366C">
        <w:rPr>
          <w:color w:val="auto"/>
          <w:lang w:val="fr-FR"/>
        </w:rPr>
        <w:t>Le 17 juin, Agfa accueille une émission consacrée à Amfortis. Au cours de cet événement officiel, les experts en logiciels d'Agfa dévoileront tous les détails du nouveau flux et mettront en évidence son potentiel exceptionnel.</w:t>
      </w:r>
    </w:p>
    <w:p w:rsidR="00C71F42" w:rsidRPr="00CD366C" w:rsidRDefault="002234D1">
      <w:pPr>
        <w:pBdr>
          <w:top w:val="single" w:sz="4" w:space="1" w:color="auto"/>
          <w:left w:val="single" w:sz="4" w:space="4" w:color="auto"/>
          <w:bottom w:val="single" w:sz="4" w:space="1" w:color="auto"/>
          <w:right w:val="single" w:sz="4" w:space="4" w:color="auto"/>
        </w:pBdr>
        <w:ind w:left="2410"/>
        <w:jc w:val="both"/>
        <w:rPr>
          <w:color w:val="7F7F7F"/>
          <w:lang w:val="fr-FR"/>
        </w:rPr>
      </w:pPr>
      <w:r w:rsidRPr="00CD366C">
        <w:rPr>
          <w:color w:val="auto"/>
          <w:lang w:val="fr-FR"/>
        </w:rPr>
        <w:t xml:space="preserve">Pour vous inscrire à l'événement, consultez </w:t>
      </w:r>
      <w:hyperlink r:id="rId7" w:history="1">
        <w:r w:rsidRPr="00CD366C">
          <w:rPr>
            <w:rStyle w:val="Hyperlink"/>
            <w:rFonts w:cs="Arial"/>
            <w:color w:val="C00000"/>
            <w:lang w:val="fr-FR"/>
          </w:rPr>
          <w:t>www.studio4d48.com</w:t>
        </w:r>
      </w:hyperlink>
      <w:r w:rsidRPr="00CD366C">
        <w:rPr>
          <w:color w:val="auto"/>
          <w:lang w:val="fr-FR"/>
        </w:rPr>
        <w:t>.</w:t>
      </w:r>
    </w:p>
    <w:p w:rsidR="00C71F42" w:rsidRPr="00E12287" w:rsidRDefault="002234D1">
      <w:pPr>
        <w:spacing w:line="240" w:lineRule="auto"/>
        <w:ind w:left="2410"/>
        <w:jc w:val="both"/>
        <w:rPr>
          <w:i/>
          <w:lang w:val="fr-FR"/>
        </w:rPr>
      </w:pPr>
      <w:proofErr w:type="spellStart"/>
      <w:r w:rsidRPr="00E12287">
        <w:rPr>
          <w:i/>
          <w:lang w:val="fr-FR"/>
        </w:rPr>
        <w:t>Amfortis</w:t>
      </w:r>
      <w:proofErr w:type="spellEnd"/>
      <w:r w:rsidRPr="00E12287">
        <w:rPr>
          <w:i/>
          <w:lang w:val="fr-FR"/>
        </w:rPr>
        <w:t xml:space="preserve"> est disponible dès maintenant au niveau mondial. Il s'harmonise parfaitement avec les plaques d'impression, les systèmes d'exposition et les produits pour salles de presse d'Agfa destinés aux imprimeurs offset d'emballages. Disponible par abonnement, sur site ou dans le cloud, il s'adapte exactement aux besoins des entreprises, tout en restant en permanence au niveau des développements technologiques les plus récents.</w:t>
      </w:r>
    </w:p>
    <w:p w:rsidR="00C71F42" w:rsidRPr="00E12287" w:rsidRDefault="002234D1">
      <w:pPr>
        <w:ind w:left="2410"/>
        <w:jc w:val="both"/>
        <w:rPr>
          <w:i/>
          <w:lang w:val="fr-FR"/>
        </w:rPr>
      </w:pPr>
      <w:r w:rsidRPr="00E12287">
        <w:rPr>
          <w:i/>
          <w:lang w:val="fr-FR"/>
        </w:rPr>
        <w:t xml:space="preserve">Plus d'informations sur </w:t>
      </w:r>
      <w:hyperlink r:id="rId8" w:history="1">
        <w:r w:rsidRPr="00E12287">
          <w:rPr>
            <w:rStyle w:val="Hyperlink"/>
            <w:rFonts w:cs="Arial"/>
            <w:i/>
            <w:lang w:val="fr-FR"/>
          </w:rPr>
          <w:t>www.agfa.com/amfortis</w:t>
        </w:r>
      </w:hyperlink>
      <w:r w:rsidRPr="00E12287">
        <w:rPr>
          <w:i/>
          <w:lang w:val="fr-FR"/>
        </w:rPr>
        <w:t>.</w:t>
      </w:r>
    </w:p>
    <w:p w:rsidR="009A04D0" w:rsidRPr="00E12287" w:rsidRDefault="009A04D0" w:rsidP="00E5007A">
      <w:pPr>
        <w:spacing w:line="240" w:lineRule="auto"/>
        <w:ind w:left="2410"/>
        <w:jc w:val="both"/>
        <w:rPr>
          <w:rFonts w:eastAsia="Calibri"/>
          <w:b/>
          <w:sz w:val="20"/>
          <w:lang w:val="fr-FR"/>
        </w:rPr>
      </w:pPr>
    </w:p>
    <w:p w:rsidR="00C71F42" w:rsidRPr="00E12287" w:rsidRDefault="002234D1">
      <w:pPr>
        <w:spacing w:line="240" w:lineRule="auto"/>
        <w:ind w:left="2410"/>
        <w:jc w:val="both"/>
        <w:rPr>
          <w:rFonts w:eastAsia="Calibri"/>
          <w:b/>
          <w:lang w:val="fr-FR"/>
        </w:rPr>
      </w:pPr>
      <w:r w:rsidRPr="00E12287">
        <w:rPr>
          <w:rFonts w:eastAsia="Calibri"/>
          <w:b/>
          <w:lang w:val="fr-FR"/>
        </w:rPr>
        <w:t>À propos d’Agfa</w:t>
      </w:r>
    </w:p>
    <w:p w:rsidR="00C71F42" w:rsidRPr="00E12287" w:rsidRDefault="002234D1">
      <w:pPr>
        <w:spacing w:line="240" w:lineRule="auto"/>
        <w:ind w:left="2410"/>
        <w:jc w:val="both"/>
        <w:rPr>
          <w:rFonts w:eastAsia="Calibri"/>
          <w:lang w:val="fr-FR"/>
        </w:rPr>
      </w:pPr>
      <w:r w:rsidRPr="00E12287">
        <w:rPr>
          <w:rFonts w:eastAsia="Calibri"/>
          <w:lang w:val="fr-FR"/>
        </w:rPr>
        <w:t>Agfa développe, produit et distribue une vaste gamme de systèmes d'imagerie et de solutions de flux de production destinés à l'industrie de l'impression, au secteur de la santé, et aux secteurs hi-</w:t>
      </w:r>
      <w:proofErr w:type="spellStart"/>
      <w:r w:rsidRPr="00E12287">
        <w:rPr>
          <w:rFonts w:eastAsia="Calibri"/>
          <w:lang w:val="fr-FR"/>
        </w:rPr>
        <w:t>tech</w:t>
      </w:r>
      <w:proofErr w:type="spellEnd"/>
      <w:r w:rsidRPr="00E12287">
        <w:rPr>
          <w:rFonts w:eastAsia="Calibri"/>
          <w:lang w:val="fr-FR"/>
        </w:rPr>
        <w:t xml:space="preserve"> spécifiques, tels que l'électronique imprimée et les solutions d'énergie renouvelable.</w:t>
      </w:r>
    </w:p>
    <w:p w:rsidR="00C71F42" w:rsidRPr="00CD366C" w:rsidRDefault="002234D1">
      <w:pPr>
        <w:spacing w:line="240" w:lineRule="auto"/>
        <w:ind w:left="2410"/>
        <w:jc w:val="both"/>
        <w:rPr>
          <w:rFonts w:eastAsia="Calibri"/>
          <w:lang w:val="fr-FR"/>
        </w:rPr>
      </w:pPr>
      <w:r w:rsidRPr="00E12287">
        <w:rPr>
          <w:rFonts w:eastAsia="Calibri"/>
          <w:lang w:val="fr-FR"/>
        </w:rPr>
        <w:t xml:space="preserve">Le siège social est situé en Belgique. Les plus grands centres de production et de recherche se trouvent en Belgique, aux États-Unis, au Canada, en Allemagne, en Autriche, en Chine et au Brésil. </w:t>
      </w:r>
      <w:r w:rsidRPr="00CD366C">
        <w:rPr>
          <w:rFonts w:eastAsia="Calibri"/>
          <w:lang w:val="fr-FR"/>
        </w:rPr>
        <w:t xml:space="preserve">Agfa exerce ses activités commerciales dans le monde entier par le biais d'organisations de vente en propriété exclusive dans plus de </w:t>
      </w:r>
      <w:r w:rsidR="00566DF3" w:rsidRPr="00CD366C">
        <w:rPr>
          <w:rFonts w:eastAsia="Calibri"/>
          <w:lang w:val="fr-FR"/>
        </w:rPr>
        <w:br/>
      </w:r>
      <w:r w:rsidRPr="00CD366C">
        <w:rPr>
          <w:rFonts w:eastAsia="Calibri"/>
          <w:lang w:val="fr-FR"/>
        </w:rPr>
        <w:t>40 pays.</w:t>
      </w:r>
    </w:p>
    <w:p w:rsidR="00C71F42" w:rsidRPr="00CD366C" w:rsidRDefault="00CD366C">
      <w:pPr>
        <w:spacing w:line="240" w:lineRule="auto"/>
        <w:ind w:left="2410"/>
        <w:jc w:val="both"/>
        <w:rPr>
          <w:rFonts w:eastAsia="Calibri"/>
          <w:lang w:val="fr-FR"/>
        </w:rPr>
      </w:pPr>
      <w:hyperlink r:id="rId9" w:history="1">
        <w:r w:rsidR="002234D1" w:rsidRPr="00CD366C">
          <w:rPr>
            <w:rStyle w:val="Hyperlink"/>
            <w:rFonts w:eastAsia="Calibri" w:cs="Arial"/>
            <w:lang w:val="fr-FR"/>
          </w:rPr>
          <w:t>www.agfa.com</w:t>
        </w:r>
      </w:hyperlink>
    </w:p>
    <w:p w:rsidR="00C71F42" w:rsidRPr="00CD366C" w:rsidRDefault="002234D1">
      <w:pPr>
        <w:spacing w:line="240" w:lineRule="auto"/>
        <w:ind w:left="2410"/>
        <w:jc w:val="both"/>
        <w:rPr>
          <w:rFonts w:eastAsia="Calibri"/>
          <w:lang w:val="fr-FR"/>
        </w:rPr>
      </w:pPr>
      <w:r w:rsidRPr="00CD366C">
        <w:rPr>
          <w:rFonts w:eastAsia="Calibri"/>
          <w:lang w:val="fr-FR"/>
        </w:rPr>
        <w:t xml:space="preserve">Contact : </w:t>
      </w:r>
      <w:hyperlink r:id="rId10" w:history="1">
        <w:r w:rsidRPr="00CD366C">
          <w:rPr>
            <w:rStyle w:val="Hyperlink"/>
            <w:rFonts w:eastAsia="Calibri" w:cs="Arial"/>
            <w:lang w:val="fr-FR"/>
          </w:rPr>
          <w:t>press@agfa.com</w:t>
        </w:r>
      </w:hyperlink>
    </w:p>
    <w:sectPr w:rsidR="00C71F42" w:rsidRPr="00CD366C" w:rsidSect="003823E0">
      <w:headerReference w:type="default" r:id="rId11"/>
      <w:footerReference w:type="default" r:id="rId12"/>
      <w:headerReference w:type="first" r:id="rId13"/>
      <w:footerReference w:type="first" r:id="rId14"/>
      <w:pgSz w:w="11900" w:h="16820" w:code="9"/>
      <w:pgMar w:top="1961" w:right="1417"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CB7" w:rsidRDefault="00807CB7">
      <w:r>
        <w:separator/>
      </w:r>
    </w:p>
    <w:p w:rsidR="00807CB7" w:rsidRDefault="00807CB7"/>
    <w:p w:rsidR="00807CB7" w:rsidRDefault="00807CB7"/>
    <w:p w:rsidR="00807CB7" w:rsidRDefault="00807CB7"/>
    <w:p w:rsidR="00807CB7" w:rsidRDefault="00807CB7"/>
    <w:p w:rsidR="00807CB7" w:rsidRDefault="00807CB7" w:rsidP="00420B47"/>
    <w:p w:rsidR="00807CB7" w:rsidRDefault="00807CB7"/>
    <w:p w:rsidR="00807CB7" w:rsidRDefault="00807CB7" w:rsidP="00712957"/>
    <w:p w:rsidR="00807CB7" w:rsidRDefault="00807CB7"/>
  </w:endnote>
  <w:endnote w:type="continuationSeparator" w:id="0">
    <w:p w:rsidR="00807CB7" w:rsidRDefault="00807CB7">
      <w:r>
        <w:continuationSeparator/>
      </w:r>
    </w:p>
    <w:p w:rsidR="00807CB7" w:rsidRDefault="00807CB7"/>
    <w:p w:rsidR="00807CB7" w:rsidRDefault="00807CB7"/>
    <w:p w:rsidR="00807CB7" w:rsidRDefault="00807CB7"/>
    <w:p w:rsidR="00807CB7" w:rsidRDefault="00807CB7"/>
    <w:p w:rsidR="00807CB7" w:rsidRDefault="00807CB7" w:rsidP="00420B47"/>
    <w:p w:rsidR="00807CB7" w:rsidRDefault="00807CB7"/>
    <w:p w:rsidR="00807CB7" w:rsidRDefault="00807CB7" w:rsidP="00712957"/>
    <w:p w:rsidR="00807CB7" w:rsidRDefault="00807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F42" w:rsidRDefault="00C34C4D">
    <w:pPr>
      <w:tabs>
        <w:tab w:val="center" w:pos="4820"/>
        <w:tab w:val="left" w:pos="7513"/>
        <w:tab w:val="left" w:pos="8840"/>
        <w:tab w:val="right" w:pos="9072"/>
      </w:tabs>
      <w:spacing w:after="0" w:line="300" w:lineRule="atLeast"/>
      <w:ind w:right="-23" w:firstLine="2126"/>
      <w:rPr>
        <w:rFonts w:cs="Times New Roman"/>
        <w:color w:val="7F7F7F"/>
        <w:sz w:val="16"/>
      </w:rPr>
    </w:pPr>
    <w:r>
      <w:rPr>
        <w:noProof/>
        <w:lang w:val="nl-BE" w:eastAsia="nl-BE"/>
      </w:rPr>
      <w:drawing>
        <wp:anchor distT="0" distB="0" distL="114300" distR="114300" simplePos="0" relativeHeight="251659776" behindDoc="1" locked="0" layoutInCell="1" allowOverlap="1">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2234D1">
      <w:rPr>
        <w:rFonts w:cs="Times New Roman"/>
        <w:color w:val="7F7F7F"/>
        <w:sz w:val="16"/>
      </w:rPr>
      <w:tab/>
    </w:r>
    <w:r w:rsidR="002234D1">
      <w:rPr>
        <w:rFonts w:cs="Times New Roman"/>
        <w:color w:val="7F7F7F"/>
        <w:sz w:val="16"/>
      </w:rPr>
      <w:tab/>
    </w:r>
    <w:r w:rsidR="002234D1">
      <w:rPr>
        <w:rFonts w:cs="Times New Roman"/>
        <w:color w:val="7F7F7F"/>
        <w:sz w:val="16"/>
      </w:rPr>
      <w:tab/>
    </w:r>
    <w:r w:rsidR="002234D1">
      <w:rPr>
        <w:rFonts w:cs="Times New Roman"/>
        <w:color w:val="7F7F7F"/>
        <w:sz w:val="16"/>
      </w:rPr>
      <w:tab/>
    </w:r>
    <w:r w:rsidR="00C71F42">
      <w:rPr>
        <w:rFonts w:cs="Times New Roman"/>
        <w:color w:val="7F7F7F"/>
        <w:sz w:val="16"/>
      </w:rPr>
      <w:fldChar w:fldCharType="begin"/>
    </w:r>
    <w:r w:rsidR="002234D1">
      <w:rPr>
        <w:rFonts w:cs="Times New Roman"/>
        <w:color w:val="7F7F7F"/>
        <w:sz w:val="16"/>
      </w:rPr>
      <w:instrText xml:space="preserve"> PAGE </w:instrText>
    </w:r>
    <w:r w:rsidR="00C71F42">
      <w:rPr>
        <w:rFonts w:cs="Times New Roman"/>
        <w:color w:val="7F7F7F"/>
        <w:sz w:val="16"/>
      </w:rPr>
      <w:fldChar w:fldCharType="separate"/>
    </w:r>
    <w:r w:rsidR="00CD366C">
      <w:rPr>
        <w:rFonts w:cs="Times New Roman"/>
        <w:noProof/>
        <w:color w:val="7F7F7F"/>
        <w:sz w:val="16"/>
      </w:rPr>
      <w:t>3</w:t>
    </w:r>
    <w:r w:rsidR="00C71F42">
      <w:rPr>
        <w:rFonts w:cs="Times New Roman"/>
        <w:color w:val="7F7F7F"/>
        <w:sz w:val="16"/>
      </w:rPr>
      <w:fldChar w:fldCharType="end"/>
    </w:r>
    <w:r w:rsidR="002234D1">
      <w:rPr>
        <w:rFonts w:cs="Times New Roman"/>
        <w:color w:val="7F7F7F"/>
        <w:sz w:val="16"/>
      </w:rPr>
      <w:t>/</w:t>
    </w:r>
    <w:r w:rsidR="00C71F42">
      <w:rPr>
        <w:rFonts w:cs="Times New Roman"/>
        <w:color w:val="7F7F7F"/>
        <w:sz w:val="16"/>
      </w:rPr>
      <w:fldChar w:fldCharType="begin"/>
    </w:r>
    <w:r w:rsidR="002234D1">
      <w:rPr>
        <w:rFonts w:cs="Times New Roman"/>
        <w:color w:val="7F7F7F"/>
        <w:sz w:val="16"/>
      </w:rPr>
      <w:instrText xml:space="preserve"> NUMPAGES </w:instrText>
    </w:r>
    <w:r w:rsidR="00C71F42">
      <w:rPr>
        <w:rFonts w:cs="Times New Roman"/>
        <w:color w:val="7F7F7F"/>
        <w:sz w:val="16"/>
      </w:rPr>
      <w:fldChar w:fldCharType="separate"/>
    </w:r>
    <w:r w:rsidR="00CD366C">
      <w:rPr>
        <w:rFonts w:cs="Times New Roman"/>
        <w:noProof/>
        <w:color w:val="7F7F7F"/>
        <w:sz w:val="16"/>
      </w:rPr>
      <w:t>3</w:t>
    </w:r>
    <w:r w:rsidR="00C71F42">
      <w:rPr>
        <w:rFonts w:cs="Times New Roman"/>
        <w:color w:val="7F7F7F"/>
        <w:sz w:val="16"/>
      </w:rPr>
      <w:fldChar w:fldCharType="end"/>
    </w:r>
  </w:p>
  <w:p w:rsidR="00E6591C" w:rsidRDefault="00E6591C"/>
  <w:p w:rsidR="00E6591C" w:rsidRDefault="00E6591C" w:rsidP="00712957"/>
  <w:p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F42" w:rsidRDefault="002234D1">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C71F42">
      <w:rPr>
        <w:rFonts w:cs="Times New Roman"/>
        <w:color w:val="7F7F7F"/>
        <w:sz w:val="16"/>
      </w:rPr>
      <w:fldChar w:fldCharType="begin"/>
    </w:r>
    <w:r>
      <w:rPr>
        <w:rFonts w:cs="Times New Roman"/>
        <w:color w:val="7F7F7F"/>
        <w:sz w:val="16"/>
      </w:rPr>
      <w:instrText xml:space="preserve"> PAGE </w:instrText>
    </w:r>
    <w:r w:rsidR="00C71F42">
      <w:rPr>
        <w:rFonts w:cs="Times New Roman"/>
        <w:color w:val="7F7F7F"/>
        <w:sz w:val="16"/>
      </w:rPr>
      <w:fldChar w:fldCharType="separate"/>
    </w:r>
    <w:r>
      <w:rPr>
        <w:rFonts w:cs="Times New Roman"/>
        <w:color w:val="7F7F7F"/>
        <w:sz w:val="16"/>
      </w:rPr>
      <w:t>1</w:t>
    </w:r>
    <w:r w:rsidR="00C71F42">
      <w:rPr>
        <w:rFonts w:cs="Times New Roman"/>
        <w:color w:val="7F7F7F"/>
        <w:sz w:val="16"/>
      </w:rPr>
      <w:fldChar w:fldCharType="end"/>
    </w:r>
    <w:r>
      <w:rPr>
        <w:rFonts w:cs="Times New Roman"/>
        <w:color w:val="7F7F7F"/>
        <w:sz w:val="16"/>
      </w:rPr>
      <w:t>/</w:t>
    </w:r>
    <w:r w:rsidR="00C71F42">
      <w:rPr>
        <w:rFonts w:cs="Times New Roman"/>
        <w:color w:val="7F7F7F"/>
        <w:sz w:val="16"/>
      </w:rPr>
      <w:fldChar w:fldCharType="begin"/>
    </w:r>
    <w:r>
      <w:rPr>
        <w:rFonts w:cs="Times New Roman"/>
        <w:color w:val="7F7F7F"/>
        <w:sz w:val="16"/>
      </w:rPr>
      <w:instrText xml:space="preserve"> NUMPAGES </w:instrText>
    </w:r>
    <w:r w:rsidR="00C71F42">
      <w:rPr>
        <w:rFonts w:cs="Times New Roman"/>
        <w:color w:val="7F7F7F"/>
        <w:sz w:val="16"/>
      </w:rPr>
      <w:fldChar w:fldCharType="separate"/>
    </w:r>
    <w:r>
      <w:rPr>
        <w:rFonts w:cs="Times New Roman"/>
        <w:color w:val="7F7F7F"/>
        <w:sz w:val="16"/>
      </w:rPr>
      <w:t>4</w:t>
    </w:r>
    <w:r w:rsidR="00C71F42">
      <w:rPr>
        <w:rFonts w:cs="Times New Roman"/>
        <w:color w:val="7F7F7F"/>
        <w:sz w:val="16"/>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CB7" w:rsidRDefault="00807CB7">
      <w:r>
        <w:separator/>
      </w:r>
    </w:p>
    <w:p w:rsidR="00807CB7" w:rsidRDefault="00807CB7"/>
    <w:p w:rsidR="00807CB7" w:rsidRDefault="00807CB7"/>
    <w:p w:rsidR="00807CB7" w:rsidRDefault="00807CB7"/>
    <w:p w:rsidR="00807CB7" w:rsidRDefault="00807CB7"/>
    <w:p w:rsidR="00807CB7" w:rsidRDefault="00807CB7" w:rsidP="00420B47"/>
    <w:p w:rsidR="00807CB7" w:rsidRDefault="00807CB7"/>
    <w:p w:rsidR="00807CB7" w:rsidRDefault="00807CB7" w:rsidP="00712957"/>
    <w:p w:rsidR="00807CB7" w:rsidRDefault="00807CB7"/>
  </w:footnote>
  <w:footnote w:type="continuationSeparator" w:id="0">
    <w:p w:rsidR="00807CB7" w:rsidRDefault="00807CB7">
      <w:r>
        <w:continuationSeparator/>
      </w:r>
    </w:p>
    <w:p w:rsidR="00807CB7" w:rsidRDefault="00807CB7"/>
    <w:p w:rsidR="00807CB7" w:rsidRDefault="00807CB7"/>
    <w:p w:rsidR="00807CB7" w:rsidRDefault="00807CB7"/>
    <w:p w:rsidR="00807CB7" w:rsidRDefault="00807CB7"/>
    <w:p w:rsidR="00807CB7" w:rsidRDefault="00807CB7" w:rsidP="00420B47"/>
    <w:p w:rsidR="00807CB7" w:rsidRDefault="00807CB7"/>
    <w:p w:rsidR="00807CB7" w:rsidRDefault="00807CB7" w:rsidP="00712957"/>
    <w:p w:rsidR="00807CB7" w:rsidRDefault="00807C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F42" w:rsidRDefault="002234D1">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rsidR="00E6591C" w:rsidRPr="009B6785" w:rsidRDefault="00E6591C" w:rsidP="009B6785"/>
  <w:p w:rsidR="00C71F42" w:rsidRDefault="00C34C4D">
    <w:pPr>
      <w:spacing w:after="240"/>
      <w:rPr>
        <w:b/>
        <w:color w:val="404040"/>
        <w:sz w:val="44"/>
        <w:szCs w:val="44"/>
      </w:rPr>
    </w:pPr>
    <w:r>
      <w:rPr>
        <w:noProof/>
        <w:lang w:val="nl-BE" w:eastAsia="nl-BE"/>
      </w:rPr>
      <mc:AlternateContent>
        <mc:Choice Requires="wps">
          <w:drawing>
            <wp:anchor distT="0" distB="0" distL="114300" distR="114300" simplePos="0" relativeHeight="251654656" behindDoc="0" locked="0" layoutInCell="1" allowOverlap="1">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txbx>
                      <w:txbxContent>
                        <w:p w:rsidR="00C71F42" w:rsidRDefault="002234D1">
                          <w:pPr>
                            <w:jc w:val="right"/>
                            <w:rPr>
                              <w:rFonts w:ascii="Arial Narrow" w:hAnsi="Arial Narrow"/>
                            </w:rPr>
                          </w:pPr>
                          <w:r>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" filled="f" stroked="f">
              <v:path arrowok="t"/>
              <v:textbox>
                <w:txbxContent>
                  <w:p w:rsidR="00C71F42" w:rsidRDefault="002234D1">
                    <w:pPr>
                      <w:jc w:val="right"/>
                      <w:rPr>
                        <w:rFonts w:ascii="Arial Narrow" w:hAnsi="Arial Narrow"/>
                      </w:rPr>
                    </w:pPr>
                    <w:r>
                      <w:rPr>
                        <w:rFonts w:ascii="Arial Narrow" w:hAnsi="Arial Narrow"/>
                      </w:rPr>
                      <w:t>AGFA</w:t>
                    </w:r>
                  </w:p>
                </w:txbxContent>
              </v:textbox>
            </v:shape>
          </w:pict>
        </mc:Fallback>
      </mc:AlternateContent>
    </w:r>
    <w:r w:rsidR="002234D1">
      <w:rPr>
        <w:b/>
        <w:color w:val="404040"/>
        <w:sz w:val="28"/>
        <w:szCs w:val="44"/>
      </w:rPr>
      <w:t>COMMUNIQUÉ DE PRESSE</w:t>
    </w:r>
  </w:p>
  <w:p w:rsidR="00E6591C" w:rsidRDefault="00C34C4D">
    <w:r>
      <w:rPr>
        <w:noProof/>
        <w:lang w:val="nl-BE" w:eastAsia="nl-BE"/>
      </w:rPr>
      <mc:AlternateContent>
        <mc:Choice Requires="wps">
          <w:drawing>
            <wp:anchor distT="0" distB="0" distL="114300" distR="114300" simplePos="0" relativeHeight="251657728" behindDoc="0" locked="0" layoutInCell="1" allowOverlap="1">
              <wp:simplePos x="0" y="0"/>
              <wp:positionH relativeFrom="column">
                <wp:posOffset>-81280</wp:posOffset>
              </wp:positionH>
              <wp:positionV relativeFrom="paragraph">
                <wp:posOffset>332740</wp:posOffset>
              </wp:positionV>
              <wp:extent cx="1371600" cy="93345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rsidR="00C71F42" w:rsidRPr="00566DF3" w:rsidRDefault="002234D1">
                          <w:pPr>
                            <w:spacing w:after="0" w:line="276" w:lineRule="auto"/>
                            <w:rPr>
                              <w:b/>
                              <w:sz w:val="16"/>
                              <w:lang w:val="nb-NO"/>
                            </w:rPr>
                          </w:pPr>
                          <w:r w:rsidRPr="00566DF3">
                            <w:rPr>
                              <w:b/>
                              <w:sz w:val="16"/>
                              <w:lang w:val="nb-NO"/>
                            </w:rPr>
                            <w:t>Agfa</w:t>
                          </w:r>
                        </w:p>
                        <w:p w:rsidR="00C71F42" w:rsidRPr="00566DF3" w:rsidRDefault="002234D1">
                          <w:pPr>
                            <w:spacing w:after="0" w:line="276" w:lineRule="auto"/>
                            <w:rPr>
                              <w:b/>
                              <w:sz w:val="16"/>
                              <w:lang w:val="nb-NO"/>
                            </w:rPr>
                          </w:pPr>
                          <w:r w:rsidRPr="00566DF3">
                            <w:rPr>
                              <w:rFonts w:ascii="Arial Narrow" w:hAnsi="Arial Narrow"/>
                              <w:sz w:val="16"/>
                              <w:lang w:val="nb-NO"/>
                            </w:rPr>
                            <w:t>Septestraat 27</w:t>
                          </w:r>
                        </w:p>
                        <w:p w:rsidR="00C71F42" w:rsidRPr="00566DF3" w:rsidRDefault="002234D1">
                          <w:pPr>
                            <w:spacing w:after="0" w:line="276" w:lineRule="auto"/>
                            <w:rPr>
                              <w:rFonts w:ascii="Arial Narrow" w:hAnsi="Arial Narrow"/>
                              <w:sz w:val="16"/>
                              <w:lang w:val="nb-NO"/>
                            </w:rPr>
                          </w:pPr>
                          <w:r w:rsidRPr="00566DF3">
                            <w:rPr>
                              <w:rFonts w:ascii="Arial Narrow" w:hAnsi="Arial Narrow"/>
                              <w:sz w:val="16"/>
                              <w:lang w:val="nb-NO"/>
                            </w:rPr>
                            <w:t xml:space="preserve">B - 2640 Mortsel </w:t>
                          </w:r>
                        </w:p>
                        <w:p w:rsidR="00C71F42" w:rsidRPr="00566DF3" w:rsidRDefault="002234D1">
                          <w:pPr>
                            <w:spacing w:after="0" w:line="276" w:lineRule="auto"/>
                            <w:rPr>
                              <w:rFonts w:ascii="Arial Narrow" w:hAnsi="Arial Narrow"/>
                              <w:sz w:val="16"/>
                              <w:lang w:val="nb-NO"/>
                            </w:rPr>
                          </w:pPr>
                          <w:r w:rsidRPr="00566DF3">
                            <w:rPr>
                              <w:rFonts w:ascii="Arial Narrow" w:hAnsi="Arial Narrow"/>
                              <w:sz w:val="16"/>
                              <w:lang w:val="nb-NO"/>
                            </w:rPr>
                            <w:t>Belgique</w:t>
                          </w:r>
                        </w:p>
                        <w:p w:rsidR="00E76D7D" w:rsidRPr="00566DF3" w:rsidRDefault="00E76D7D" w:rsidP="003D4C70">
                          <w:pPr>
                            <w:spacing w:after="0" w:line="276" w:lineRule="auto"/>
                            <w:rPr>
                              <w:rFonts w:ascii="Arial Narrow" w:hAnsi="Arial Narrow"/>
                              <w:sz w:val="16"/>
                              <w:lang w:val="nb-NO"/>
                            </w:rPr>
                          </w:pPr>
                        </w:p>
                        <w:p w:rsidR="00C71F42" w:rsidRPr="00566DF3" w:rsidRDefault="00CD366C">
                          <w:pPr>
                            <w:spacing w:after="0" w:line="276" w:lineRule="auto"/>
                            <w:rPr>
                              <w:rFonts w:ascii="Arial Narrow" w:hAnsi="Arial Narrow"/>
                              <w:sz w:val="16"/>
                              <w:lang w:val="nb-NO"/>
                            </w:rPr>
                          </w:pPr>
                          <w:hyperlink r:id="rId1" w:history="1">
                            <w:r w:rsidR="002234D1" w:rsidRPr="00566DF3">
                              <w:rPr>
                                <w:rStyle w:val="Hyperlink"/>
                                <w:rFonts w:ascii="Arial Narrow" w:hAnsi="Arial Narrow" w:cs="Arial"/>
                                <w:sz w:val="16"/>
                                <w:lang w:val="nb-NO"/>
                              </w:rPr>
                              <w:t>press@agfa.com</w:t>
                            </w:r>
                          </w:hyperlink>
                        </w:p>
                        <w:p w:rsidR="00E76D7D" w:rsidRPr="00566DF3" w:rsidRDefault="00E76D7D" w:rsidP="003D4C70">
                          <w:pPr>
                            <w:spacing w:after="0" w:line="276" w:lineRule="auto"/>
                            <w:rPr>
                              <w:sz w:val="16"/>
                              <w:lang w:val="nb-NO"/>
                            </w:rPr>
                          </w:pPr>
                        </w:p>
                        <w:p w:rsidR="00E6591C" w:rsidRPr="00566DF3" w:rsidRDefault="00E6591C" w:rsidP="003D4C70">
                          <w:pPr>
                            <w:spacing w:after="0" w:line="276" w:lineRule="auto"/>
                            <w:rPr>
                              <w:sz w:val="16"/>
                              <w:lang w:val="nb-NO"/>
                            </w:rPr>
                          </w:pPr>
                        </w:p>
                        <w:p w:rsidR="00E6591C" w:rsidRPr="00566DF3" w:rsidRDefault="00E6591C" w:rsidP="003D4C70">
                          <w:pPr>
                            <w:spacing w:line="276" w:lineRule="auto"/>
                            <w:rPr>
                              <w:lang w:val="nb-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6.4pt;margin-top:26.2pt;width:108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rsidR="00C71F42" w:rsidRPr="00566DF3" w:rsidRDefault="002234D1">
                    <w:pPr>
                      <w:spacing w:after="0" w:line="276" w:lineRule="auto"/>
                      <w:rPr>
                        <w:b/>
                        <w:sz w:val="16"/>
                        <w:lang w:val="nb-NO"/>
                      </w:rPr>
                    </w:pPr>
                    <w:r w:rsidRPr="00566DF3">
                      <w:rPr>
                        <w:b/>
                        <w:sz w:val="16"/>
                        <w:lang w:val="nb-NO"/>
                      </w:rPr>
                      <w:t>Agfa</w:t>
                    </w:r>
                  </w:p>
                  <w:p w:rsidR="00C71F42" w:rsidRPr="00566DF3" w:rsidRDefault="002234D1">
                    <w:pPr>
                      <w:spacing w:after="0" w:line="276" w:lineRule="auto"/>
                      <w:rPr>
                        <w:b/>
                        <w:sz w:val="16"/>
                        <w:lang w:val="nb-NO"/>
                      </w:rPr>
                    </w:pPr>
                    <w:r w:rsidRPr="00566DF3">
                      <w:rPr>
                        <w:rFonts w:ascii="Arial Narrow" w:hAnsi="Arial Narrow"/>
                        <w:sz w:val="16"/>
                        <w:lang w:val="nb-NO"/>
                      </w:rPr>
                      <w:t>Septestraat 27</w:t>
                    </w:r>
                  </w:p>
                  <w:p w:rsidR="00C71F42" w:rsidRPr="00566DF3" w:rsidRDefault="002234D1">
                    <w:pPr>
                      <w:spacing w:after="0" w:line="276" w:lineRule="auto"/>
                      <w:rPr>
                        <w:rFonts w:ascii="Arial Narrow" w:hAnsi="Arial Narrow"/>
                        <w:sz w:val="16"/>
                        <w:lang w:val="nb-NO"/>
                      </w:rPr>
                    </w:pPr>
                    <w:r w:rsidRPr="00566DF3">
                      <w:rPr>
                        <w:rFonts w:ascii="Arial Narrow" w:hAnsi="Arial Narrow"/>
                        <w:sz w:val="16"/>
                        <w:lang w:val="nb-NO"/>
                      </w:rPr>
                      <w:t xml:space="preserve">B - 2640 Mortsel </w:t>
                    </w:r>
                  </w:p>
                  <w:p w:rsidR="00C71F42" w:rsidRPr="00566DF3" w:rsidRDefault="002234D1">
                    <w:pPr>
                      <w:spacing w:after="0" w:line="276" w:lineRule="auto"/>
                      <w:rPr>
                        <w:rFonts w:ascii="Arial Narrow" w:hAnsi="Arial Narrow"/>
                        <w:sz w:val="16"/>
                        <w:lang w:val="nb-NO"/>
                      </w:rPr>
                    </w:pPr>
                    <w:r w:rsidRPr="00566DF3">
                      <w:rPr>
                        <w:rFonts w:ascii="Arial Narrow" w:hAnsi="Arial Narrow"/>
                        <w:sz w:val="16"/>
                        <w:lang w:val="nb-NO"/>
                      </w:rPr>
                      <w:t>Belgique</w:t>
                    </w:r>
                  </w:p>
                  <w:p w:rsidR="00E76D7D" w:rsidRPr="00566DF3" w:rsidRDefault="00E76D7D" w:rsidP="003D4C70">
                    <w:pPr>
                      <w:spacing w:after="0" w:line="276" w:lineRule="auto"/>
                      <w:rPr>
                        <w:rFonts w:ascii="Arial Narrow" w:hAnsi="Arial Narrow"/>
                        <w:sz w:val="16"/>
                        <w:lang w:val="nb-NO"/>
                      </w:rPr>
                    </w:pPr>
                  </w:p>
                  <w:p w:rsidR="00C71F42" w:rsidRPr="00566DF3" w:rsidRDefault="00807CB7">
                    <w:pPr>
                      <w:spacing w:after="0" w:line="276" w:lineRule="auto"/>
                      <w:rPr>
                        <w:rFonts w:ascii="Arial Narrow" w:hAnsi="Arial Narrow"/>
                        <w:sz w:val="16"/>
                        <w:lang w:val="nb-NO"/>
                      </w:rPr>
                    </w:pPr>
                    <w:hyperlink r:id="rId2" w:history="1">
                      <w:r w:rsidR="002234D1" w:rsidRPr="00566DF3">
                        <w:rPr>
                          <w:rStyle w:val="Lienhypertexte"/>
                          <w:rFonts w:ascii="Arial Narrow" w:hAnsi="Arial Narrow" w:cs="Arial"/>
                          <w:sz w:val="16"/>
                          <w:lang w:val="nb-NO"/>
                        </w:rPr>
                        <w:t>press@agfa.com</w:t>
                      </w:r>
                    </w:hyperlink>
                  </w:p>
                  <w:p w:rsidR="00E76D7D" w:rsidRPr="00566DF3" w:rsidRDefault="00E76D7D" w:rsidP="003D4C70">
                    <w:pPr>
                      <w:spacing w:after="0" w:line="276" w:lineRule="auto"/>
                      <w:rPr>
                        <w:sz w:val="16"/>
                        <w:lang w:val="nb-NO"/>
                      </w:rPr>
                    </w:pPr>
                  </w:p>
                  <w:p w:rsidR="00E6591C" w:rsidRPr="00566DF3" w:rsidRDefault="00E6591C" w:rsidP="003D4C70">
                    <w:pPr>
                      <w:spacing w:after="0" w:line="276" w:lineRule="auto"/>
                      <w:rPr>
                        <w:sz w:val="16"/>
                        <w:lang w:val="nb-NO"/>
                      </w:rPr>
                    </w:pPr>
                  </w:p>
                  <w:p w:rsidR="00E6591C" w:rsidRPr="00566DF3" w:rsidRDefault="00E6591C" w:rsidP="003D4C70">
                    <w:pPr>
                      <w:spacing w:line="276" w:lineRule="auto"/>
                      <w:rPr>
                        <w:lang w:val="nb-NO"/>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F42" w:rsidRDefault="00C34C4D">
    <w:pPr>
      <w:pStyle w:val="Header"/>
      <w:tabs>
        <w:tab w:val="right" w:pos="9072"/>
      </w:tabs>
      <w:spacing w:after="0"/>
      <w:ind w:left="-1418"/>
      <w:rPr>
        <w:rFonts w:ascii="Arial Narrow Bold" w:hAnsi="Arial Narrow Bold"/>
        <w:b w:val="0"/>
        <w:color w:val="FFFFFF"/>
      </w:rPr>
    </w:pPr>
    <w:r>
      <w:rPr>
        <w:noProof/>
        <w:lang w:eastAsia="nl-BE"/>
      </w:rPr>
      <w:drawing>
        <wp:anchor distT="0" distB="0" distL="114300" distR="114300" simplePos="0" relativeHeight="251660800" behindDoc="1" locked="0" layoutInCell="1" allowOverlap="1">
          <wp:simplePos x="0" y="0"/>
          <wp:positionH relativeFrom="column">
            <wp:posOffset>-902335</wp:posOffset>
          </wp:positionH>
          <wp:positionV relativeFrom="paragraph">
            <wp:posOffset>0</wp:posOffset>
          </wp:positionV>
          <wp:extent cx="3542665" cy="93599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58752" behindDoc="1" locked="0" layoutInCell="1" allowOverlap="1">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2234D1">
      <w:rPr>
        <w:rFonts w:ascii="Arial Narrow Bold" w:hAnsi="Arial Narrow Bold"/>
        <w:b w:val="0"/>
        <w:color w:val="FFFFFF"/>
        <w:sz w:val="32"/>
      </w:rPr>
      <w:tab/>
    </w:r>
    <w:r w:rsidR="002234D1">
      <w:rPr>
        <w:rFonts w:ascii="Arial Narrow Bold" w:hAnsi="Arial Narrow Bold"/>
        <w:b w:val="0"/>
        <w:color w:val="FFFFFF"/>
      </w:rPr>
      <w:t>AGFA GRAPHICS</w:t>
    </w:r>
  </w:p>
  <w:p w:rsidR="00E6591C" w:rsidRDefault="00E6591C" w:rsidP="009B6785"/>
  <w:p w:rsidR="00C71F42" w:rsidRDefault="00C34C4D">
    <w:pPr>
      <w:spacing w:after="240"/>
      <w:rPr>
        <w:b/>
        <w:color w:val="404040"/>
        <w:sz w:val="44"/>
        <w:szCs w:val="44"/>
      </w:rPr>
    </w:pPr>
    <w:r>
      <w:rPr>
        <w:noProof/>
        <w:lang w:val="nl-BE" w:eastAsia="nl-BE"/>
      </w:rPr>
      <mc:AlternateContent>
        <mc:Choice Requires="wps">
          <w:drawing>
            <wp:anchor distT="0" distB="0" distL="114300" distR="114300" simplePos="0" relativeHeight="251655680" behindDoc="0" locked="0" layoutInCell="1" allowOverlap="1">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txbx>
                      <w:txbxContent>
                        <w:p w:rsidR="00C71F42" w:rsidRDefault="002234D1">
                          <w:pPr>
                            <w:rPr>
                              <w:rFonts w:ascii="Arial Narrow" w:hAnsi="Arial Narrow"/>
                            </w:rPr>
                          </w:pPr>
                          <w:r>
                            <w:rPr>
                              <w:rFonts w:ascii="Arial Narrow" w:hAnsi="Arial Narrow"/>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" filled="f" stroked="f">
              <v:path arrowok="t"/>
              <v:textbox>
                <w:txbxContent>
                  <w:p w:rsidR="00C71F42" w:rsidRDefault="002234D1">
                    <w:pPr>
                      <w:rPr>
                        <w:rFonts w:ascii="Arial Narrow" w:hAnsi="Arial Narrow"/>
                      </w:rPr>
                    </w:pPr>
                    <w:r>
                      <w:rPr>
                        <w:rFonts w:ascii="Arial Narrow" w:hAnsi="Arial Narrow"/>
                      </w:rPr>
                      <w:t>AGFA GRAPHICS</w:t>
                    </w:r>
                  </w:p>
                </w:txbxContent>
              </v:textbox>
            </v:shape>
          </w:pict>
        </mc:Fallback>
      </mc:AlternateContent>
    </w:r>
    <w:r w:rsidR="002234D1">
      <w:rPr>
        <w:b/>
        <w:color w:val="404040"/>
        <w:sz w:val="28"/>
        <w:szCs w:val="44"/>
      </w:rPr>
      <w:t>COMMUNIQUÉ DE PRESSE</w:t>
    </w:r>
  </w:p>
  <w:p w:rsidR="00E6591C" w:rsidRDefault="00C34C4D" w:rsidP="00712957">
    <w:r>
      <w:rPr>
        <w:noProof/>
        <w:lang w:val="nl-BE" w:eastAsia="nl-BE"/>
      </w:rPr>
      <mc:AlternateContent>
        <mc:Choice Requires="wps">
          <w:drawing>
            <wp:anchor distT="0" distB="0" distL="114300" distR="114300" simplePos="0" relativeHeight="251656704" behindDoc="0" locked="0" layoutInCell="1" allowOverlap="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C71F42" w:rsidRPr="00E12287" w:rsidRDefault="002234D1">
                          <w:pPr>
                            <w:spacing w:after="0"/>
                            <w:rPr>
                              <w:b/>
                              <w:sz w:val="16"/>
                              <w:lang w:val="fr-FR"/>
                            </w:rPr>
                          </w:pPr>
                          <w:r w:rsidRPr="00E12287">
                            <w:rPr>
                              <w:b/>
                              <w:sz w:val="16"/>
                              <w:lang w:val="fr-FR"/>
                            </w:rPr>
                            <w:t>Agfa Graphics</w:t>
                          </w:r>
                        </w:p>
                        <w:p w:rsidR="00C71F42" w:rsidRPr="00E12287" w:rsidRDefault="002234D1">
                          <w:pPr>
                            <w:spacing w:after="0"/>
                            <w:rPr>
                              <w:b/>
                              <w:sz w:val="16"/>
                              <w:lang w:val="fr-FR"/>
                            </w:rPr>
                          </w:pPr>
                          <w:proofErr w:type="spellStart"/>
                          <w:r w:rsidRPr="00E12287">
                            <w:rPr>
                              <w:rFonts w:ascii="Arial Narrow" w:hAnsi="Arial Narrow"/>
                              <w:sz w:val="16"/>
                              <w:lang w:val="fr-FR"/>
                            </w:rPr>
                            <w:t>Septestraat</w:t>
                          </w:r>
                          <w:proofErr w:type="spellEnd"/>
                          <w:r w:rsidRPr="00E12287">
                            <w:rPr>
                              <w:rFonts w:ascii="Arial Narrow" w:hAnsi="Arial Narrow"/>
                              <w:sz w:val="16"/>
                              <w:lang w:val="fr-FR"/>
                            </w:rPr>
                            <w:t xml:space="preserve"> 27</w:t>
                          </w:r>
                        </w:p>
                        <w:p w:rsidR="00C71F42" w:rsidRPr="00E12287" w:rsidRDefault="002234D1">
                          <w:pPr>
                            <w:spacing w:after="0"/>
                            <w:rPr>
                              <w:rFonts w:ascii="Arial Narrow" w:hAnsi="Arial Narrow"/>
                              <w:sz w:val="16"/>
                              <w:lang w:val="fr-FR"/>
                            </w:rPr>
                          </w:pPr>
                          <w:r w:rsidRPr="00E12287">
                            <w:rPr>
                              <w:rFonts w:ascii="Arial Narrow" w:hAnsi="Arial Narrow"/>
                              <w:sz w:val="16"/>
                              <w:lang w:val="fr-FR"/>
                            </w:rPr>
                            <w:t xml:space="preserve">B - 2640 Mortsel </w:t>
                          </w:r>
                        </w:p>
                        <w:p w:rsidR="00C71F42" w:rsidRPr="00E12287" w:rsidRDefault="002234D1">
                          <w:pPr>
                            <w:spacing w:after="0"/>
                            <w:rPr>
                              <w:sz w:val="16"/>
                              <w:lang w:val="fr-FR"/>
                            </w:rPr>
                          </w:pPr>
                          <w:r w:rsidRPr="00E12287">
                            <w:rPr>
                              <w:rFonts w:ascii="Arial Narrow" w:hAnsi="Arial Narrow"/>
                              <w:sz w:val="16"/>
                              <w:lang w:val="fr-FR"/>
                            </w:rPr>
                            <w:t>Belgique</w:t>
                          </w:r>
                        </w:p>
                        <w:p w:rsidR="00E6591C" w:rsidRPr="00E12287" w:rsidRDefault="00E6591C" w:rsidP="009041F0">
                          <w:pPr>
                            <w:spacing w:after="0"/>
                            <w:rPr>
                              <w:sz w:val="16"/>
                              <w:lang w:val="fr-FR"/>
                            </w:rPr>
                          </w:pPr>
                        </w:p>
                        <w:p w:rsidR="00C71F42" w:rsidRPr="00E12287" w:rsidRDefault="002234D1">
                          <w:pPr>
                            <w:spacing w:after="0"/>
                            <w:rPr>
                              <w:rFonts w:ascii="Arial Narrow" w:hAnsi="Arial Narrow"/>
                              <w:sz w:val="16"/>
                              <w:lang w:val="fr-FR"/>
                            </w:rPr>
                          </w:pPr>
                          <w:r w:rsidRPr="00E12287">
                            <w:rPr>
                              <w:rFonts w:ascii="Arial Narrow" w:hAnsi="Arial Narrow"/>
                              <w:sz w:val="16"/>
                              <w:lang w:val="fr-FR"/>
                            </w:rPr>
                            <w:t xml:space="preserve">Paul </w:t>
                          </w:r>
                          <w:proofErr w:type="spellStart"/>
                          <w:r w:rsidRPr="00E12287">
                            <w:rPr>
                              <w:rFonts w:ascii="Arial Narrow" w:hAnsi="Arial Narrow"/>
                              <w:sz w:val="16"/>
                              <w:lang w:val="fr-FR"/>
                            </w:rPr>
                            <w:t>Adriaensen</w:t>
                          </w:r>
                          <w:proofErr w:type="spellEnd"/>
                        </w:p>
                        <w:p w:rsidR="00C71F42" w:rsidRPr="00E12287" w:rsidRDefault="002234D1">
                          <w:pPr>
                            <w:spacing w:after="0"/>
                            <w:rPr>
                              <w:rFonts w:ascii="Arial Narrow" w:hAnsi="Arial Narrow"/>
                              <w:sz w:val="16"/>
                              <w:lang w:val="fr-FR"/>
                            </w:rPr>
                          </w:pPr>
                          <w:r w:rsidRPr="00E12287">
                            <w:rPr>
                              <w:rFonts w:ascii="Arial Narrow" w:hAnsi="Arial Narrow"/>
                              <w:i/>
                              <w:sz w:val="16"/>
                              <w:lang w:val="fr-FR"/>
                            </w:rPr>
                            <w:t>Responsable des relations presse</w:t>
                          </w:r>
                          <w:r w:rsidRPr="00E12287">
                            <w:rPr>
                              <w:i/>
                              <w:sz w:val="16"/>
                              <w:lang w:val="fr-FR"/>
                            </w:rPr>
                            <w:br/>
                          </w:r>
                          <w:r w:rsidRPr="00E12287">
                            <w:rPr>
                              <w:rFonts w:ascii="Arial Narrow" w:hAnsi="Arial Narrow"/>
                              <w:i/>
                              <w:sz w:val="16"/>
                              <w:lang w:val="fr-FR"/>
                            </w:rPr>
                            <w:t xml:space="preserve">Agfa Graphics </w:t>
                          </w:r>
                        </w:p>
                        <w:p w:rsidR="00E6591C" w:rsidRPr="00E12287" w:rsidRDefault="00E6591C" w:rsidP="009041F0">
                          <w:pPr>
                            <w:spacing w:after="0"/>
                            <w:rPr>
                              <w:rFonts w:ascii="Arial Narrow" w:hAnsi="Arial Narrow"/>
                              <w:sz w:val="16"/>
                              <w:lang w:val="fr-FR"/>
                            </w:rPr>
                          </w:pPr>
                        </w:p>
                        <w:p w:rsidR="00C71F42" w:rsidRPr="00E12287" w:rsidRDefault="002234D1">
                          <w:pPr>
                            <w:spacing w:after="0"/>
                            <w:rPr>
                              <w:rFonts w:ascii="Arial Narrow" w:hAnsi="Arial Narrow"/>
                              <w:sz w:val="16"/>
                              <w:lang w:val="fr-FR"/>
                            </w:rPr>
                          </w:pPr>
                          <w:r w:rsidRPr="00E12287">
                            <w:rPr>
                              <w:rFonts w:ascii="Arial Narrow" w:hAnsi="Arial Narrow"/>
                              <w:sz w:val="16"/>
                              <w:lang w:val="fr-FR"/>
                            </w:rPr>
                            <w:t>T : +32 3 444 3940</w:t>
                          </w:r>
                        </w:p>
                        <w:p w:rsidR="00C71F42" w:rsidRPr="00E12287" w:rsidRDefault="002234D1">
                          <w:pPr>
                            <w:rPr>
                              <w:lang w:val="fr-FR"/>
                            </w:rPr>
                          </w:pPr>
                          <w:r w:rsidRPr="00E12287">
                            <w:rPr>
                              <w:rFonts w:ascii="Arial Narrow" w:hAnsi="Arial Narrow"/>
                              <w:sz w:val="16"/>
                              <w:lang w:val="fr-FR"/>
                            </w:rPr>
                            <w:t>E : press.graphics@agfa.com</w:t>
                          </w:r>
                        </w:p>
                        <w:p w:rsidR="00E6591C" w:rsidRPr="00E12287" w:rsidRDefault="00E6591C" w:rsidP="009041F0">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C71F42" w:rsidRPr="00E12287" w:rsidRDefault="002234D1">
                    <w:pPr>
                      <w:spacing w:after="0"/>
                      <w:rPr>
                        <w:b/>
                        <w:sz w:val="16"/>
                        <w:lang w:val="fr-FR"/>
                      </w:rPr>
                    </w:pPr>
                    <w:r w:rsidRPr="00E12287">
                      <w:rPr>
                        <w:b/>
                        <w:sz w:val="16"/>
                        <w:lang w:val="fr-FR"/>
                      </w:rPr>
                      <w:t>Agfa Graphics</w:t>
                    </w:r>
                  </w:p>
                  <w:p w:rsidR="00C71F42" w:rsidRPr="00E12287" w:rsidRDefault="002234D1">
                    <w:pPr>
                      <w:spacing w:after="0"/>
                      <w:rPr>
                        <w:b/>
                        <w:sz w:val="16"/>
                        <w:lang w:val="fr-FR"/>
                      </w:rPr>
                    </w:pPr>
                    <w:r w:rsidRPr="00E12287">
                      <w:rPr>
                        <w:rFonts w:ascii="Arial Narrow" w:hAnsi="Arial Narrow"/>
                        <w:sz w:val="16"/>
                        <w:lang w:val="fr-FR"/>
                      </w:rPr>
                      <w:t>Septestraat 27</w:t>
                    </w:r>
                  </w:p>
                  <w:p w:rsidR="00C71F42" w:rsidRPr="00E12287" w:rsidRDefault="002234D1">
                    <w:pPr>
                      <w:spacing w:after="0"/>
                      <w:rPr>
                        <w:rFonts w:ascii="Arial Narrow" w:hAnsi="Arial Narrow"/>
                        <w:sz w:val="16"/>
                        <w:lang w:val="fr-FR"/>
                      </w:rPr>
                    </w:pPr>
                    <w:r w:rsidRPr="00E12287">
                      <w:rPr>
                        <w:rFonts w:ascii="Arial Narrow" w:hAnsi="Arial Narrow"/>
                        <w:sz w:val="16"/>
                        <w:lang w:val="fr-FR"/>
                      </w:rPr>
                      <w:t xml:space="preserve">B - 2640 Mortsel </w:t>
                    </w:r>
                  </w:p>
                  <w:p w:rsidR="00C71F42" w:rsidRPr="00E12287" w:rsidRDefault="002234D1">
                    <w:pPr>
                      <w:spacing w:after="0"/>
                      <w:rPr>
                        <w:sz w:val="16"/>
                        <w:lang w:val="fr-FR"/>
                      </w:rPr>
                    </w:pPr>
                    <w:r w:rsidRPr="00E12287">
                      <w:rPr>
                        <w:rFonts w:ascii="Arial Narrow" w:hAnsi="Arial Narrow"/>
                        <w:sz w:val="16"/>
                        <w:lang w:val="fr-FR"/>
                      </w:rPr>
                      <w:t>Belgique</w:t>
                    </w:r>
                  </w:p>
                  <w:p w:rsidR="00E6591C" w:rsidRPr="00E12287" w:rsidRDefault="00E6591C" w:rsidP="009041F0">
                    <w:pPr>
                      <w:spacing w:after="0"/>
                      <w:rPr>
                        <w:sz w:val="16"/>
                        <w:lang w:val="fr-FR"/>
                      </w:rPr>
                    </w:pPr>
                  </w:p>
                  <w:p w:rsidR="00C71F42" w:rsidRPr="00E12287" w:rsidRDefault="002234D1">
                    <w:pPr>
                      <w:spacing w:after="0"/>
                      <w:rPr>
                        <w:rFonts w:ascii="Arial Narrow" w:hAnsi="Arial Narrow"/>
                        <w:sz w:val="16"/>
                        <w:lang w:val="fr-FR"/>
                      </w:rPr>
                    </w:pPr>
                    <w:r w:rsidRPr="00E12287">
                      <w:rPr>
                        <w:rFonts w:ascii="Arial Narrow" w:hAnsi="Arial Narrow"/>
                        <w:sz w:val="16"/>
                        <w:lang w:val="fr-FR"/>
                      </w:rPr>
                      <w:t>Paul Adriaensen</w:t>
                    </w:r>
                  </w:p>
                  <w:p w:rsidR="00C71F42" w:rsidRPr="00E12287" w:rsidRDefault="002234D1">
                    <w:pPr>
                      <w:spacing w:after="0"/>
                      <w:rPr>
                        <w:rFonts w:ascii="Arial Narrow" w:hAnsi="Arial Narrow"/>
                        <w:sz w:val="16"/>
                        <w:lang w:val="fr-FR"/>
                      </w:rPr>
                    </w:pPr>
                    <w:r w:rsidRPr="00E12287">
                      <w:rPr>
                        <w:rFonts w:ascii="Arial Narrow" w:hAnsi="Arial Narrow"/>
                        <w:i/>
                        <w:sz w:val="16"/>
                        <w:lang w:val="fr-FR"/>
                      </w:rPr>
                      <w:t>Responsable des relations presse</w:t>
                    </w:r>
                    <w:r w:rsidRPr="00E12287">
                      <w:rPr>
                        <w:i/>
                        <w:sz w:val="16"/>
                        <w:lang w:val="fr-FR"/>
                      </w:rPr>
                      <w:br/>
                    </w:r>
                    <w:r w:rsidRPr="00E12287">
                      <w:rPr>
                        <w:rFonts w:ascii="Arial Narrow" w:hAnsi="Arial Narrow"/>
                        <w:i/>
                        <w:sz w:val="16"/>
                        <w:lang w:val="fr-FR"/>
                      </w:rPr>
                      <w:t xml:space="preserve">Agfa Graphics </w:t>
                    </w:r>
                  </w:p>
                  <w:p w:rsidR="00E6591C" w:rsidRPr="00E12287" w:rsidRDefault="00E6591C" w:rsidP="009041F0">
                    <w:pPr>
                      <w:spacing w:after="0"/>
                      <w:rPr>
                        <w:rFonts w:ascii="Arial Narrow" w:hAnsi="Arial Narrow"/>
                        <w:sz w:val="16"/>
                        <w:lang w:val="fr-FR"/>
                      </w:rPr>
                    </w:pPr>
                  </w:p>
                  <w:p w:rsidR="00C71F42" w:rsidRPr="00E12287" w:rsidRDefault="002234D1">
                    <w:pPr>
                      <w:spacing w:after="0"/>
                      <w:rPr>
                        <w:rFonts w:ascii="Arial Narrow" w:hAnsi="Arial Narrow"/>
                        <w:sz w:val="16"/>
                        <w:lang w:val="fr-FR"/>
                      </w:rPr>
                    </w:pPr>
                    <w:r w:rsidRPr="00E12287">
                      <w:rPr>
                        <w:rFonts w:ascii="Arial Narrow" w:hAnsi="Arial Narrow"/>
                        <w:sz w:val="16"/>
                        <w:lang w:val="fr-FR"/>
                      </w:rPr>
                      <w:t>T : +32 3 444 3940</w:t>
                    </w:r>
                  </w:p>
                  <w:p w:rsidR="00C71F42" w:rsidRPr="00E12287" w:rsidRDefault="002234D1">
                    <w:pPr>
                      <w:rPr>
                        <w:lang w:val="fr-FR"/>
                      </w:rPr>
                    </w:pPr>
                    <w:r w:rsidRPr="00E12287">
                      <w:rPr>
                        <w:rFonts w:ascii="Arial Narrow" w:hAnsi="Arial Narrow"/>
                        <w:sz w:val="16"/>
                        <w:lang w:val="fr-FR"/>
                      </w:rPr>
                      <w:t>E : press.graphics@agfa.com</w:t>
                    </w:r>
                  </w:p>
                  <w:p w:rsidR="00E6591C" w:rsidRPr="00E12287" w:rsidRDefault="00E6591C" w:rsidP="009041F0">
                    <w:pPr>
                      <w:rPr>
                        <w:lang w:val="fr-FR"/>
                      </w:rPr>
                    </w:pPr>
                  </w:p>
                </w:txbxContent>
              </v:textbox>
            </v:shape>
          </w:pict>
        </mc:Fallback>
      </mc:AlternateContent>
    </w:r>
  </w:p>
  <w:p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8"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15:restartNumberingAfterBreak="0">
    <w:nsid w:val="200B0504"/>
    <w:multiLevelType w:val="hybridMultilevel"/>
    <w:tmpl w:val="5E2AC59C"/>
    <w:lvl w:ilvl="0" w:tplc="0794131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5"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7"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8" w15:restartNumberingAfterBreak="0">
    <w:nsid w:val="43276319"/>
    <w:multiLevelType w:val="hybridMultilevel"/>
    <w:tmpl w:val="044AD780"/>
    <w:lvl w:ilvl="0" w:tplc="B96E3E4A">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0" w15:restartNumberingAfterBreak="0">
    <w:nsid w:val="4F29188F"/>
    <w:multiLevelType w:val="hybridMultilevel"/>
    <w:tmpl w:val="9EF0DE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3"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4"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6"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5FD2D19"/>
    <w:multiLevelType w:val="hybridMultilevel"/>
    <w:tmpl w:val="4770F83C"/>
    <w:lvl w:ilvl="0" w:tplc="844CC4A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5"/>
  </w:num>
  <w:num w:numId="8">
    <w:abstractNumId w:val="17"/>
  </w:num>
  <w:num w:numId="9">
    <w:abstractNumId w:val="8"/>
  </w:num>
  <w:num w:numId="10">
    <w:abstractNumId w:val="10"/>
  </w:num>
  <w:num w:numId="11">
    <w:abstractNumId w:val="16"/>
  </w:num>
  <w:num w:numId="12">
    <w:abstractNumId w:val="1"/>
  </w:num>
  <w:num w:numId="13">
    <w:abstractNumId w:val="26"/>
  </w:num>
  <w:num w:numId="14">
    <w:abstractNumId w:val="9"/>
  </w:num>
  <w:num w:numId="15">
    <w:abstractNumId w:val="15"/>
  </w:num>
  <w:num w:numId="16">
    <w:abstractNumId w:val="17"/>
  </w:num>
  <w:num w:numId="17">
    <w:abstractNumId w:val="13"/>
  </w:num>
  <w:num w:numId="18">
    <w:abstractNumId w:val="2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5"/>
  </w:num>
  <w:num w:numId="23">
    <w:abstractNumId w:val="24"/>
  </w:num>
  <w:num w:numId="24">
    <w:abstractNumId w:val="11"/>
  </w:num>
  <w:num w:numId="25">
    <w:abstractNumId w:val="12"/>
  </w:num>
  <w:num w:numId="26">
    <w:abstractNumId w:val="18"/>
  </w:num>
  <w:num w:numId="27">
    <w:abstractNumId w:val="28"/>
  </w:num>
  <w:num w:numId="28">
    <w:abstractNumId w:val="2"/>
  </w:num>
  <w:num w:numId="29">
    <w:abstractNumId w:val="6"/>
  </w:num>
  <w:num w:numId="30">
    <w:abstractNumId w:val="21"/>
  </w:num>
  <w:num w:numId="31">
    <w:abstractNumId w:val="19"/>
  </w:num>
  <w:num w:numId="32">
    <w:abstractNumId w:val="4"/>
  </w:num>
  <w:num w:numId="33">
    <w:abstractNumId w:val="7"/>
  </w:num>
  <w:num w:numId="34">
    <w:abstractNumId w:val="14"/>
  </w:num>
  <w:num w:numId="35">
    <w:abstractNumId w:val="3"/>
  </w:num>
  <w:num w:numId="36">
    <w:abstractNumId w:val="23"/>
  </w:num>
  <w:num w:numId="37">
    <w:abstractNumId w:val="30"/>
  </w:num>
  <w:num w:numId="38">
    <w:abstractNumId w:val="22"/>
  </w:num>
  <w:num w:numId="39">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wMLQ0MDYxMTSwNLVU0lEKTi0uzszPAykwNKgFABfd1qQtAAAA"/>
  </w:docVars>
  <w:rsids>
    <w:rsidRoot w:val="006B198D"/>
    <w:rsid w:val="000001EA"/>
    <w:rsid w:val="000003B1"/>
    <w:rsid w:val="00000677"/>
    <w:rsid w:val="00001F31"/>
    <w:rsid w:val="00003990"/>
    <w:rsid w:val="00004818"/>
    <w:rsid w:val="0000589E"/>
    <w:rsid w:val="00005B00"/>
    <w:rsid w:val="00005B25"/>
    <w:rsid w:val="00007546"/>
    <w:rsid w:val="0001004D"/>
    <w:rsid w:val="00011774"/>
    <w:rsid w:val="00011D88"/>
    <w:rsid w:val="00012535"/>
    <w:rsid w:val="000150F2"/>
    <w:rsid w:val="0001610D"/>
    <w:rsid w:val="0001662A"/>
    <w:rsid w:val="00016958"/>
    <w:rsid w:val="00017131"/>
    <w:rsid w:val="00020194"/>
    <w:rsid w:val="0002210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A38"/>
    <w:rsid w:val="00056CFF"/>
    <w:rsid w:val="00062B26"/>
    <w:rsid w:val="00064B36"/>
    <w:rsid w:val="00065D48"/>
    <w:rsid w:val="00066436"/>
    <w:rsid w:val="000665E8"/>
    <w:rsid w:val="00066DE8"/>
    <w:rsid w:val="000726E7"/>
    <w:rsid w:val="00073A0D"/>
    <w:rsid w:val="000757EB"/>
    <w:rsid w:val="0008039E"/>
    <w:rsid w:val="00081594"/>
    <w:rsid w:val="00081FC8"/>
    <w:rsid w:val="000825B6"/>
    <w:rsid w:val="00082700"/>
    <w:rsid w:val="00082CD0"/>
    <w:rsid w:val="00083224"/>
    <w:rsid w:val="000848A5"/>
    <w:rsid w:val="0008513F"/>
    <w:rsid w:val="00090FAB"/>
    <w:rsid w:val="000913C9"/>
    <w:rsid w:val="0009251A"/>
    <w:rsid w:val="00092889"/>
    <w:rsid w:val="00092DE8"/>
    <w:rsid w:val="00094499"/>
    <w:rsid w:val="00095841"/>
    <w:rsid w:val="00096BC3"/>
    <w:rsid w:val="00096C40"/>
    <w:rsid w:val="00097972"/>
    <w:rsid w:val="000A1580"/>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E49"/>
    <w:rsid w:val="000D46D7"/>
    <w:rsid w:val="000D4BC3"/>
    <w:rsid w:val="000D5BB2"/>
    <w:rsid w:val="000D7DC0"/>
    <w:rsid w:val="000E00D3"/>
    <w:rsid w:val="000E017B"/>
    <w:rsid w:val="000E0981"/>
    <w:rsid w:val="000E0D12"/>
    <w:rsid w:val="000E219A"/>
    <w:rsid w:val="000E36ED"/>
    <w:rsid w:val="000E4DEC"/>
    <w:rsid w:val="000E535B"/>
    <w:rsid w:val="000F02B9"/>
    <w:rsid w:val="000F1B1B"/>
    <w:rsid w:val="000F1F5C"/>
    <w:rsid w:val="000F239E"/>
    <w:rsid w:val="000F33C5"/>
    <w:rsid w:val="000F3642"/>
    <w:rsid w:val="000F6622"/>
    <w:rsid w:val="000F69A4"/>
    <w:rsid w:val="000F6B4E"/>
    <w:rsid w:val="000F7284"/>
    <w:rsid w:val="00100854"/>
    <w:rsid w:val="00100BCF"/>
    <w:rsid w:val="00100DC8"/>
    <w:rsid w:val="00100E86"/>
    <w:rsid w:val="00102B55"/>
    <w:rsid w:val="00103FFD"/>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4F87"/>
    <w:rsid w:val="00125BC7"/>
    <w:rsid w:val="00126126"/>
    <w:rsid w:val="00126378"/>
    <w:rsid w:val="00126421"/>
    <w:rsid w:val="001303FE"/>
    <w:rsid w:val="001304F1"/>
    <w:rsid w:val="00130B98"/>
    <w:rsid w:val="001313CE"/>
    <w:rsid w:val="00131A93"/>
    <w:rsid w:val="00131E2B"/>
    <w:rsid w:val="001324D5"/>
    <w:rsid w:val="0013602E"/>
    <w:rsid w:val="00140145"/>
    <w:rsid w:val="001412AD"/>
    <w:rsid w:val="00143E3F"/>
    <w:rsid w:val="001442F9"/>
    <w:rsid w:val="00145638"/>
    <w:rsid w:val="00145FAD"/>
    <w:rsid w:val="00146596"/>
    <w:rsid w:val="00152650"/>
    <w:rsid w:val="00152F14"/>
    <w:rsid w:val="00153C41"/>
    <w:rsid w:val="00154A31"/>
    <w:rsid w:val="00154AAD"/>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3455"/>
    <w:rsid w:val="00175363"/>
    <w:rsid w:val="001765B2"/>
    <w:rsid w:val="00181217"/>
    <w:rsid w:val="00182804"/>
    <w:rsid w:val="00182B16"/>
    <w:rsid w:val="001830B3"/>
    <w:rsid w:val="00185784"/>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54B4"/>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3B92"/>
    <w:rsid w:val="001E609F"/>
    <w:rsid w:val="001E66F0"/>
    <w:rsid w:val="001E71C5"/>
    <w:rsid w:val="001F04D8"/>
    <w:rsid w:val="001F0F02"/>
    <w:rsid w:val="001F1DC6"/>
    <w:rsid w:val="001F1E43"/>
    <w:rsid w:val="001F32D1"/>
    <w:rsid w:val="001F4293"/>
    <w:rsid w:val="001F4A4D"/>
    <w:rsid w:val="001F4E54"/>
    <w:rsid w:val="001F7776"/>
    <w:rsid w:val="002001C8"/>
    <w:rsid w:val="002002D8"/>
    <w:rsid w:val="00201ACC"/>
    <w:rsid w:val="00201BCC"/>
    <w:rsid w:val="002025EA"/>
    <w:rsid w:val="00203735"/>
    <w:rsid w:val="00203CCE"/>
    <w:rsid w:val="00204754"/>
    <w:rsid w:val="00204E8E"/>
    <w:rsid w:val="00204F49"/>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1048"/>
    <w:rsid w:val="002210B8"/>
    <w:rsid w:val="00221598"/>
    <w:rsid w:val="002218F5"/>
    <w:rsid w:val="0022205D"/>
    <w:rsid w:val="002234D1"/>
    <w:rsid w:val="00223977"/>
    <w:rsid w:val="00223FD4"/>
    <w:rsid w:val="0022425D"/>
    <w:rsid w:val="0022693B"/>
    <w:rsid w:val="00227431"/>
    <w:rsid w:val="002276D6"/>
    <w:rsid w:val="00227F9B"/>
    <w:rsid w:val="00230215"/>
    <w:rsid w:val="00230734"/>
    <w:rsid w:val="00230740"/>
    <w:rsid w:val="0023183F"/>
    <w:rsid w:val="00231E5E"/>
    <w:rsid w:val="0023306D"/>
    <w:rsid w:val="002333C7"/>
    <w:rsid w:val="002373AC"/>
    <w:rsid w:val="00243344"/>
    <w:rsid w:val="00243FBD"/>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BF8"/>
    <w:rsid w:val="00273AB7"/>
    <w:rsid w:val="00273D48"/>
    <w:rsid w:val="00275332"/>
    <w:rsid w:val="00275E90"/>
    <w:rsid w:val="00277F94"/>
    <w:rsid w:val="00281A59"/>
    <w:rsid w:val="00282DCD"/>
    <w:rsid w:val="00283085"/>
    <w:rsid w:val="002839C9"/>
    <w:rsid w:val="00284460"/>
    <w:rsid w:val="00284FEA"/>
    <w:rsid w:val="00285319"/>
    <w:rsid w:val="00285387"/>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061D"/>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34C9"/>
    <w:rsid w:val="0030362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2F6D"/>
    <w:rsid w:val="003343A0"/>
    <w:rsid w:val="00334700"/>
    <w:rsid w:val="00334ABB"/>
    <w:rsid w:val="00334CCE"/>
    <w:rsid w:val="00334E03"/>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3FD7"/>
    <w:rsid w:val="00354627"/>
    <w:rsid w:val="00355785"/>
    <w:rsid w:val="00357BD2"/>
    <w:rsid w:val="00357F2C"/>
    <w:rsid w:val="00360EA8"/>
    <w:rsid w:val="00362521"/>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87A"/>
    <w:rsid w:val="00390E73"/>
    <w:rsid w:val="003910D5"/>
    <w:rsid w:val="003921C6"/>
    <w:rsid w:val="00393155"/>
    <w:rsid w:val="00393ABB"/>
    <w:rsid w:val="00394708"/>
    <w:rsid w:val="00396263"/>
    <w:rsid w:val="0039632E"/>
    <w:rsid w:val="003971A2"/>
    <w:rsid w:val="003971FF"/>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B92"/>
    <w:rsid w:val="003C1E46"/>
    <w:rsid w:val="003C2A65"/>
    <w:rsid w:val="003C45F9"/>
    <w:rsid w:val="003C549F"/>
    <w:rsid w:val="003C6851"/>
    <w:rsid w:val="003C71FA"/>
    <w:rsid w:val="003C760D"/>
    <w:rsid w:val="003C7A55"/>
    <w:rsid w:val="003D1C43"/>
    <w:rsid w:val="003D34E5"/>
    <w:rsid w:val="003D38F4"/>
    <w:rsid w:val="003D3C1C"/>
    <w:rsid w:val="003D4B50"/>
    <w:rsid w:val="003D4C70"/>
    <w:rsid w:val="003D6A49"/>
    <w:rsid w:val="003E0A4B"/>
    <w:rsid w:val="003E1EC6"/>
    <w:rsid w:val="003E37AB"/>
    <w:rsid w:val="003E385C"/>
    <w:rsid w:val="003E3940"/>
    <w:rsid w:val="003E3A29"/>
    <w:rsid w:val="003E4F5D"/>
    <w:rsid w:val="003E58F8"/>
    <w:rsid w:val="003E6BCD"/>
    <w:rsid w:val="003E6D17"/>
    <w:rsid w:val="003F0F1F"/>
    <w:rsid w:val="003F19F7"/>
    <w:rsid w:val="003F1F3B"/>
    <w:rsid w:val="003F367A"/>
    <w:rsid w:val="003F3800"/>
    <w:rsid w:val="003F5FF8"/>
    <w:rsid w:val="003F696C"/>
    <w:rsid w:val="003F6F7F"/>
    <w:rsid w:val="00401390"/>
    <w:rsid w:val="00405A13"/>
    <w:rsid w:val="00406C8D"/>
    <w:rsid w:val="00406D5E"/>
    <w:rsid w:val="0040740C"/>
    <w:rsid w:val="004117FD"/>
    <w:rsid w:val="00412197"/>
    <w:rsid w:val="00412315"/>
    <w:rsid w:val="0041427D"/>
    <w:rsid w:val="004143FF"/>
    <w:rsid w:val="004160DA"/>
    <w:rsid w:val="00417C41"/>
    <w:rsid w:val="00420B47"/>
    <w:rsid w:val="00421A5F"/>
    <w:rsid w:val="00422377"/>
    <w:rsid w:val="00424AFE"/>
    <w:rsid w:val="00424E2F"/>
    <w:rsid w:val="00425423"/>
    <w:rsid w:val="00427135"/>
    <w:rsid w:val="00427829"/>
    <w:rsid w:val="00430C23"/>
    <w:rsid w:val="0043191E"/>
    <w:rsid w:val="00432099"/>
    <w:rsid w:val="00432EBC"/>
    <w:rsid w:val="004336BF"/>
    <w:rsid w:val="00433C6A"/>
    <w:rsid w:val="00435019"/>
    <w:rsid w:val="00435311"/>
    <w:rsid w:val="00435B12"/>
    <w:rsid w:val="00436294"/>
    <w:rsid w:val="00436921"/>
    <w:rsid w:val="00436B73"/>
    <w:rsid w:val="00436EE4"/>
    <w:rsid w:val="0043782F"/>
    <w:rsid w:val="00440857"/>
    <w:rsid w:val="00441126"/>
    <w:rsid w:val="0044364F"/>
    <w:rsid w:val="00443F39"/>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2F78"/>
    <w:rsid w:val="00483ABD"/>
    <w:rsid w:val="00483B23"/>
    <w:rsid w:val="0048443B"/>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3169"/>
    <w:rsid w:val="004E371F"/>
    <w:rsid w:val="004E4E35"/>
    <w:rsid w:val="004F0565"/>
    <w:rsid w:val="004F0B0A"/>
    <w:rsid w:val="004F0B91"/>
    <w:rsid w:val="004F1226"/>
    <w:rsid w:val="004F4ECB"/>
    <w:rsid w:val="004F5A87"/>
    <w:rsid w:val="004F5BCF"/>
    <w:rsid w:val="004F66D0"/>
    <w:rsid w:val="004F6720"/>
    <w:rsid w:val="004F748F"/>
    <w:rsid w:val="004F788A"/>
    <w:rsid w:val="004F78EF"/>
    <w:rsid w:val="004F7B03"/>
    <w:rsid w:val="004F7F6C"/>
    <w:rsid w:val="00500158"/>
    <w:rsid w:val="0050018D"/>
    <w:rsid w:val="00500B05"/>
    <w:rsid w:val="005015A0"/>
    <w:rsid w:val="00502933"/>
    <w:rsid w:val="00503C2F"/>
    <w:rsid w:val="005040CB"/>
    <w:rsid w:val="00505C9F"/>
    <w:rsid w:val="005101BE"/>
    <w:rsid w:val="00510283"/>
    <w:rsid w:val="00511ADD"/>
    <w:rsid w:val="005134BE"/>
    <w:rsid w:val="00514DBD"/>
    <w:rsid w:val="0051593C"/>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4E7"/>
    <w:rsid w:val="00562C6A"/>
    <w:rsid w:val="0056347B"/>
    <w:rsid w:val="00565C8C"/>
    <w:rsid w:val="00565E51"/>
    <w:rsid w:val="00566DF3"/>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3398"/>
    <w:rsid w:val="005A4CBB"/>
    <w:rsid w:val="005A575F"/>
    <w:rsid w:val="005B1B8B"/>
    <w:rsid w:val="005B25EF"/>
    <w:rsid w:val="005B29A3"/>
    <w:rsid w:val="005B36F8"/>
    <w:rsid w:val="005B371D"/>
    <w:rsid w:val="005B4038"/>
    <w:rsid w:val="005B46C0"/>
    <w:rsid w:val="005B5F47"/>
    <w:rsid w:val="005C0105"/>
    <w:rsid w:val="005C0593"/>
    <w:rsid w:val="005C1B63"/>
    <w:rsid w:val="005C242D"/>
    <w:rsid w:val="005C3223"/>
    <w:rsid w:val="005C44B3"/>
    <w:rsid w:val="005C4D8A"/>
    <w:rsid w:val="005C6EFD"/>
    <w:rsid w:val="005D0F0A"/>
    <w:rsid w:val="005D3FBC"/>
    <w:rsid w:val="005D4E34"/>
    <w:rsid w:val="005D557D"/>
    <w:rsid w:val="005D5B86"/>
    <w:rsid w:val="005D5F49"/>
    <w:rsid w:val="005D7201"/>
    <w:rsid w:val="005E0FC4"/>
    <w:rsid w:val="005E1EC8"/>
    <w:rsid w:val="005E2B17"/>
    <w:rsid w:val="005E30C9"/>
    <w:rsid w:val="005E465E"/>
    <w:rsid w:val="005E5AF0"/>
    <w:rsid w:val="005E6611"/>
    <w:rsid w:val="005F1647"/>
    <w:rsid w:val="005F2B4E"/>
    <w:rsid w:val="005F4F81"/>
    <w:rsid w:val="005F54AC"/>
    <w:rsid w:val="005F6911"/>
    <w:rsid w:val="005F7161"/>
    <w:rsid w:val="005F7B4A"/>
    <w:rsid w:val="00602361"/>
    <w:rsid w:val="0060276A"/>
    <w:rsid w:val="00603C7B"/>
    <w:rsid w:val="006056C2"/>
    <w:rsid w:val="006058AA"/>
    <w:rsid w:val="0061079A"/>
    <w:rsid w:val="0061161A"/>
    <w:rsid w:val="006129D7"/>
    <w:rsid w:val="00612BA3"/>
    <w:rsid w:val="0061304F"/>
    <w:rsid w:val="00613E33"/>
    <w:rsid w:val="006149B7"/>
    <w:rsid w:val="00615639"/>
    <w:rsid w:val="00616CBC"/>
    <w:rsid w:val="006200B4"/>
    <w:rsid w:val="00620CF7"/>
    <w:rsid w:val="00621ADF"/>
    <w:rsid w:val="006221E7"/>
    <w:rsid w:val="0062293F"/>
    <w:rsid w:val="00623001"/>
    <w:rsid w:val="0062486C"/>
    <w:rsid w:val="0062488A"/>
    <w:rsid w:val="00630FB7"/>
    <w:rsid w:val="0063186F"/>
    <w:rsid w:val="00634271"/>
    <w:rsid w:val="006349E0"/>
    <w:rsid w:val="00635156"/>
    <w:rsid w:val="006358A3"/>
    <w:rsid w:val="0063764C"/>
    <w:rsid w:val="006405C2"/>
    <w:rsid w:val="006417D8"/>
    <w:rsid w:val="00642C74"/>
    <w:rsid w:val="0064379C"/>
    <w:rsid w:val="006467BF"/>
    <w:rsid w:val="00646D4F"/>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571"/>
    <w:rsid w:val="006E46F2"/>
    <w:rsid w:val="006E6F57"/>
    <w:rsid w:val="006E75A1"/>
    <w:rsid w:val="006F080B"/>
    <w:rsid w:val="006F1D77"/>
    <w:rsid w:val="006F2206"/>
    <w:rsid w:val="006F2401"/>
    <w:rsid w:val="006F2746"/>
    <w:rsid w:val="006F366D"/>
    <w:rsid w:val="006F4D07"/>
    <w:rsid w:val="006F5AF6"/>
    <w:rsid w:val="006F5ED4"/>
    <w:rsid w:val="006F7282"/>
    <w:rsid w:val="00701841"/>
    <w:rsid w:val="00701C39"/>
    <w:rsid w:val="0070387B"/>
    <w:rsid w:val="00703A4B"/>
    <w:rsid w:val="00704559"/>
    <w:rsid w:val="0070665F"/>
    <w:rsid w:val="007115AB"/>
    <w:rsid w:val="0071179C"/>
    <w:rsid w:val="00712957"/>
    <w:rsid w:val="00713C3B"/>
    <w:rsid w:val="00713FE0"/>
    <w:rsid w:val="00714C2D"/>
    <w:rsid w:val="00715033"/>
    <w:rsid w:val="00716802"/>
    <w:rsid w:val="007168C7"/>
    <w:rsid w:val="007168E5"/>
    <w:rsid w:val="00716F0B"/>
    <w:rsid w:val="007218B0"/>
    <w:rsid w:val="007244BD"/>
    <w:rsid w:val="007248D7"/>
    <w:rsid w:val="007266D8"/>
    <w:rsid w:val="00727DAA"/>
    <w:rsid w:val="00730829"/>
    <w:rsid w:val="0073170B"/>
    <w:rsid w:val="0073393A"/>
    <w:rsid w:val="00733EC1"/>
    <w:rsid w:val="00734383"/>
    <w:rsid w:val="00734876"/>
    <w:rsid w:val="00735201"/>
    <w:rsid w:val="00737634"/>
    <w:rsid w:val="00740CBC"/>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7BD6"/>
    <w:rsid w:val="00791449"/>
    <w:rsid w:val="00791C93"/>
    <w:rsid w:val="00792E21"/>
    <w:rsid w:val="00794F68"/>
    <w:rsid w:val="00795693"/>
    <w:rsid w:val="00796C09"/>
    <w:rsid w:val="00797DF4"/>
    <w:rsid w:val="007A0BC3"/>
    <w:rsid w:val="007A0D5C"/>
    <w:rsid w:val="007A2325"/>
    <w:rsid w:val="007A238E"/>
    <w:rsid w:val="007A34ED"/>
    <w:rsid w:val="007A63B4"/>
    <w:rsid w:val="007A780D"/>
    <w:rsid w:val="007B1066"/>
    <w:rsid w:val="007B1794"/>
    <w:rsid w:val="007B193A"/>
    <w:rsid w:val="007B240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3C2"/>
    <w:rsid w:val="007E16A9"/>
    <w:rsid w:val="007E237B"/>
    <w:rsid w:val="007E263A"/>
    <w:rsid w:val="007E4946"/>
    <w:rsid w:val="007E7444"/>
    <w:rsid w:val="007E756D"/>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07CB7"/>
    <w:rsid w:val="00810AA5"/>
    <w:rsid w:val="00810ADF"/>
    <w:rsid w:val="0081117A"/>
    <w:rsid w:val="008126CD"/>
    <w:rsid w:val="00815B39"/>
    <w:rsid w:val="00816B41"/>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7422"/>
    <w:rsid w:val="0083796D"/>
    <w:rsid w:val="00840956"/>
    <w:rsid w:val="008412B2"/>
    <w:rsid w:val="008427CA"/>
    <w:rsid w:val="0084337D"/>
    <w:rsid w:val="008434BA"/>
    <w:rsid w:val="00844329"/>
    <w:rsid w:val="0084452E"/>
    <w:rsid w:val="008449CC"/>
    <w:rsid w:val="00844AF0"/>
    <w:rsid w:val="00845240"/>
    <w:rsid w:val="00846429"/>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79CD"/>
    <w:rsid w:val="00880198"/>
    <w:rsid w:val="00880940"/>
    <w:rsid w:val="00880BB8"/>
    <w:rsid w:val="00880DEE"/>
    <w:rsid w:val="00880E93"/>
    <w:rsid w:val="008810B0"/>
    <w:rsid w:val="00881AF4"/>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3770"/>
    <w:rsid w:val="008A3A14"/>
    <w:rsid w:val="008A40AD"/>
    <w:rsid w:val="008A482E"/>
    <w:rsid w:val="008A62B2"/>
    <w:rsid w:val="008A6790"/>
    <w:rsid w:val="008A6D0C"/>
    <w:rsid w:val="008B013E"/>
    <w:rsid w:val="008B0586"/>
    <w:rsid w:val="008B1231"/>
    <w:rsid w:val="008B181A"/>
    <w:rsid w:val="008B2DC9"/>
    <w:rsid w:val="008B432B"/>
    <w:rsid w:val="008B593A"/>
    <w:rsid w:val="008B6A2C"/>
    <w:rsid w:val="008C19E8"/>
    <w:rsid w:val="008C1E5C"/>
    <w:rsid w:val="008C2A15"/>
    <w:rsid w:val="008C3246"/>
    <w:rsid w:val="008C3FBB"/>
    <w:rsid w:val="008C4546"/>
    <w:rsid w:val="008C4889"/>
    <w:rsid w:val="008C5001"/>
    <w:rsid w:val="008C7DE3"/>
    <w:rsid w:val="008D0573"/>
    <w:rsid w:val="008D0C3E"/>
    <w:rsid w:val="008D11CB"/>
    <w:rsid w:val="008D1807"/>
    <w:rsid w:val="008D3C62"/>
    <w:rsid w:val="008D5E61"/>
    <w:rsid w:val="008D6080"/>
    <w:rsid w:val="008D6DA7"/>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1EC"/>
    <w:rsid w:val="008F5373"/>
    <w:rsid w:val="0090117F"/>
    <w:rsid w:val="00901848"/>
    <w:rsid w:val="00902E50"/>
    <w:rsid w:val="00903198"/>
    <w:rsid w:val="009041F0"/>
    <w:rsid w:val="00904346"/>
    <w:rsid w:val="00906F40"/>
    <w:rsid w:val="009070A2"/>
    <w:rsid w:val="00910FD7"/>
    <w:rsid w:val="009110EE"/>
    <w:rsid w:val="00911233"/>
    <w:rsid w:val="009130F6"/>
    <w:rsid w:val="00913819"/>
    <w:rsid w:val="009165E4"/>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1E67"/>
    <w:rsid w:val="00953100"/>
    <w:rsid w:val="0095376B"/>
    <w:rsid w:val="00954E6A"/>
    <w:rsid w:val="00955A0A"/>
    <w:rsid w:val="00956299"/>
    <w:rsid w:val="009572ED"/>
    <w:rsid w:val="0096080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525"/>
    <w:rsid w:val="00983DFB"/>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04D0"/>
    <w:rsid w:val="009A1976"/>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513F"/>
    <w:rsid w:val="009B5F91"/>
    <w:rsid w:val="009B6785"/>
    <w:rsid w:val="009B692B"/>
    <w:rsid w:val="009B6B4E"/>
    <w:rsid w:val="009C171A"/>
    <w:rsid w:val="009C195A"/>
    <w:rsid w:val="009C3767"/>
    <w:rsid w:val="009C3DC5"/>
    <w:rsid w:val="009C543D"/>
    <w:rsid w:val="009C578E"/>
    <w:rsid w:val="009C760F"/>
    <w:rsid w:val="009D02E6"/>
    <w:rsid w:val="009D1CE3"/>
    <w:rsid w:val="009D3D2D"/>
    <w:rsid w:val="009D4231"/>
    <w:rsid w:val="009D549F"/>
    <w:rsid w:val="009D6018"/>
    <w:rsid w:val="009D6D63"/>
    <w:rsid w:val="009E1DBC"/>
    <w:rsid w:val="009E1E65"/>
    <w:rsid w:val="009E273F"/>
    <w:rsid w:val="009E3E08"/>
    <w:rsid w:val="009E4038"/>
    <w:rsid w:val="009E438E"/>
    <w:rsid w:val="009E5C09"/>
    <w:rsid w:val="009E6EDD"/>
    <w:rsid w:val="009E745A"/>
    <w:rsid w:val="009F091B"/>
    <w:rsid w:val="009F127B"/>
    <w:rsid w:val="009F260C"/>
    <w:rsid w:val="009F2DC8"/>
    <w:rsid w:val="009F6E4C"/>
    <w:rsid w:val="00A00D6D"/>
    <w:rsid w:val="00A01677"/>
    <w:rsid w:val="00A03AE9"/>
    <w:rsid w:val="00A049C0"/>
    <w:rsid w:val="00A05A3D"/>
    <w:rsid w:val="00A061ED"/>
    <w:rsid w:val="00A063EB"/>
    <w:rsid w:val="00A10769"/>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2728"/>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47EB3"/>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F5"/>
    <w:rsid w:val="00A92F4C"/>
    <w:rsid w:val="00A93033"/>
    <w:rsid w:val="00A931C1"/>
    <w:rsid w:val="00A93688"/>
    <w:rsid w:val="00A940F4"/>
    <w:rsid w:val="00A94207"/>
    <w:rsid w:val="00A951B6"/>
    <w:rsid w:val="00A965E6"/>
    <w:rsid w:val="00A96B0F"/>
    <w:rsid w:val="00A96BA6"/>
    <w:rsid w:val="00A97C31"/>
    <w:rsid w:val="00AA1121"/>
    <w:rsid w:val="00AA1810"/>
    <w:rsid w:val="00AA2F01"/>
    <w:rsid w:val="00AA40B0"/>
    <w:rsid w:val="00AA67D7"/>
    <w:rsid w:val="00AA70FB"/>
    <w:rsid w:val="00AA7AAC"/>
    <w:rsid w:val="00AB080B"/>
    <w:rsid w:val="00AB0A67"/>
    <w:rsid w:val="00AB0AD6"/>
    <w:rsid w:val="00AB33B8"/>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A87"/>
    <w:rsid w:val="00AD7D04"/>
    <w:rsid w:val="00AE3917"/>
    <w:rsid w:val="00AE67E5"/>
    <w:rsid w:val="00AF0A02"/>
    <w:rsid w:val="00AF1ECC"/>
    <w:rsid w:val="00AF21FE"/>
    <w:rsid w:val="00AF2397"/>
    <w:rsid w:val="00AF2578"/>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AF6"/>
    <w:rsid w:val="00B50A4D"/>
    <w:rsid w:val="00B50E6F"/>
    <w:rsid w:val="00B5172E"/>
    <w:rsid w:val="00B524ED"/>
    <w:rsid w:val="00B540C2"/>
    <w:rsid w:val="00B54284"/>
    <w:rsid w:val="00B55771"/>
    <w:rsid w:val="00B57A24"/>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377"/>
    <w:rsid w:val="00BA6D9A"/>
    <w:rsid w:val="00BA7099"/>
    <w:rsid w:val="00BA7186"/>
    <w:rsid w:val="00BA7B36"/>
    <w:rsid w:val="00BB031F"/>
    <w:rsid w:val="00BB083A"/>
    <w:rsid w:val="00BB18FE"/>
    <w:rsid w:val="00BB226B"/>
    <w:rsid w:val="00BB277E"/>
    <w:rsid w:val="00BB361C"/>
    <w:rsid w:val="00BB5D92"/>
    <w:rsid w:val="00BB5FAE"/>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1E47"/>
    <w:rsid w:val="00BE2ED2"/>
    <w:rsid w:val="00BE3B0C"/>
    <w:rsid w:val="00BE446C"/>
    <w:rsid w:val="00BE46A3"/>
    <w:rsid w:val="00BE4B1F"/>
    <w:rsid w:val="00BE54B4"/>
    <w:rsid w:val="00BE644E"/>
    <w:rsid w:val="00BE76A8"/>
    <w:rsid w:val="00BE76B7"/>
    <w:rsid w:val="00BE7D02"/>
    <w:rsid w:val="00BE7F75"/>
    <w:rsid w:val="00BF0EDB"/>
    <w:rsid w:val="00BF1CED"/>
    <w:rsid w:val="00BF241B"/>
    <w:rsid w:val="00BF3796"/>
    <w:rsid w:val="00BF5A25"/>
    <w:rsid w:val="00BF663E"/>
    <w:rsid w:val="00BF790E"/>
    <w:rsid w:val="00BF7B02"/>
    <w:rsid w:val="00C01DB7"/>
    <w:rsid w:val="00C03B05"/>
    <w:rsid w:val="00C03E8C"/>
    <w:rsid w:val="00C04755"/>
    <w:rsid w:val="00C059F9"/>
    <w:rsid w:val="00C05F79"/>
    <w:rsid w:val="00C0630E"/>
    <w:rsid w:val="00C065A9"/>
    <w:rsid w:val="00C104AF"/>
    <w:rsid w:val="00C1117D"/>
    <w:rsid w:val="00C127A5"/>
    <w:rsid w:val="00C12B1C"/>
    <w:rsid w:val="00C12B30"/>
    <w:rsid w:val="00C136FA"/>
    <w:rsid w:val="00C13DC4"/>
    <w:rsid w:val="00C13F32"/>
    <w:rsid w:val="00C1416A"/>
    <w:rsid w:val="00C14174"/>
    <w:rsid w:val="00C15B0E"/>
    <w:rsid w:val="00C15FD5"/>
    <w:rsid w:val="00C16E82"/>
    <w:rsid w:val="00C17522"/>
    <w:rsid w:val="00C20BA5"/>
    <w:rsid w:val="00C227B9"/>
    <w:rsid w:val="00C22B5E"/>
    <w:rsid w:val="00C23169"/>
    <w:rsid w:val="00C2321A"/>
    <w:rsid w:val="00C23933"/>
    <w:rsid w:val="00C24BE3"/>
    <w:rsid w:val="00C250B7"/>
    <w:rsid w:val="00C26BDA"/>
    <w:rsid w:val="00C27E62"/>
    <w:rsid w:val="00C3047B"/>
    <w:rsid w:val="00C305D5"/>
    <w:rsid w:val="00C332ED"/>
    <w:rsid w:val="00C34052"/>
    <w:rsid w:val="00C34C4D"/>
    <w:rsid w:val="00C35E49"/>
    <w:rsid w:val="00C36CC1"/>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CDF"/>
    <w:rsid w:val="00C56CDC"/>
    <w:rsid w:val="00C56EA6"/>
    <w:rsid w:val="00C570F2"/>
    <w:rsid w:val="00C575B8"/>
    <w:rsid w:val="00C6047E"/>
    <w:rsid w:val="00C61B03"/>
    <w:rsid w:val="00C621AA"/>
    <w:rsid w:val="00C62368"/>
    <w:rsid w:val="00C63E8F"/>
    <w:rsid w:val="00C63EAA"/>
    <w:rsid w:val="00C64626"/>
    <w:rsid w:val="00C66894"/>
    <w:rsid w:val="00C6697D"/>
    <w:rsid w:val="00C675EF"/>
    <w:rsid w:val="00C67C3E"/>
    <w:rsid w:val="00C67F4C"/>
    <w:rsid w:val="00C704D9"/>
    <w:rsid w:val="00C704EB"/>
    <w:rsid w:val="00C7180D"/>
    <w:rsid w:val="00C71F42"/>
    <w:rsid w:val="00C720FD"/>
    <w:rsid w:val="00C7213D"/>
    <w:rsid w:val="00C74375"/>
    <w:rsid w:val="00C743BA"/>
    <w:rsid w:val="00C7510A"/>
    <w:rsid w:val="00C75223"/>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5758"/>
    <w:rsid w:val="00C96E4A"/>
    <w:rsid w:val="00C96FAF"/>
    <w:rsid w:val="00C97D42"/>
    <w:rsid w:val="00CA159A"/>
    <w:rsid w:val="00CA17C1"/>
    <w:rsid w:val="00CA30E7"/>
    <w:rsid w:val="00CB2F7F"/>
    <w:rsid w:val="00CB301C"/>
    <w:rsid w:val="00CB78B2"/>
    <w:rsid w:val="00CC0257"/>
    <w:rsid w:val="00CC13C2"/>
    <w:rsid w:val="00CC3DE6"/>
    <w:rsid w:val="00CC3EB3"/>
    <w:rsid w:val="00CC429B"/>
    <w:rsid w:val="00CC77E0"/>
    <w:rsid w:val="00CC793E"/>
    <w:rsid w:val="00CD0860"/>
    <w:rsid w:val="00CD143A"/>
    <w:rsid w:val="00CD1475"/>
    <w:rsid w:val="00CD16D9"/>
    <w:rsid w:val="00CD1802"/>
    <w:rsid w:val="00CD1ECD"/>
    <w:rsid w:val="00CD366C"/>
    <w:rsid w:val="00CD627C"/>
    <w:rsid w:val="00CE10D1"/>
    <w:rsid w:val="00CE1255"/>
    <w:rsid w:val="00CE28FC"/>
    <w:rsid w:val="00CE2983"/>
    <w:rsid w:val="00CE3B14"/>
    <w:rsid w:val="00CE56B7"/>
    <w:rsid w:val="00CE5FD2"/>
    <w:rsid w:val="00CE6CD3"/>
    <w:rsid w:val="00CF0DD4"/>
    <w:rsid w:val="00CF0F8E"/>
    <w:rsid w:val="00CF1A9C"/>
    <w:rsid w:val="00CF1C03"/>
    <w:rsid w:val="00CF2951"/>
    <w:rsid w:val="00CF3EE9"/>
    <w:rsid w:val="00CF5C20"/>
    <w:rsid w:val="00D03053"/>
    <w:rsid w:val="00D03499"/>
    <w:rsid w:val="00D040AC"/>
    <w:rsid w:val="00D0528D"/>
    <w:rsid w:val="00D10D2B"/>
    <w:rsid w:val="00D10FA6"/>
    <w:rsid w:val="00D1150F"/>
    <w:rsid w:val="00D12201"/>
    <w:rsid w:val="00D1314E"/>
    <w:rsid w:val="00D13196"/>
    <w:rsid w:val="00D1395B"/>
    <w:rsid w:val="00D13D99"/>
    <w:rsid w:val="00D14A71"/>
    <w:rsid w:val="00D1526F"/>
    <w:rsid w:val="00D1628E"/>
    <w:rsid w:val="00D1663C"/>
    <w:rsid w:val="00D17105"/>
    <w:rsid w:val="00D17EBB"/>
    <w:rsid w:val="00D206E1"/>
    <w:rsid w:val="00D21DCD"/>
    <w:rsid w:val="00D21E41"/>
    <w:rsid w:val="00D231B0"/>
    <w:rsid w:val="00D23AA9"/>
    <w:rsid w:val="00D25692"/>
    <w:rsid w:val="00D25CC2"/>
    <w:rsid w:val="00D26BBD"/>
    <w:rsid w:val="00D27406"/>
    <w:rsid w:val="00D2775B"/>
    <w:rsid w:val="00D27AF8"/>
    <w:rsid w:val="00D32808"/>
    <w:rsid w:val="00D3282C"/>
    <w:rsid w:val="00D33F5E"/>
    <w:rsid w:val="00D369EB"/>
    <w:rsid w:val="00D37640"/>
    <w:rsid w:val="00D37C25"/>
    <w:rsid w:val="00D4208F"/>
    <w:rsid w:val="00D44415"/>
    <w:rsid w:val="00D4455B"/>
    <w:rsid w:val="00D44D9C"/>
    <w:rsid w:val="00D453AC"/>
    <w:rsid w:val="00D4560D"/>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609A"/>
    <w:rsid w:val="00D666EC"/>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2F4D"/>
    <w:rsid w:val="00DA4331"/>
    <w:rsid w:val="00DA4939"/>
    <w:rsid w:val="00DA4CDB"/>
    <w:rsid w:val="00DA52FE"/>
    <w:rsid w:val="00DA5E03"/>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C42DB"/>
    <w:rsid w:val="00DC7300"/>
    <w:rsid w:val="00DC74DA"/>
    <w:rsid w:val="00DC7B4B"/>
    <w:rsid w:val="00DD00F6"/>
    <w:rsid w:val="00DD0922"/>
    <w:rsid w:val="00DD1F50"/>
    <w:rsid w:val="00DD266F"/>
    <w:rsid w:val="00DD3576"/>
    <w:rsid w:val="00DD3DC5"/>
    <w:rsid w:val="00DD42B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287"/>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3022"/>
    <w:rsid w:val="00E3367A"/>
    <w:rsid w:val="00E3478E"/>
    <w:rsid w:val="00E3637A"/>
    <w:rsid w:val="00E36C8A"/>
    <w:rsid w:val="00E37180"/>
    <w:rsid w:val="00E373F0"/>
    <w:rsid w:val="00E4042A"/>
    <w:rsid w:val="00E41012"/>
    <w:rsid w:val="00E414E4"/>
    <w:rsid w:val="00E44C81"/>
    <w:rsid w:val="00E4544A"/>
    <w:rsid w:val="00E459E3"/>
    <w:rsid w:val="00E46483"/>
    <w:rsid w:val="00E47115"/>
    <w:rsid w:val="00E471C7"/>
    <w:rsid w:val="00E47EB0"/>
    <w:rsid w:val="00E5007A"/>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6D7D"/>
    <w:rsid w:val="00E77B4A"/>
    <w:rsid w:val="00E8005C"/>
    <w:rsid w:val="00E822A4"/>
    <w:rsid w:val="00E8279C"/>
    <w:rsid w:val="00E82CD9"/>
    <w:rsid w:val="00E84BEB"/>
    <w:rsid w:val="00E84E67"/>
    <w:rsid w:val="00E84E6A"/>
    <w:rsid w:val="00E85C6D"/>
    <w:rsid w:val="00E85DDA"/>
    <w:rsid w:val="00E873F9"/>
    <w:rsid w:val="00E90C85"/>
    <w:rsid w:val="00E91ECC"/>
    <w:rsid w:val="00E9236B"/>
    <w:rsid w:val="00E92645"/>
    <w:rsid w:val="00E94A82"/>
    <w:rsid w:val="00E94F3B"/>
    <w:rsid w:val="00EA0016"/>
    <w:rsid w:val="00EA2766"/>
    <w:rsid w:val="00EA2A01"/>
    <w:rsid w:val="00EA32B0"/>
    <w:rsid w:val="00EA5C7A"/>
    <w:rsid w:val="00EA7C12"/>
    <w:rsid w:val="00EB058F"/>
    <w:rsid w:val="00EB0F03"/>
    <w:rsid w:val="00EB155B"/>
    <w:rsid w:val="00EB48FC"/>
    <w:rsid w:val="00EB4ADE"/>
    <w:rsid w:val="00EB4C08"/>
    <w:rsid w:val="00EB67D6"/>
    <w:rsid w:val="00EC1FDE"/>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F0B64"/>
    <w:rsid w:val="00EF2CD3"/>
    <w:rsid w:val="00EF2FDF"/>
    <w:rsid w:val="00EF3E4A"/>
    <w:rsid w:val="00EF6B4C"/>
    <w:rsid w:val="00EF76DB"/>
    <w:rsid w:val="00EF7B75"/>
    <w:rsid w:val="00EF7DBD"/>
    <w:rsid w:val="00F010E2"/>
    <w:rsid w:val="00F01859"/>
    <w:rsid w:val="00F0239C"/>
    <w:rsid w:val="00F023AE"/>
    <w:rsid w:val="00F04239"/>
    <w:rsid w:val="00F044AA"/>
    <w:rsid w:val="00F06450"/>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9FB"/>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655D"/>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45E"/>
    <w:rsid w:val="00FA55BE"/>
    <w:rsid w:val="00FA5A17"/>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F5686D6-30C0-4641-98B8-57E5EBDA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eastAsia="en-US"/>
    </w:rPr>
  </w:style>
  <w:style w:type="paragraph" w:styleId="Heading1">
    <w:name w:val="heading 1"/>
    <w:basedOn w:val="Normal"/>
    <w:next w:val="Normal"/>
    <w:link w:val="Heading1Char"/>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D1F50"/>
    <w:rPr>
      <w:b/>
      <w:color w:val="AA0200"/>
      <w:sz w:val="28"/>
      <w:szCs w:val="20"/>
      <w:lang w:val="en-US" w:eastAsia="en-US"/>
    </w:rPr>
  </w:style>
  <w:style w:type="character" w:customStyle="1" w:styleId="Heading2Char">
    <w:name w:val="Heading 2 Char"/>
    <w:link w:val="Heading2"/>
    <w:locked/>
    <w:rsid w:val="002071B2"/>
    <w:rPr>
      <w:b/>
      <w:bCs/>
      <w:color w:val="808080"/>
      <w:sz w:val="24"/>
      <w:szCs w:val="20"/>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sz w:val="20"/>
      <w:szCs w:val="20"/>
      <w:lang w:eastAsia="ja-JP"/>
    </w:rPr>
  </w:style>
  <w:style w:type="character" w:customStyle="1" w:styleId="Heading6Char">
    <w:name w:val="Heading 6 Char"/>
    <w:link w:val="Heading6"/>
    <w:locked/>
    <w:rsid w:val="00F17698"/>
    <w:rPr>
      <w:rFonts w:ascii="Cambria" w:hAnsi="Cambria"/>
      <w:i/>
      <w:iCs/>
      <w:color w:val="520E0B"/>
      <w:sz w:val="20"/>
      <w:szCs w:val="20"/>
      <w:lang w:eastAsia="ja-JP"/>
    </w:rPr>
  </w:style>
  <w:style w:type="character" w:customStyle="1" w:styleId="Heading7Char">
    <w:name w:val="Heading 7 Char"/>
    <w:link w:val="Heading7"/>
    <w:locked/>
    <w:rsid w:val="00F17698"/>
    <w:rPr>
      <w:rFonts w:ascii="Cambria" w:hAnsi="Cambria"/>
      <w:i/>
      <w:iCs/>
      <w:color w:val="404040"/>
      <w:sz w:val="20"/>
      <w:szCs w:val="20"/>
      <w:lang w:eastAsia="ja-JP"/>
    </w:rPr>
  </w:style>
  <w:style w:type="character" w:customStyle="1" w:styleId="Heading8Char">
    <w:name w:val="Heading 8 Char"/>
    <w:link w:val="Heading8"/>
    <w:locked/>
    <w:rsid w:val="00F17698"/>
    <w:rPr>
      <w:rFonts w:ascii="Cambria" w:hAnsi="Cambria"/>
      <w:color w:val="A61D17"/>
      <w:sz w:val="20"/>
      <w:szCs w:val="20"/>
      <w:lang w:eastAsia="ja-JP"/>
    </w:rPr>
  </w:style>
  <w:style w:type="character" w:customStyle="1" w:styleId="Heading9Char">
    <w:name w:val="Heading 9 Char"/>
    <w:link w:val="Heading9"/>
    <w:locked/>
    <w:rsid w:val="00F17698"/>
    <w:rPr>
      <w:rFonts w:ascii="Cambria" w:hAnsi="Cambria"/>
      <w:i/>
      <w:iCs/>
      <w:color w:val="404040"/>
      <w:sz w:val="20"/>
      <w:szCs w:val="2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eastAsia="en-US"/>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numPr>
        <w:numId w:val="0"/>
      </w:numPr>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eastAsia="en-US"/>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13"/>
      </w:numPr>
      <w:contextualSpacing/>
    </w:pPr>
    <w:rPr>
      <w:bCs/>
      <w:color w:val="auto"/>
    </w:rPr>
  </w:style>
  <w:style w:type="paragraph" w:customStyle="1" w:styleId="Gemiddeldelijst2-accent51">
    <w:name w:val="Gemiddelde lijst 2 - accent 51"/>
    <w:rsid w:val="00F17698"/>
    <w:rPr>
      <w:rFonts w:ascii="Calibri" w:hAnsi="Calibri"/>
      <w:sz w:val="22"/>
      <w:szCs w:val="22"/>
      <w:lang w:eastAsia="en-US"/>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val="0"/>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lang w:eastAsia="en-US"/>
    </w:rPr>
  </w:style>
  <w:style w:type="paragraph" w:customStyle="1" w:styleId="PRheaderstyle">
    <w:name w:val="PR header style"/>
    <w:rsid w:val="003D4C70"/>
    <w:pPr>
      <w:spacing w:after="240"/>
    </w:pPr>
    <w:rPr>
      <w:rFonts w:cs="Arial"/>
      <w:b/>
      <w:noProof/>
      <w:color w:val="404040"/>
      <w:sz w:val="28"/>
      <w:szCs w:val="44"/>
      <w:lang w:eastAsia="en-US"/>
    </w:rPr>
  </w:style>
  <w:style w:type="paragraph" w:customStyle="1" w:styleId="PRReferenceStyle">
    <w:name w:val="PR Reference Style"/>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lang w:eastAsia="en-US"/>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eastAsia="en-US"/>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lang w:eastAsia="en-US"/>
    </w:rPr>
  </w:style>
  <w:style w:type="paragraph" w:styleId="Revision">
    <w:name w:val="Revision"/>
    <w:hidden/>
    <w:rsid w:val="00297D7E"/>
    <w:rPr>
      <w:rFonts w:cs="Arial"/>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fa.com/amforti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tudio4d48.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ss@agfa.com" TargetMode="External"/><Relationship Id="rId4" Type="http://schemas.openxmlformats.org/officeDocument/2006/relationships/webSettings" Target="webSettings.xml"/><Relationship Id="rId9" Type="http://schemas.openxmlformats.org/officeDocument/2006/relationships/hyperlink" Target="http://www.agfa.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1</TotalTime>
  <Pages>3</Pages>
  <Words>865</Words>
  <Characters>4760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Press Release</vt:lpstr>
    </vt:vector>
  </TitlesOfParts>
  <Company>Agfa Graphics</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Joosen , Ilse</dc:creator>
  <cp:keywords/>
  <dc:description/>
  <cp:lastModifiedBy>Joosen , Ilse</cp:lastModifiedBy>
  <cp:revision>3</cp:revision>
  <cp:lastPrinted>2018-06-04T06:19:00Z</cp:lastPrinted>
  <dcterms:created xsi:type="dcterms:W3CDTF">2021-06-03T14:51:00Z</dcterms:created>
  <dcterms:modified xsi:type="dcterms:W3CDTF">2021-06-03T15:54:00Z</dcterms:modified>
</cp:coreProperties>
</file>