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2591" w14:textId="2FA5C5DE" w:rsidR="002333C7" w:rsidRDefault="008D0573" w:rsidP="004541B1">
      <w:pPr>
        <w:ind w:left="2410"/>
        <w:rPr>
          <w:b/>
          <w:snapToGrid w:val="0"/>
          <w:sz w:val="36"/>
          <w:lang w:bidi="en-US"/>
        </w:rPr>
      </w:pPr>
      <w:r>
        <w:rPr>
          <w:b/>
          <w:snapToGrid w:val="0"/>
          <w:sz w:val="40"/>
          <w:lang w:bidi="en-US"/>
        </w:rPr>
        <w:t xml:space="preserve">Agfa introduces </w:t>
      </w:r>
      <w:proofErr w:type="spellStart"/>
      <w:r>
        <w:rPr>
          <w:b/>
          <w:snapToGrid w:val="0"/>
          <w:sz w:val="40"/>
          <w:lang w:bidi="en-US"/>
        </w:rPr>
        <w:t>Amfortis</w:t>
      </w:r>
      <w:proofErr w:type="spellEnd"/>
      <w:r>
        <w:rPr>
          <w:b/>
          <w:snapToGrid w:val="0"/>
          <w:sz w:val="40"/>
          <w:lang w:bidi="en-US"/>
        </w:rPr>
        <w:t>, all</w:t>
      </w:r>
      <w:r>
        <w:rPr>
          <w:b/>
          <w:snapToGrid w:val="0"/>
          <w:sz w:val="40"/>
          <w:lang w:bidi="en-US"/>
        </w:rPr>
        <w:noBreakHyphen/>
        <w:t>in</w:t>
      </w:r>
      <w:r>
        <w:rPr>
          <w:b/>
          <w:snapToGrid w:val="0"/>
          <w:sz w:val="40"/>
          <w:lang w:bidi="en-US"/>
        </w:rPr>
        <w:noBreakHyphen/>
        <w:t>one workflow for offset packaging printing</w:t>
      </w:r>
    </w:p>
    <w:p w14:paraId="0BF2E236" w14:textId="28198B74" w:rsidR="005C1B63" w:rsidRPr="008D0573" w:rsidRDefault="00792E21" w:rsidP="00BB18FE">
      <w:pPr>
        <w:ind w:left="2410"/>
        <w:rPr>
          <w:b/>
        </w:rPr>
      </w:pPr>
      <w:proofErr w:type="spellStart"/>
      <w:r w:rsidRPr="00792E21">
        <w:rPr>
          <w:b/>
          <w:color w:val="auto"/>
        </w:rPr>
        <w:t>Amfortis</w:t>
      </w:r>
      <w:proofErr w:type="spellEnd"/>
      <w:r w:rsidRPr="00792E21">
        <w:rPr>
          <w:b/>
          <w:color w:val="auto"/>
        </w:rPr>
        <w:t xml:space="preserve"> facilitates the lives of packaging converters by combining multiple </w:t>
      </w:r>
      <w:r>
        <w:rPr>
          <w:b/>
          <w:color w:val="auto"/>
        </w:rPr>
        <w:t xml:space="preserve">unique </w:t>
      </w:r>
      <w:r w:rsidRPr="00792E21">
        <w:rPr>
          <w:b/>
          <w:color w:val="auto"/>
        </w:rPr>
        <w:t xml:space="preserve">software </w:t>
      </w:r>
      <w:r w:rsidR="00D1395B">
        <w:rPr>
          <w:b/>
          <w:color w:val="auto"/>
        </w:rPr>
        <w:t>tools</w:t>
      </w:r>
      <w:r w:rsidR="00D1395B" w:rsidRPr="00792E21">
        <w:rPr>
          <w:b/>
          <w:color w:val="auto"/>
        </w:rPr>
        <w:t xml:space="preserve"> </w:t>
      </w:r>
      <w:r w:rsidRPr="00792E21">
        <w:rPr>
          <w:b/>
          <w:color w:val="auto"/>
        </w:rPr>
        <w:t xml:space="preserve">into one powerful </w:t>
      </w:r>
      <w:r w:rsidR="00D1395B">
        <w:rPr>
          <w:b/>
          <w:color w:val="auto"/>
        </w:rPr>
        <w:t xml:space="preserve">production </w:t>
      </w:r>
      <w:r w:rsidRPr="00792E21">
        <w:rPr>
          <w:b/>
          <w:color w:val="auto"/>
        </w:rPr>
        <w:t xml:space="preserve">workflow </w:t>
      </w:r>
      <w:r w:rsidRPr="007E756D">
        <w:rPr>
          <w:b/>
          <w:color w:val="auto"/>
        </w:rPr>
        <w:t>solution.</w:t>
      </w:r>
      <w:r w:rsidRPr="007E756D">
        <w:rPr>
          <w:color w:val="auto"/>
        </w:rPr>
        <w:t xml:space="preserve"> </w:t>
      </w:r>
      <w:r w:rsidR="00131E2B" w:rsidRPr="007E756D">
        <w:rPr>
          <w:b/>
        </w:rPr>
        <w:t>It</w:t>
      </w:r>
      <w:r w:rsidR="00BB5FAE" w:rsidRPr="007E756D">
        <w:rPr>
          <w:b/>
        </w:rPr>
        <w:t xml:space="preserve"> </w:t>
      </w:r>
      <w:r w:rsidR="007E756D" w:rsidRPr="007E756D">
        <w:rPr>
          <w:b/>
        </w:rPr>
        <w:t>complements</w:t>
      </w:r>
      <w:r w:rsidRPr="007E756D">
        <w:rPr>
          <w:b/>
        </w:rPr>
        <w:t xml:space="preserve"> </w:t>
      </w:r>
      <w:r w:rsidR="00BB5FAE" w:rsidRPr="007E756D">
        <w:rPr>
          <w:b/>
        </w:rPr>
        <w:t xml:space="preserve">Agfa’s offering for </w:t>
      </w:r>
      <w:r w:rsidR="00740CBC" w:rsidRPr="007E756D">
        <w:rPr>
          <w:b/>
        </w:rPr>
        <w:t>offset packaging</w:t>
      </w:r>
      <w:r w:rsidR="00BB5FAE" w:rsidRPr="007E756D">
        <w:rPr>
          <w:b/>
        </w:rPr>
        <w:t>, which already included</w:t>
      </w:r>
      <w:r w:rsidR="0048443B" w:rsidRPr="007E756D">
        <w:rPr>
          <w:b/>
        </w:rPr>
        <w:t xml:space="preserve"> durable</w:t>
      </w:r>
      <w:r w:rsidR="00BB5FAE" w:rsidRPr="007E756D">
        <w:rPr>
          <w:b/>
        </w:rPr>
        <w:t xml:space="preserve"> printing plates and </w:t>
      </w:r>
      <w:r w:rsidR="0048443B" w:rsidRPr="007E756D">
        <w:rPr>
          <w:b/>
        </w:rPr>
        <w:t xml:space="preserve">high-performing </w:t>
      </w:r>
      <w:proofErr w:type="spellStart"/>
      <w:r w:rsidR="00BB5FAE" w:rsidRPr="007E756D">
        <w:rPr>
          <w:b/>
        </w:rPr>
        <w:t>CtP</w:t>
      </w:r>
      <w:proofErr w:type="spellEnd"/>
      <w:r w:rsidR="00BB5FAE" w:rsidRPr="007E756D">
        <w:rPr>
          <w:b/>
        </w:rPr>
        <w:t xml:space="preserve"> systems.</w:t>
      </w:r>
    </w:p>
    <w:p w14:paraId="48AF1F69" w14:textId="6A971C26" w:rsidR="00C76B47" w:rsidRPr="002276D6" w:rsidRDefault="00C76B47" w:rsidP="00BB18FE">
      <w:pPr>
        <w:ind w:left="2410"/>
        <w:rPr>
          <w:b/>
          <w:szCs w:val="22"/>
        </w:rPr>
      </w:pPr>
      <w:r w:rsidRPr="00C15FD5">
        <w:rPr>
          <w:b/>
          <w:szCs w:val="22"/>
        </w:rPr>
        <w:t xml:space="preserve">Mortsel, Belgium – </w:t>
      </w:r>
      <w:r w:rsidR="00E76D7D">
        <w:rPr>
          <w:b/>
          <w:color w:val="auto"/>
          <w:szCs w:val="22"/>
        </w:rPr>
        <w:t>4</w:t>
      </w:r>
      <w:r w:rsidR="008D0573">
        <w:rPr>
          <w:b/>
          <w:color w:val="auto"/>
          <w:szCs w:val="22"/>
        </w:rPr>
        <w:t xml:space="preserve"> June</w:t>
      </w:r>
      <w:r w:rsidR="0045636B" w:rsidRPr="00C15FD5">
        <w:rPr>
          <w:b/>
          <w:color w:val="auto"/>
          <w:szCs w:val="22"/>
        </w:rPr>
        <w:t xml:space="preserve"> 2021</w:t>
      </w:r>
    </w:p>
    <w:p w14:paraId="1BF64BEE" w14:textId="3DF659C5" w:rsidR="008427CA" w:rsidRDefault="00DC7300" w:rsidP="008427CA">
      <w:pPr>
        <w:ind w:left="2410"/>
        <w:jc w:val="both"/>
        <w:rPr>
          <w:color w:val="auto"/>
        </w:rPr>
      </w:pPr>
      <w:r w:rsidRPr="009A04D0">
        <w:rPr>
          <w:color w:val="auto"/>
        </w:rPr>
        <w:t xml:space="preserve">From a single user interface, </w:t>
      </w:r>
      <w:proofErr w:type="spellStart"/>
      <w:r w:rsidR="00792E21">
        <w:rPr>
          <w:color w:val="auto"/>
        </w:rPr>
        <w:t>Amfortis</w:t>
      </w:r>
      <w:proofErr w:type="spellEnd"/>
      <w:r w:rsidR="003F0F1F" w:rsidRPr="009A04D0">
        <w:rPr>
          <w:color w:val="auto"/>
        </w:rPr>
        <w:t xml:space="preserve"> </w:t>
      </w:r>
      <w:r w:rsidR="00792E21">
        <w:rPr>
          <w:color w:val="auto"/>
        </w:rPr>
        <w:t xml:space="preserve">guarantees </w:t>
      </w:r>
      <w:r w:rsidR="00A91BF5">
        <w:rPr>
          <w:color w:val="auto"/>
        </w:rPr>
        <w:t xml:space="preserve">first-rate </w:t>
      </w:r>
      <w:r w:rsidR="00792E21">
        <w:rPr>
          <w:color w:val="auto"/>
        </w:rPr>
        <w:t xml:space="preserve">print quality and consistency </w:t>
      </w:r>
      <w:r w:rsidR="00A91BF5">
        <w:rPr>
          <w:color w:val="auto"/>
        </w:rPr>
        <w:t>while</w:t>
      </w:r>
      <w:r w:rsidR="00792E21">
        <w:rPr>
          <w:color w:val="auto"/>
        </w:rPr>
        <w:t xml:space="preserve"> streamlin</w:t>
      </w:r>
      <w:r w:rsidR="00A91BF5">
        <w:rPr>
          <w:color w:val="auto"/>
        </w:rPr>
        <w:t>ing</w:t>
      </w:r>
      <w:r w:rsidRPr="009A04D0">
        <w:rPr>
          <w:color w:val="auto"/>
        </w:rPr>
        <w:t xml:space="preserve"> </w:t>
      </w:r>
      <w:r w:rsidR="00011774">
        <w:rPr>
          <w:color w:val="auto"/>
        </w:rPr>
        <w:t xml:space="preserve">all </w:t>
      </w:r>
      <w:r w:rsidR="003F0F1F">
        <w:rPr>
          <w:color w:val="auto"/>
        </w:rPr>
        <w:t xml:space="preserve">typical prepress tasks, such as </w:t>
      </w:r>
      <w:r w:rsidR="00F06450" w:rsidRPr="009F2DC8">
        <w:rPr>
          <w:color w:val="auto"/>
        </w:rPr>
        <w:t>design optimization</w:t>
      </w:r>
      <w:r w:rsidR="00F06450">
        <w:rPr>
          <w:color w:val="auto"/>
        </w:rPr>
        <w:t xml:space="preserve">, </w:t>
      </w:r>
      <w:r w:rsidRPr="009A04D0">
        <w:rPr>
          <w:color w:val="auto"/>
        </w:rPr>
        <w:t>stepping &amp; repeating, ripping and job management</w:t>
      </w:r>
      <w:r w:rsidR="00F6655D" w:rsidRPr="009A04D0">
        <w:rPr>
          <w:color w:val="auto"/>
        </w:rPr>
        <w:t xml:space="preserve">. </w:t>
      </w:r>
      <w:r w:rsidR="00F023AE">
        <w:rPr>
          <w:color w:val="auto"/>
        </w:rPr>
        <w:t>The innovative software</w:t>
      </w:r>
      <w:r w:rsidR="00F023AE" w:rsidRPr="009A04D0">
        <w:rPr>
          <w:color w:val="auto"/>
        </w:rPr>
        <w:t xml:space="preserve"> </w:t>
      </w:r>
      <w:r w:rsidR="003F0F1F">
        <w:rPr>
          <w:color w:val="auto"/>
        </w:rPr>
        <w:t>functions as</w:t>
      </w:r>
      <w:r w:rsidR="003F0F1F" w:rsidRPr="009A04D0">
        <w:rPr>
          <w:color w:val="auto"/>
        </w:rPr>
        <w:t xml:space="preserve"> an </w:t>
      </w:r>
      <w:r w:rsidR="003F0F1F" w:rsidRPr="00003990">
        <w:rPr>
          <w:b/>
          <w:color w:val="auto"/>
        </w:rPr>
        <w:t>integrated command center</w:t>
      </w:r>
      <w:r w:rsidR="003F0F1F" w:rsidRPr="009A04D0">
        <w:rPr>
          <w:color w:val="auto"/>
        </w:rPr>
        <w:t xml:space="preserve"> </w:t>
      </w:r>
      <w:r w:rsidR="00792E21">
        <w:rPr>
          <w:color w:val="auto"/>
        </w:rPr>
        <w:t xml:space="preserve">– </w:t>
      </w:r>
      <w:r w:rsidR="003F0F1F">
        <w:rPr>
          <w:color w:val="auto"/>
        </w:rPr>
        <w:t xml:space="preserve">not only </w:t>
      </w:r>
      <w:r w:rsidR="00BF3796" w:rsidRPr="009A04D0">
        <w:rPr>
          <w:color w:val="auto"/>
        </w:rPr>
        <w:t>output</w:t>
      </w:r>
      <w:r w:rsidR="00792E21">
        <w:rPr>
          <w:color w:val="auto"/>
        </w:rPr>
        <w:t>ting</w:t>
      </w:r>
      <w:r w:rsidR="00BF3796" w:rsidRPr="009A04D0">
        <w:rPr>
          <w:color w:val="auto"/>
        </w:rPr>
        <w:t xml:space="preserve"> printing plates and </w:t>
      </w:r>
      <w:r w:rsidR="00792E21">
        <w:rPr>
          <w:color w:val="auto"/>
        </w:rPr>
        <w:t>creating</w:t>
      </w:r>
      <w:r w:rsidR="00792E21" w:rsidRPr="009A04D0">
        <w:rPr>
          <w:color w:val="auto"/>
        </w:rPr>
        <w:t xml:space="preserve"> </w:t>
      </w:r>
      <w:r w:rsidR="00BF3796" w:rsidRPr="009A04D0">
        <w:rPr>
          <w:color w:val="auto"/>
        </w:rPr>
        <w:t xml:space="preserve">proofs, yet also </w:t>
      </w:r>
      <w:r w:rsidR="00792E21">
        <w:rPr>
          <w:color w:val="auto"/>
        </w:rPr>
        <w:t>driving</w:t>
      </w:r>
      <w:r w:rsidR="00792E21" w:rsidRPr="009A04D0">
        <w:rPr>
          <w:color w:val="auto"/>
        </w:rPr>
        <w:t xml:space="preserve"> </w:t>
      </w:r>
      <w:r w:rsidR="00BF3796" w:rsidRPr="009A04D0">
        <w:rPr>
          <w:color w:val="auto"/>
        </w:rPr>
        <w:t>digital presses</w:t>
      </w:r>
      <w:r w:rsidR="00792E21">
        <w:rPr>
          <w:color w:val="auto"/>
        </w:rPr>
        <w:t xml:space="preserve"> or</w:t>
      </w:r>
      <w:r w:rsidR="003F0F1F" w:rsidRPr="009A04D0">
        <w:rPr>
          <w:color w:val="auto"/>
        </w:rPr>
        <w:t xml:space="preserve"> </w:t>
      </w:r>
      <w:r w:rsidR="00BF3796" w:rsidRPr="009A04D0">
        <w:rPr>
          <w:color w:val="auto"/>
        </w:rPr>
        <w:t>wide-format printers</w:t>
      </w:r>
      <w:r w:rsidR="003F0F1F">
        <w:rPr>
          <w:color w:val="auto"/>
        </w:rPr>
        <w:t xml:space="preserve"> and cutting devices</w:t>
      </w:r>
      <w:r w:rsidR="00BF3796" w:rsidRPr="009A04D0">
        <w:rPr>
          <w:color w:val="auto"/>
        </w:rPr>
        <w:t xml:space="preserve"> for sampling </w:t>
      </w:r>
      <w:r w:rsidR="00792E21">
        <w:rPr>
          <w:color w:val="auto"/>
        </w:rPr>
        <w:t>and</w:t>
      </w:r>
      <w:r w:rsidR="00BF3796" w:rsidRPr="009A04D0">
        <w:rPr>
          <w:color w:val="auto"/>
        </w:rPr>
        <w:t xml:space="preserve"> short-run production</w:t>
      </w:r>
      <w:r w:rsidR="00D666EC">
        <w:rPr>
          <w:color w:val="auto"/>
        </w:rPr>
        <w:t>.</w:t>
      </w:r>
    </w:p>
    <w:p w14:paraId="2840A712" w14:textId="5AD61DB3" w:rsidR="00792E21" w:rsidRPr="00792E21" w:rsidRDefault="0048443B" w:rsidP="0048443B">
      <w:pPr>
        <w:ind w:left="2410"/>
        <w:jc w:val="both"/>
        <w:rPr>
          <w:color w:val="auto"/>
        </w:rPr>
      </w:pPr>
      <w:r w:rsidRPr="00F023AE">
        <w:rPr>
          <w:color w:val="auto"/>
        </w:rPr>
        <w:t>To design</w:t>
      </w:r>
      <w:r w:rsidR="00792E21" w:rsidRPr="00F023AE">
        <w:rPr>
          <w:color w:val="auto"/>
        </w:rPr>
        <w:t xml:space="preserve"> </w:t>
      </w:r>
      <w:proofErr w:type="spellStart"/>
      <w:r w:rsidR="00792E21" w:rsidRPr="00F023AE">
        <w:rPr>
          <w:color w:val="auto"/>
        </w:rPr>
        <w:t>Amfortis</w:t>
      </w:r>
      <w:proofErr w:type="spellEnd"/>
      <w:r w:rsidR="00792E21" w:rsidRPr="00F023AE">
        <w:rPr>
          <w:color w:val="auto"/>
        </w:rPr>
        <w:t xml:space="preserve">, </w:t>
      </w:r>
      <w:r w:rsidRPr="00F023AE">
        <w:rPr>
          <w:color w:val="auto"/>
        </w:rPr>
        <w:t xml:space="preserve">Agfa </w:t>
      </w:r>
      <w:r w:rsidR="00792E21" w:rsidRPr="00F023AE">
        <w:rPr>
          <w:color w:val="auto"/>
        </w:rPr>
        <w:t>built on over 25 years of experience and knowhow in workflow development</w:t>
      </w:r>
      <w:r w:rsidRPr="00F023AE">
        <w:rPr>
          <w:color w:val="auto"/>
        </w:rPr>
        <w:t xml:space="preserve">. </w:t>
      </w:r>
      <w:r w:rsidR="00792E21" w:rsidRPr="00003990">
        <w:rPr>
          <w:color w:val="auto"/>
        </w:rPr>
        <w:t xml:space="preserve">Packaging printers and converters can now enjoy </w:t>
      </w:r>
      <w:r w:rsidR="00792E21" w:rsidRPr="00003990">
        <w:rPr>
          <w:b/>
          <w:color w:val="auto"/>
        </w:rPr>
        <w:t xml:space="preserve">the reliability and ease of use of </w:t>
      </w:r>
      <w:r w:rsidRPr="00003990">
        <w:rPr>
          <w:b/>
          <w:color w:val="auto"/>
        </w:rPr>
        <w:t>Agfa’s</w:t>
      </w:r>
      <w:r w:rsidR="00792E21" w:rsidRPr="00003990">
        <w:rPr>
          <w:b/>
          <w:color w:val="auto"/>
        </w:rPr>
        <w:t xml:space="preserve"> proven Apogee processing architecture</w:t>
      </w:r>
      <w:r w:rsidR="00792E21" w:rsidRPr="00F023AE">
        <w:rPr>
          <w:color w:val="auto"/>
        </w:rPr>
        <w:t>.</w:t>
      </w:r>
      <w:r w:rsidR="00A91BF5" w:rsidRPr="00F023AE">
        <w:rPr>
          <w:color w:val="auto"/>
        </w:rPr>
        <w:t xml:space="preserve"> Commercial printers who want to extend into packaging printing will be able to do so in no time and with very little effort</w:t>
      </w:r>
      <w:r w:rsidR="00A91BF5" w:rsidRPr="00F023AE">
        <w:rPr>
          <w:color w:val="7F7F7F" w:themeColor="text1" w:themeTint="80"/>
        </w:rPr>
        <w:t>.</w:t>
      </w:r>
    </w:p>
    <w:p w14:paraId="238B7FF1" w14:textId="6662E346" w:rsidR="00792E21" w:rsidRPr="00F023AE" w:rsidRDefault="00011774" w:rsidP="008427CA">
      <w:pPr>
        <w:ind w:left="2410"/>
        <w:jc w:val="both"/>
        <w:rPr>
          <w:i/>
          <w:color w:val="auto"/>
        </w:rPr>
      </w:pPr>
      <w:proofErr w:type="spellStart"/>
      <w:r>
        <w:rPr>
          <w:color w:val="auto"/>
        </w:rPr>
        <w:t>Fratelli</w:t>
      </w:r>
      <w:proofErr w:type="spellEnd"/>
      <w:r>
        <w:rPr>
          <w:color w:val="auto"/>
        </w:rPr>
        <w:t xml:space="preserve"> </w:t>
      </w:r>
      <w:proofErr w:type="spellStart"/>
      <w:r>
        <w:rPr>
          <w:color w:val="auto"/>
        </w:rPr>
        <w:t>Roda</w:t>
      </w:r>
      <w:proofErr w:type="spellEnd"/>
      <w:r>
        <w:rPr>
          <w:color w:val="auto"/>
        </w:rPr>
        <w:t xml:space="preserve"> SA, a </w:t>
      </w:r>
      <w:r w:rsidR="00792E21">
        <w:rPr>
          <w:color w:val="auto"/>
        </w:rPr>
        <w:t xml:space="preserve">Swiss </w:t>
      </w:r>
      <w:r w:rsidR="00F023AE">
        <w:rPr>
          <w:color w:val="auto"/>
        </w:rPr>
        <w:t xml:space="preserve">printing company of </w:t>
      </w:r>
      <w:r>
        <w:rPr>
          <w:color w:val="auto"/>
        </w:rPr>
        <w:t xml:space="preserve">pharmaceutical, cosmetic and food packaging </w:t>
      </w:r>
      <w:r w:rsidR="00792E21">
        <w:rPr>
          <w:color w:val="auto"/>
        </w:rPr>
        <w:t>always on the lookout for business innovations</w:t>
      </w:r>
      <w:r>
        <w:rPr>
          <w:color w:val="auto"/>
        </w:rPr>
        <w:t xml:space="preserve">, </w:t>
      </w:r>
      <w:r w:rsidR="0048443B">
        <w:rPr>
          <w:color w:val="auto"/>
        </w:rPr>
        <w:t>were</w:t>
      </w:r>
      <w:r>
        <w:rPr>
          <w:color w:val="auto"/>
        </w:rPr>
        <w:t xml:space="preserve"> the first to implement </w:t>
      </w:r>
      <w:proofErr w:type="spellStart"/>
      <w:r>
        <w:rPr>
          <w:color w:val="auto"/>
        </w:rPr>
        <w:t>Amfortis</w:t>
      </w:r>
      <w:proofErr w:type="spellEnd"/>
      <w:r w:rsidR="003F0F1F">
        <w:rPr>
          <w:color w:val="auto"/>
        </w:rPr>
        <w:t xml:space="preserve">: </w:t>
      </w:r>
      <w:r w:rsidR="003F0F1F" w:rsidRPr="00F023AE">
        <w:rPr>
          <w:i/>
          <w:color w:val="auto"/>
        </w:rPr>
        <w:t>“</w:t>
      </w:r>
      <w:r w:rsidR="00F023AE" w:rsidRPr="00F023AE">
        <w:rPr>
          <w:i/>
          <w:color w:val="auto"/>
        </w:rPr>
        <w:t>T</w:t>
      </w:r>
      <w:r w:rsidRPr="00F023AE">
        <w:rPr>
          <w:i/>
          <w:color w:val="auto"/>
        </w:rPr>
        <w:t xml:space="preserve">he huge potential of </w:t>
      </w:r>
      <w:proofErr w:type="spellStart"/>
      <w:r w:rsidRPr="00F023AE">
        <w:rPr>
          <w:i/>
          <w:color w:val="auto"/>
        </w:rPr>
        <w:t>Amfortis</w:t>
      </w:r>
      <w:proofErr w:type="spellEnd"/>
      <w:r w:rsidR="00F023AE" w:rsidRPr="00F023AE">
        <w:rPr>
          <w:i/>
          <w:color w:val="auto"/>
        </w:rPr>
        <w:t xml:space="preserve"> immediately became apparent</w:t>
      </w:r>
      <w:r w:rsidR="003F0F1F" w:rsidRPr="00F023AE">
        <w:rPr>
          <w:i/>
          <w:color w:val="auto"/>
        </w:rPr>
        <w:t>”</w:t>
      </w:r>
      <w:r w:rsidRPr="00F023AE">
        <w:rPr>
          <w:i/>
          <w:color w:val="auto"/>
        </w:rPr>
        <w:t>,</w:t>
      </w:r>
      <w:r>
        <w:rPr>
          <w:color w:val="auto"/>
        </w:rPr>
        <w:t xml:space="preserve"> says </w:t>
      </w:r>
      <w:proofErr w:type="spellStart"/>
      <w:r w:rsidR="00436921">
        <w:rPr>
          <w:color w:val="auto"/>
        </w:rPr>
        <w:t>Gian</w:t>
      </w:r>
      <w:proofErr w:type="spellEnd"/>
      <w:r w:rsidR="00436921">
        <w:rPr>
          <w:color w:val="auto"/>
        </w:rPr>
        <w:t xml:space="preserve"> Luca </w:t>
      </w:r>
      <w:proofErr w:type="spellStart"/>
      <w:r w:rsidR="00436921">
        <w:rPr>
          <w:color w:val="auto"/>
        </w:rPr>
        <w:t>Pellegrinelli</w:t>
      </w:r>
      <w:proofErr w:type="spellEnd"/>
      <w:r>
        <w:rPr>
          <w:color w:val="auto"/>
        </w:rPr>
        <w:t xml:space="preserve">, </w:t>
      </w:r>
      <w:r w:rsidR="00436921">
        <w:rPr>
          <w:color w:val="auto"/>
        </w:rPr>
        <w:t>Production Manager</w:t>
      </w:r>
      <w:r>
        <w:rPr>
          <w:color w:val="auto"/>
        </w:rPr>
        <w:t xml:space="preserve">. </w:t>
      </w:r>
      <w:r w:rsidRPr="00F023AE">
        <w:rPr>
          <w:i/>
          <w:color w:val="auto"/>
        </w:rPr>
        <w:t xml:space="preserve">“It has made our production process </w:t>
      </w:r>
      <w:r w:rsidR="00792E21" w:rsidRPr="00F023AE">
        <w:rPr>
          <w:i/>
          <w:color w:val="auto"/>
        </w:rPr>
        <w:t xml:space="preserve">both </w:t>
      </w:r>
      <w:r w:rsidRPr="00F023AE">
        <w:rPr>
          <w:i/>
          <w:color w:val="auto"/>
        </w:rPr>
        <w:t>faster and more secure</w:t>
      </w:r>
      <w:r w:rsidR="00792E21" w:rsidRPr="00F023AE">
        <w:rPr>
          <w:i/>
          <w:color w:val="auto"/>
        </w:rPr>
        <w:t>,</w:t>
      </w:r>
      <w:r w:rsidRPr="00F023AE">
        <w:rPr>
          <w:i/>
          <w:color w:val="auto"/>
        </w:rPr>
        <w:t xml:space="preserve"> as </w:t>
      </w:r>
      <w:r w:rsidR="00792E21" w:rsidRPr="00F023AE">
        <w:rPr>
          <w:i/>
          <w:color w:val="auto"/>
        </w:rPr>
        <w:t>it allowed us to</w:t>
      </w:r>
      <w:r w:rsidRPr="00F023AE">
        <w:rPr>
          <w:i/>
          <w:color w:val="auto"/>
        </w:rPr>
        <w:t xml:space="preserve"> eliminate intermediate steps.</w:t>
      </w:r>
      <w:r w:rsidR="00436921" w:rsidRPr="00F023AE">
        <w:rPr>
          <w:i/>
          <w:color w:val="auto"/>
        </w:rPr>
        <w:t xml:space="preserve"> </w:t>
      </w:r>
      <w:r w:rsidR="00792E21" w:rsidRPr="00F023AE">
        <w:rPr>
          <w:i/>
          <w:color w:val="auto"/>
        </w:rPr>
        <w:t xml:space="preserve">Our operators, who were already used to working with Apogee, </w:t>
      </w:r>
      <w:r w:rsidR="00740CBC">
        <w:rPr>
          <w:i/>
          <w:color w:val="auto"/>
        </w:rPr>
        <w:t>feel that</w:t>
      </w:r>
      <w:r w:rsidR="00740CBC" w:rsidRPr="00F023AE">
        <w:rPr>
          <w:i/>
          <w:color w:val="auto"/>
        </w:rPr>
        <w:t xml:space="preserve"> </w:t>
      </w:r>
      <w:r w:rsidR="0048443B" w:rsidRPr="00F023AE">
        <w:rPr>
          <w:i/>
          <w:color w:val="auto"/>
        </w:rPr>
        <w:t>the interface</w:t>
      </w:r>
      <w:r w:rsidR="00792E21" w:rsidRPr="00F023AE">
        <w:rPr>
          <w:i/>
          <w:color w:val="auto"/>
        </w:rPr>
        <w:t xml:space="preserve"> </w:t>
      </w:r>
      <w:r w:rsidR="00740CBC">
        <w:rPr>
          <w:i/>
          <w:color w:val="auto"/>
        </w:rPr>
        <w:t xml:space="preserve">is </w:t>
      </w:r>
      <w:r w:rsidR="00792E21" w:rsidRPr="00F023AE">
        <w:rPr>
          <w:i/>
          <w:color w:val="auto"/>
        </w:rPr>
        <w:t>very intuitive.”</w:t>
      </w:r>
    </w:p>
    <w:p w14:paraId="384530CA" w14:textId="079E1589" w:rsidR="008427CA" w:rsidRPr="009A04D0" w:rsidRDefault="009A04D0" w:rsidP="00E76D7D">
      <w:pPr>
        <w:spacing w:line="240" w:lineRule="auto"/>
        <w:ind w:left="2410"/>
        <w:rPr>
          <w:b/>
          <w:color w:val="auto"/>
        </w:rPr>
      </w:pPr>
      <w:r w:rsidRPr="009A04D0">
        <w:rPr>
          <w:b/>
          <w:color w:val="auto"/>
        </w:rPr>
        <w:lastRenderedPageBreak/>
        <w:t>Stunning</w:t>
      </w:r>
      <w:r w:rsidR="008427CA" w:rsidRPr="009A04D0">
        <w:rPr>
          <w:b/>
          <w:color w:val="auto"/>
        </w:rPr>
        <w:t xml:space="preserve"> prints, low</w:t>
      </w:r>
      <w:r w:rsidR="00282DCD">
        <w:rPr>
          <w:b/>
          <w:color w:val="auto"/>
        </w:rPr>
        <w:t>er</w:t>
      </w:r>
      <w:r w:rsidR="008427CA" w:rsidRPr="009A04D0">
        <w:rPr>
          <w:b/>
          <w:color w:val="auto"/>
        </w:rPr>
        <w:t xml:space="preserve"> ink usage</w:t>
      </w:r>
    </w:p>
    <w:p w14:paraId="7358ACA9" w14:textId="08229088" w:rsidR="008427CA" w:rsidRDefault="008427CA" w:rsidP="008427CA">
      <w:pPr>
        <w:ind w:left="2410"/>
        <w:jc w:val="both"/>
        <w:rPr>
          <w:color w:val="auto"/>
        </w:rPr>
      </w:pPr>
      <w:proofErr w:type="spellStart"/>
      <w:r w:rsidRPr="009A04D0">
        <w:rPr>
          <w:color w:val="auto"/>
        </w:rPr>
        <w:t>Amfortis</w:t>
      </w:r>
      <w:proofErr w:type="spellEnd"/>
      <w:r w:rsidRPr="009A04D0">
        <w:rPr>
          <w:color w:val="auto"/>
        </w:rPr>
        <w:t xml:space="preserve"> incorporates </w:t>
      </w:r>
      <w:r w:rsidR="00C75223">
        <w:rPr>
          <w:color w:val="auto"/>
        </w:rPr>
        <w:t xml:space="preserve">Agfa’s standardization software </w:t>
      </w:r>
      <w:proofErr w:type="spellStart"/>
      <w:r w:rsidR="00C75223" w:rsidRPr="00C75223">
        <w:rPr>
          <w:b/>
          <w:color w:val="auto"/>
        </w:rPr>
        <w:t>PressTune</w:t>
      </w:r>
      <w:proofErr w:type="spellEnd"/>
      <w:r w:rsidR="00C75223">
        <w:rPr>
          <w:color w:val="auto"/>
        </w:rPr>
        <w:t xml:space="preserve">, which guarantees </w:t>
      </w:r>
      <w:r w:rsidR="00405A13">
        <w:rPr>
          <w:color w:val="auto"/>
        </w:rPr>
        <w:t xml:space="preserve">absolute </w:t>
      </w:r>
      <w:r w:rsidR="00C75223">
        <w:rPr>
          <w:color w:val="auto"/>
        </w:rPr>
        <w:t>color consistency</w:t>
      </w:r>
      <w:r w:rsidR="00405A13">
        <w:rPr>
          <w:color w:val="auto"/>
        </w:rPr>
        <w:t>, and thus also</w:t>
      </w:r>
      <w:r w:rsidR="00C75223">
        <w:rPr>
          <w:color w:val="auto"/>
        </w:rPr>
        <w:t xml:space="preserve"> smoother approvals, faster make-ready, and lower ink and paper consumption. </w:t>
      </w:r>
      <w:r w:rsidR="00405A13">
        <w:rPr>
          <w:color w:val="auto"/>
        </w:rPr>
        <w:t xml:space="preserve">Thanks to </w:t>
      </w:r>
      <w:r w:rsidR="00D453AC">
        <w:rPr>
          <w:color w:val="auto"/>
        </w:rPr>
        <w:t xml:space="preserve">this </w:t>
      </w:r>
      <w:r w:rsidR="00405A13">
        <w:rPr>
          <w:color w:val="auto"/>
        </w:rPr>
        <w:t>reliable color reproduction,</w:t>
      </w:r>
      <w:r w:rsidR="00C75223">
        <w:rPr>
          <w:color w:val="auto"/>
        </w:rPr>
        <w:t xml:space="preserve"> </w:t>
      </w:r>
      <w:proofErr w:type="spellStart"/>
      <w:r w:rsidR="00C75223">
        <w:rPr>
          <w:color w:val="auto"/>
        </w:rPr>
        <w:t>PressTune</w:t>
      </w:r>
      <w:proofErr w:type="spellEnd"/>
      <w:r w:rsidR="00C75223">
        <w:rPr>
          <w:color w:val="auto"/>
        </w:rPr>
        <w:t xml:space="preserve"> </w:t>
      </w:r>
      <w:r w:rsidR="00405A13">
        <w:rPr>
          <w:color w:val="auto"/>
        </w:rPr>
        <w:t>provides the</w:t>
      </w:r>
      <w:r w:rsidR="00C75223">
        <w:rPr>
          <w:color w:val="auto"/>
        </w:rPr>
        <w:t xml:space="preserve"> perfect ground for </w:t>
      </w:r>
      <w:r w:rsidRPr="009A04D0">
        <w:rPr>
          <w:color w:val="auto"/>
        </w:rPr>
        <w:t xml:space="preserve">Agfa's revolutionary screening technology </w:t>
      </w:r>
      <w:r w:rsidRPr="009A04D0">
        <w:rPr>
          <w:b/>
          <w:color w:val="auto"/>
        </w:rPr>
        <w:t>SPIR@L</w:t>
      </w:r>
      <w:r w:rsidR="00C75223">
        <w:rPr>
          <w:b/>
          <w:color w:val="auto"/>
        </w:rPr>
        <w:t xml:space="preserve"> </w:t>
      </w:r>
      <w:r w:rsidR="00C75223">
        <w:rPr>
          <w:color w:val="auto"/>
        </w:rPr>
        <w:t>to</w:t>
      </w:r>
      <w:r w:rsidRPr="009A04D0">
        <w:rPr>
          <w:color w:val="auto"/>
        </w:rPr>
        <w:t xml:space="preserve"> boost</w:t>
      </w:r>
      <w:r w:rsidR="00405A13">
        <w:rPr>
          <w:color w:val="auto"/>
        </w:rPr>
        <w:t xml:space="preserve"> </w:t>
      </w:r>
      <w:r w:rsidRPr="009A04D0">
        <w:rPr>
          <w:color w:val="auto"/>
        </w:rPr>
        <w:t>print quality while</w:t>
      </w:r>
      <w:r w:rsidR="00BB5FAE">
        <w:rPr>
          <w:color w:val="auto"/>
        </w:rPr>
        <w:t xml:space="preserve"> reducing ink coverage</w:t>
      </w:r>
      <w:r w:rsidRPr="009A04D0">
        <w:rPr>
          <w:color w:val="auto"/>
        </w:rPr>
        <w:t>.</w:t>
      </w:r>
      <w:r w:rsidR="00F06450">
        <w:rPr>
          <w:color w:val="auto"/>
        </w:rPr>
        <w:t xml:space="preserve"> </w:t>
      </w:r>
      <w:r w:rsidR="00C75223">
        <w:rPr>
          <w:color w:val="auto"/>
        </w:rPr>
        <w:t xml:space="preserve"> </w:t>
      </w:r>
      <w:r w:rsidR="00405A13">
        <w:rPr>
          <w:color w:val="auto"/>
        </w:rPr>
        <w:t>It also forms the backbone for</w:t>
      </w:r>
      <w:r w:rsidR="00C75223">
        <w:rPr>
          <w:color w:val="auto"/>
        </w:rPr>
        <w:t xml:space="preserve"> Agfa’s ink saving software </w:t>
      </w:r>
      <w:proofErr w:type="spellStart"/>
      <w:r w:rsidR="00C75223" w:rsidRPr="00C75223">
        <w:rPr>
          <w:b/>
          <w:color w:val="auto"/>
        </w:rPr>
        <w:t>InkTune</w:t>
      </w:r>
      <w:proofErr w:type="spellEnd"/>
      <w:r w:rsidR="00C75223">
        <w:rPr>
          <w:color w:val="auto"/>
        </w:rPr>
        <w:t xml:space="preserve">, which can be applied on the extended color gamut separations supported by </w:t>
      </w:r>
      <w:proofErr w:type="spellStart"/>
      <w:r w:rsidR="00C75223">
        <w:rPr>
          <w:color w:val="auto"/>
        </w:rPr>
        <w:t>Amfortis</w:t>
      </w:r>
      <w:proofErr w:type="spellEnd"/>
      <w:r w:rsidR="00C75223">
        <w:rPr>
          <w:color w:val="auto"/>
        </w:rPr>
        <w:t xml:space="preserve">. </w:t>
      </w:r>
      <w:r w:rsidR="00405A13">
        <w:rPr>
          <w:color w:val="auto"/>
        </w:rPr>
        <w:t>Through the integration with</w:t>
      </w:r>
      <w:r w:rsidRPr="009A04D0">
        <w:rPr>
          <w:color w:val="auto"/>
        </w:rPr>
        <w:t xml:space="preserve"> Agfa’s </w:t>
      </w:r>
      <w:proofErr w:type="spellStart"/>
      <w:r w:rsidRPr="009A04D0">
        <w:rPr>
          <w:b/>
          <w:color w:val="auto"/>
        </w:rPr>
        <w:t>Arziro</w:t>
      </w:r>
      <w:proofErr w:type="spellEnd"/>
      <w:r w:rsidRPr="009A04D0">
        <w:rPr>
          <w:color w:val="auto"/>
        </w:rPr>
        <w:t xml:space="preserve">, </w:t>
      </w:r>
      <w:proofErr w:type="spellStart"/>
      <w:r w:rsidRPr="009A04D0">
        <w:rPr>
          <w:color w:val="auto"/>
        </w:rPr>
        <w:t>Amfortis</w:t>
      </w:r>
      <w:proofErr w:type="spellEnd"/>
      <w:r w:rsidRPr="009A04D0">
        <w:rPr>
          <w:color w:val="auto"/>
        </w:rPr>
        <w:t xml:space="preserve"> </w:t>
      </w:r>
      <w:r w:rsidR="00C75223">
        <w:rPr>
          <w:color w:val="auto"/>
        </w:rPr>
        <w:t xml:space="preserve">also </w:t>
      </w:r>
      <w:r w:rsidRPr="009A04D0">
        <w:rPr>
          <w:color w:val="auto"/>
        </w:rPr>
        <w:t>lets printing companies add specific design elements to artwork for enhanced shelf appeal as well as brand protection.</w:t>
      </w:r>
    </w:p>
    <w:p w14:paraId="4D890E69" w14:textId="3F829A05" w:rsidR="00713C3B" w:rsidRPr="00003990" w:rsidRDefault="00713C3B" w:rsidP="0048443B">
      <w:pPr>
        <w:ind w:left="2410"/>
        <w:jc w:val="both"/>
        <w:rPr>
          <w:i/>
        </w:rPr>
      </w:pPr>
      <w:r w:rsidRPr="00F023AE">
        <w:rPr>
          <w:i/>
        </w:rPr>
        <w:t xml:space="preserve">“Packaging printing is a growing market segment, and the </w:t>
      </w:r>
      <w:r w:rsidR="00A91BF5" w:rsidRPr="00F023AE">
        <w:rPr>
          <w:i/>
        </w:rPr>
        <w:t xml:space="preserve">pandemic </w:t>
      </w:r>
      <w:r w:rsidR="00A10769" w:rsidRPr="00F023AE">
        <w:rPr>
          <w:i/>
        </w:rPr>
        <w:t>has even reinforced this</w:t>
      </w:r>
      <w:r w:rsidR="003F0F1F" w:rsidRPr="00F023AE">
        <w:rPr>
          <w:i/>
        </w:rPr>
        <w:t xml:space="preserve"> </w:t>
      </w:r>
      <w:r w:rsidR="00A91BF5" w:rsidRPr="00F023AE">
        <w:rPr>
          <w:i/>
        </w:rPr>
        <w:t>through</w:t>
      </w:r>
      <w:r w:rsidR="003F0F1F" w:rsidRPr="00F023AE">
        <w:rPr>
          <w:i/>
        </w:rPr>
        <w:t xml:space="preserve"> an</w:t>
      </w:r>
      <w:r w:rsidRPr="00F023AE">
        <w:rPr>
          <w:i/>
        </w:rPr>
        <w:t xml:space="preserve"> increase in online shopping,”</w:t>
      </w:r>
      <w:r w:rsidRPr="00F023AE">
        <w:t xml:space="preserve"> says Andy Grant, Global Head of Software at Agfa. </w:t>
      </w:r>
      <w:r w:rsidRPr="00F023AE">
        <w:rPr>
          <w:i/>
        </w:rPr>
        <w:t>“</w:t>
      </w:r>
      <w:r w:rsidR="00740CBC">
        <w:rPr>
          <w:i/>
        </w:rPr>
        <w:t>At Agfa, we</w:t>
      </w:r>
      <w:r w:rsidR="003F0F1F" w:rsidRPr="00F023AE">
        <w:rPr>
          <w:i/>
        </w:rPr>
        <w:t xml:space="preserve"> </w:t>
      </w:r>
      <w:r w:rsidR="00792E21" w:rsidRPr="00F023AE">
        <w:rPr>
          <w:i/>
        </w:rPr>
        <w:t>pursue</w:t>
      </w:r>
      <w:r w:rsidR="003F0F1F" w:rsidRPr="00F023AE">
        <w:rPr>
          <w:i/>
        </w:rPr>
        <w:t xml:space="preserve"> an integra</w:t>
      </w:r>
      <w:r w:rsidR="003F0F1F" w:rsidRPr="00003990">
        <w:rPr>
          <w:i/>
        </w:rPr>
        <w:t xml:space="preserve">ted solutions strategy for all markets we serve. </w:t>
      </w:r>
      <w:proofErr w:type="spellStart"/>
      <w:r w:rsidR="003F0F1F" w:rsidRPr="00003990">
        <w:rPr>
          <w:i/>
        </w:rPr>
        <w:t>Amfortis</w:t>
      </w:r>
      <w:proofErr w:type="spellEnd"/>
      <w:r w:rsidR="003F0F1F" w:rsidRPr="00003990">
        <w:rPr>
          <w:i/>
        </w:rPr>
        <w:t xml:space="preserve"> is </w:t>
      </w:r>
      <w:r w:rsidR="00792E21" w:rsidRPr="00003990">
        <w:rPr>
          <w:i/>
        </w:rPr>
        <w:t>the</w:t>
      </w:r>
      <w:r w:rsidR="003F0F1F" w:rsidRPr="00003990">
        <w:rPr>
          <w:i/>
        </w:rPr>
        <w:t xml:space="preserve"> final piece in the jigsaw for offset packaging</w:t>
      </w:r>
      <w:r w:rsidR="0048443B" w:rsidRPr="00F023AE">
        <w:rPr>
          <w:i/>
        </w:rPr>
        <w:t>.</w:t>
      </w:r>
      <w:r w:rsidR="00F429FB">
        <w:rPr>
          <w:i/>
        </w:rPr>
        <w:t xml:space="preserve"> It also fits in our ECO³ approach: we support the business growth of our customers by offering them cost-effective solutions that make their operations more sustainable, productive and convenient.</w:t>
      </w:r>
      <w:r w:rsidR="003F0F1F" w:rsidRPr="00003990">
        <w:rPr>
          <w:i/>
        </w:rPr>
        <w:t>”</w:t>
      </w:r>
    </w:p>
    <w:p w14:paraId="2DE368C1" w14:textId="426296DF" w:rsidR="007E13C2" w:rsidRDefault="007E13C2" w:rsidP="00713C3B">
      <w:pPr>
        <w:ind w:left="2410"/>
        <w:jc w:val="both"/>
        <w:rPr>
          <w:i/>
        </w:rPr>
      </w:pPr>
      <w:r w:rsidRPr="00003990">
        <w:rPr>
          <w:i/>
        </w:rPr>
        <w:t>“</w:t>
      </w:r>
      <w:proofErr w:type="spellStart"/>
      <w:r w:rsidRPr="00003990">
        <w:rPr>
          <w:i/>
        </w:rPr>
        <w:t>Amfortis</w:t>
      </w:r>
      <w:proofErr w:type="spellEnd"/>
      <w:r w:rsidRPr="00003990">
        <w:rPr>
          <w:i/>
        </w:rPr>
        <w:t xml:space="preserve"> will become an on-ramp for commercial printers who are extending their capabilities with packaging services” </w:t>
      </w:r>
      <w:r w:rsidR="00F023AE">
        <w:t>adds</w:t>
      </w:r>
      <w:r w:rsidR="00F023AE" w:rsidRPr="00F023AE">
        <w:t xml:space="preserve"> </w:t>
      </w:r>
      <w:r w:rsidRPr="00F023AE">
        <w:t xml:space="preserve">Mark </w:t>
      </w:r>
      <w:proofErr w:type="spellStart"/>
      <w:r w:rsidRPr="00F023AE">
        <w:t>Lewiecki</w:t>
      </w:r>
      <w:proofErr w:type="spellEnd"/>
      <w:r w:rsidRPr="00F023AE">
        <w:t>, Senior Product Manager at Adobe</w:t>
      </w:r>
      <w:r w:rsidR="003C1B92" w:rsidRPr="00F023AE">
        <w:rPr>
          <w:i/>
        </w:rPr>
        <w:t>.</w:t>
      </w:r>
      <w:r w:rsidRPr="00F023AE">
        <w:rPr>
          <w:i/>
        </w:rPr>
        <w:t xml:space="preserve"> “Agfa customers will benefit from state-of-the-art technologies, including reliable, Adobe quality output</w:t>
      </w:r>
      <w:r w:rsidR="00D1395B" w:rsidRPr="00F023AE">
        <w:rPr>
          <w:i/>
        </w:rPr>
        <w:t xml:space="preserve"> and </w:t>
      </w:r>
      <w:r w:rsidRPr="00F023AE">
        <w:rPr>
          <w:i/>
        </w:rPr>
        <w:t xml:space="preserve">new </w:t>
      </w:r>
      <w:r w:rsidR="00E37505">
        <w:rPr>
          <w:i/>
        </w:rPr>
        <w:t xml:space="preserve">packaging </w:t>
      </w:r>
      <w:r w:rsidRPr="00F023AE">
        <w:rPr>
          <w:i/>
        </w:rPr>
        <w:t>feature</w:t>
      </w:r>
      <w:r w:rsidR="00D1395B" w:rsidRPr="00F023AE">
        <w:rPr>
          <w:i/>
        </w:rPr>
        <w:t>s</w:t>
      </w:r>
      <w:r w:rsidRPr="00F023AE">
        <w:rPr>
          <w:i/>
        </w:rPr>
        <w:t xml:space="preserve"> in the </w:t>
      </w:r>
      <w:r w:rsidR="00E37505">
        <w:rPr>
          <w:i/>
        </w:rPr>
        <w:t xml:space="preserve">latest </w:t>
      </w:r>
      <w:r w:rsidRPr="00F023AE">
        <w:rPr>
          <w:i/>
        </w:rPr>
        <w:t>Adobe PDF Print Engine</w:t>
      </w:r>
      <w:bookmarkStart w:id="0" w:name="_GoBack"/>
      <w:bookmarkEnd w:id="0"/>
      <w:r w:rsidRPr="00F023AE">
        <w:rPr>
          <w:i/>
        </w:rPr>
        <w:t xml:space="preserve">. Congratulations to Agfa on the launch of </w:t>
      </w:r>
      <w:proofErr w:type="spellStart"/>
      <w:r w:rsidRPr="00F023AE">
        <w:rPr>
          <w:i/>
        </w:rPr>
        <w:t>Amfortis</w:t>
      </w:r>
      <w:proofErr w:type="spellEnd"/>
      <w:r w:rsidRPr="00F023AE">
        <w:rPr>
          <w:i/>
        </w:rPr>
        <w:t>!”</w:t>
      </w:r>
    </w:p>
    <w:p w14:paraId="3DA0AFA6" w14:textId="77777777" w:rsidR="00E37505" w:rsidRPr="007B240A" w:rsidRDefault="00E37505" w:rsidP="00713C3B">
      <w:pPr>
        <w:ind w:left="2410"/>
        <w:jc w:val="both"/>
        <w:rPr>
          <w:i/>
        </w:rPr>
      </w:pPr>
    </w:p>
    <w:p w14:paraId="09E11413" w14:textId="307B77EA" w:rsidR="00FA5A17" w:rsidRPr="00C250B7" w:rsidRDefault="00FA5A17" w:rsidP="00D040AC">
      <w:pPr>
        <w:pBdr>
          <w:top w:val="single" w:sz="4" w:space="1" w:color="auto"/>
          <w:left w:val="single" w:sz="4" w:space="4" w:color="auto"/>
          <w:bottom w:val="single" w:sz="4" w:space="1" w:color="auto"/>
          <w:right w:val="single" w:sz="4" w:space="4" w:color="auto"/>
        </w:pBdr>
        <w:ind w:left="2410"/>
        <w:jc w:val="both"/>
        <w:rPr>
          <w:b/>
          <w:color w:val="auto"/>
        </w:rPr>
      </w:pPr>
      <w:proofErr w:type="spellStart"/>
      <w:r w:rsidRPr="00C250B7">
        <w:rPr>
          <w:b/>
          <w:color w:val="auto"/>
        </w:rPr>
        <w:t>Amfortis</w:t>
      </w:r>
      <w:proofErr w:type="spellEnd"/>
      <w:r w:rsidRPr="00C250B7">
        <w:rPr>
          <w:b/>
          <w:color w:val="auto"/>
        </w:rPr>
        <w:t xml:space="preserve"> virtual event</w:t>
      </w:r>
    </w:p>
    <w:p w14:paraId="1ACBCE82" w14:textId="234BD506" w:rsidR="00FA5A17" w:rsidRPr="00C250B7" w:rsidRDefault="00FA5A17" w:rsidP="00D040AC">
      <w:pPr>
        <w:pBdr>
          <w:top w:val="single" w:sz="4" w:space="1" w:color="auto"/>
          <w:left w:val="single" w:sz="4" w:space="4" w:color="auto"/>
          <w:bottom w:val="single" w:sz="4" w:space="1" w:color="auto"/>
          <w:right w:val="single" w:sz="4" w:space="4" w:color="auto"/>
        </w:pBdr>
        <w:ind w:left="2410"/>
        <w:jc w:val="both"/>
        <w:rPr>
          <w:color w:val="auto"/>
        </w:rPr>
      </w:pPr>
      <w:r w:rsidRPr="00C250B7">
        <w:rPr>
          <w:color w:val="auto"/>
        </w:rPr>
        <w:t>On June 17</w:t>
      </w:r>
      <w:r w:rsidRPr="00C250B7">
        <w:rPr>
          <w:color w:val="auto"/>
          <w:vertAlign w:val="superscript"/>
        </w:rPr>
        <w:t>th</w:t>
      </w:r>
      <w:r w:rsidRPr="00C250B7">
        <w:rPr>
          <w:color w:val="auto"/>
        </w:rPr>
        <w:t xml:space="preserve">, Agfa hosts a broadcast dedicated to </w:t>
      </w:r>
      <w:proofErr w:type="spellStart"/>
      <w:r w:rsidRPr="00C250B7">
        <w:rPr>
          <w:color w:val="auto"/>
        </w:rPr>
        <w:t>Amfortis</w:t>
      </w:r>
      <w:proofErr w:type="spellEnd"/>
      <w:r w:rsidRPr="00C250B7">
        <w:rPr>
          <w:color w:val="auto"/>
        </w:rPr>
        <w:t>. During this</w:t>
      </w:r>
      <w:r>
        <w:rPr>
          <w:color w:val="auto"/>
        </w:rPr>
        <w:t xml:space="preserve"> official</w:t>
      </w:r>
      <w:r w:rsidRPr="00C250B7">
        <w:rPr>
          <w:color w:val="auto"/>
        </w:rPr>
        <w:t xml:space="preserve"> unboxing event, Agfa</w:t>
      </w:r>
      <w:r>
        <w:rPr>
          <w:color w:val="auto"/>
        </w:rPr>
        <w:t>’s software</w:t>
      </w:r>
      <w:r w:rsidRPr="00C250B7">
        <w:rPr>
          <w:color w:val="auto"/>
        </w:rPr>
        <w:t xml:space="preserve"> experts will reveal all details of the </w:t>
      </w:r>
      <w:r>
        <w:rPr>
          <w:color w:val="auto"/>
        </w:rPr>
        <w:t>new workflow</w:t>
      </w:r>
      <w:r w:rsidRPr="00C250B7">
        <w:rPr>
          <w:color w:val="auto"/>
        </w:rPr>
        <w:t xml:space="preserve"> and highlight its unique potential.</w:t>
      </w:r>
    </w:p>
    <w:p w14:paraId="17BE0E25" w14:textId="77777777" w:rsidR="00FA5A17" w:rsidRDefault="00FA5A17" w:rsidP="00D040AC">
      <w:pPr>
        <w:pBdr>
          <w:top w:val="single" w:sz="4" w:space="1" w:color="auto"/>
          <w:left w:val="single" w:sz="4" w:space="4" w:color="auto"/>
          <w:bottom w:val="single" w:sz="4" w:space="1" w:color="auto"/>
          <w:right w:val="single" w:sz="4" w:space="4" w:color="auto"/>
        </w:pBdr>
        <w:ind w:left="2410"/>
        <w:jc w:val="both"/>
        <w:rPr>
          <w:color w:val="7F7F7F" w:themeColor="text1" w:themeTint="80"/>
        </w:rPr>
      </w:pPr>
      <w:r w:rsidRPr="00C250B7">
        <w:rPr>
          <w:color w:val="auto"/>
        </w:rPr>
        <w:t xml:space="preserve">To register for the event, visit </w:t>
      </w:r>
      <w:hyperlink r:id="rId8" w:history="1">
        <w:r w:rsidRPr="00F6655D">
          <w:rPr>
            <w:rStyle w:val="Hyperlink"/>
            <w:rFonts w:cs="Arial"/>
            <w:color w:val="C00000"/>
          </w:rPr>
          <w:t>www.studio4d48.com</w:t>
        </w:r>
      </w:hyperlink>
      <w:r w:rsidRPr="00C250B7">
        <w:rPr>
          <w:color w:val="auto"/>
        </w:rPr>
        <w:t>.</w:t>
      </w:r>
    </w:p>
    <w:p w14:paraId="479EFEB4" w14:textId="7B56C52C" w:rsidR="00EF0B64" w:rsidRPr="00792E21" w:rsidRDefault="00EF0B64" w:rsidP="00F6655D">
      <w:pPr>
        <w:spacing w:line="240" w:lineRule="auto"/>
        <w:ind w:left="2410"/>
        <w:jc w:val="both"/>
        <w:rPr>
          <w:i/>
        </w:rPr>
      </w:pPr>
      <w:proofErr w:type="spellStart"/>
      <w:r w:rsidRPr="00792E21">
        <w:rPr>
          <w:i/>
        </w:rPr>
        <w:lastRenderedPageBreak/>
        <w:t>Amfortis</w:t>
      </w:r>
      <w:proofErr w:type="spellEnd"/>
      <w:r w:rsidRPr="00792E21">
        <w:rPr>
          <w:i/>
        </w:rPr>
        <w:t xml:space="preserve"> is available </w:t>
      </w:r>
      <w:r w:rsidR="00E76D7D" w:rsidRPr="00792E21">
        <w:rPr>
          <w:i/>
        </w:rPr>
        <w:t xml:space="preserve">globally </w:t>
      </w:r>
      <w:r w:rsidR="00A10769" w:rsidRPr="00792E21">
        <w:rPr>
          <w:i/>
        </w:rPr>
        <w:t>immediately</w:t>
      </w:r>
      <w:r w:rsidRPr="00792E21">
        <w:rPr>
          <w:i/>
        </w:rPr>
        <w:t xml:space="preserve">. It syncs perfectly with Agfa’s printing plates, </w:t>
      </w:r>
      <w:proofErr w:type="spellStart"/>
      <w:r w:rsidRPr="00792E21">
        <w:rPr>
          <w:i/>
        </w:rPr>
        <w:t>platesetters</w:t>
      </w:r>
      <w:proofErr w:type="spellEnd"/>
      <w:r w:rsidRPr="00792E21">
        <w:rPr>
          <w:i/>
        </w:rPr>
        <w:t xml:space="preserve"> and pressroom products for offset packaging printers.</w:t>
      </w:r>
      <w:r w:rsidR="00846429" w:rsidRPr="00792E21">
        <w:rPr>
          <w:i/>
        </w:rPr>
        <w:t xml:space="preserve"> A</w:t>
      </w:r>
      <w:r w:rsidR="00F6655D" w:rsidRPr="00792E21">
        <w:rPr>
          <w:i/>
        </w:rPr>
        <w:t xml:space="preserve">vailable </w:t>
      </w:r>
      <w:r w:rsidR="00A10769" w:rsidRPr="00792E21">
        <w:rPr>
          <w:i/>
        </w:rPr>
        <w:t>on subscription, on premise or in the cloud</w:t>
      </w:r>
      <w:r w:rsidR="00846429" w:rsidRPr="00792E21">
        <w:rPr>
          <w:i/>
        </w:rPr>
        <w:t>, it fits companies’ needs exactly, while being aligned at all times to the latest technological developments.</w:t>
      </w:r>
    </w:p>
    <w:p w14:paraId="63C236E3" w14:textId="438A4B67" w:rsidR="00F6655D" w:rsidRPr="00792E21" w:rsidRDefault="00EF0B64" w:rsidP="00F6655D">
      <w:pPr>
        <w:ind w:left="2410"/>
        <w:jc w:val="both"/>
        <w:rPr>
          <w:i/>
        </w:rPr>
      </w:pPr>
      <w:r w:rsidRPr="00792E21">
        <w:rPr>
          <w:i/>
        </w:rPr>
        <w:t xml:space="preserve">More information on </w:t>
      </w:r>
      <w:hyperlink r:id="rId9" w:history="1">
        <w:r w:rsidR="00F6655D" w:rsidRPr="00792E21">
          <w:rPr>
            <w:rStyle w:val="Hyperlink"/>
            <w:rFonts w:cs="Arial"/>
            <w:i/>
          </w:rPr>
          <w:t>www.agfa.com/amfortis</w:t>
        </w:r>
      </w:hyperlink>
      <w:r w:rsidR="00F6655D" w:rsidRPr="00792E21">
        <w:rPr>
          <w:i/>
        </w:rPr>
        <w:t>.</w:t>
      </w:r>
    </w:p>
    <w:p w14:paraId="14197B0C" w14:textId="77777777" w:rsidR="009A04D0" w:rsidRDefault="009A04D0" w:rsidP="00E5007A">
      <w:pPr>
        <w:spacing w:line="240" w:lineRule="auto"/>
        <w:ind w:left="2410"/>
        <w:jc w:val="both"/>
        <w:rPr>
          <w:rFonts w:eastAsiaTheme="minorHAnsi"/>
          <w:b/>
          <w:sz w:val="20"/>
        </w:rPr>
      </w:pPr>
    </w:p>
    <w:p w14:paraId="2847ED72" w14:textId="19816557" w:rsidR="00E5007A" w:rsidRPr="00792E21" w:rsidRDefault="00E5007A" w:rsidP="00E5007A">
      <w:pPr>
        <w:spacing w:line="240" w:lineRule="auto"/>
        <w:ind w:left="2410"/>
        <w:jc w:val="both"/>
        <w:rPr>
          <w:rFonts w:eastAsiaTheme="minorHAnsi"/>
          <w:b/>
        </w:rPr>
      </w:pPr>
      <w:r w:rsidRPr="00792E21">
        <w:rPr>
          <w:rFonts w:eastAsiaTheme="minorHAnsi"/>
          <w:b/>
        </w:rPr>
        <w:t>About Agfa</w:t>
      </w:r>
    </w:p>
    <w:p w14:paraId="6A6CFDE9" w14:textId="77777777" w:rsidR="00E5007A" w:rsidRPr="00792E21" w:rsidRDefault="00E5007A" w:rsidP="00E5007A">
      <w:pPr>
        <w:spacing w:line="240" w:lineRule="auto"/>
        <w:ind w:left="2410"/>
        <w:jc w:val="both"/>
        <w:rPr>
          <w:rFonts w:eastAsiaTheme="minorHAnsi"/>
        </w:rPr>
      </w:pPr>
      <w:r w:rsidRPr="00792E21">
        <w:rPr>
          <w:rFonts w:eastAsiaTheme="minorHAnsi"/>
        </w:rPr>
        <w:t>Agfa develops, produces and distributes an extensive range of imaging systems and workflow solutions for the printing industry, the healthcare sector, as well as for specific hi-tech industries such as printed electronics &amp; renewable energy solutions.</w:t>
      </w:r>
    </w:p>
    <w:p w14:paraId="7255C921" w14:textId="77777777" w:rsidR="00E5007A" w:rsidRPr="00792E21" w:rsidRDefault="00E5007A" w:rsidP="00E5007A">
      <w:pPr>
        <w:spacing w:line="240" w:lineRule="auto"/>
        <w:ind w:left="2410"/>
        <w:jc w:val="both"/>
        <w:rPr>
          <w:rFonts w:eastAsiaTheme="minorHAnsi"/>
        </w:rPr>
      </w:pPr>
      <w:r w:rsidRPr="00792E21">
        <w:rPr>
          <w:rFonts w:eastAsiaTheme="minorHAnsi"/>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6011EFFF" w14:textId="77777777" w:rsidR="00E5007A" w:rsidRPr="00792E21" w:rsidRDefault="00E37505" w:rsidP="00E5007A">
      <w:pPr>
        <w:spacing w:line="240" w:lineRule="auto"/>
        <w:ind w:left="2410"/>
        <w:jc w:val="both"/>
        <w:rPr>
          <w:rFonts w:eastAsiaTheme="minorHAnsi"/>
        </w:rPr>
      </w:pPr>
      <w:hyperlink r:id="rId10" w:history="1">
        <w:r w:rsidR="00E5007A" w:rsidRPr="00792E21">
          <w:rPr>
            <w:rStyle w:val="Hyperlink"/>
            <w:rFonts w:eastAsiaTheme="minorHAnsi" w:cs="Arial"/>
          </w:rPr>
          <w:t>www.agfa.com</w:t>
        </w:r>
      </w:hyperlink>
    </w:p>
    <w:p w14:paraId="46078D67" w14:textId="7D370FFE" w:rsidR="001C13E3" w:rsidRPr="00792E21" w:rsidRDefault="00E5007A" w:rsidP="00C26BDA">
      <w:pPr>
        <w:spacing w:line="240" w:lineRule="auto"/>
        <w:ind w:left="2410"/>
        <w:jc w:val="both"/>
        <w:rPr>
          <w:rFonts w:eastAsiaTheme="minorHAnsi"/>
        </w:rPr>
      </w:pPr>
      <w:r w:rsidRPr="00792E21">
        <w:rPr>
          <w:rFonts w:eastAsiaTheme="minorHAnsi"/>
        </w:rPr>
        <w:t xml:space="preserve">Contact: </w:t>
      </w:r>
      <w:hyperlink r:id="rId11" w:history="1">
        <w:r w:rsidRPr="00792E21">
          <w:rPr>
            <w:rStyle w:val="Hyperlink"/>
            <w:rFonts w:eastAsiaTheme="minorHAnsi" w:cs="Arial"/>
          </w:rPr>
          <w:t>press@agfa.com</w:t>
        </w:r>
      </w:hyperlink>
    </w:p>
    <w:sectPr w:rsidR="001C13E3" w:rsidRPr="00792E21" w:rsidSect="003823E0">
      <w:headerReference w:type="default" r:id="rId12"/>
      <w:footerReference w:type="default" r:id="rId13"/>
      <w:headerReference w:type="first" r:id="rId14"/>
      <w:footerReference w:type="first" r:id="rId15"/>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B6ED7" w14:textId="77777777" w:rsidR="00AF2578" w:rsidRDefault="00AF2578">
      <w:r>
        <w:separator/>
      </w:r>
    </w:p>
    <w:p w14:paraId="2DD7E913" w14:textId="77777777" w:rsidR="00AF2578" w:rsidRDefault="00AF2578"/>
    <w:p w14:paraId="4F1555DE" w14:textId="77777777" w:rsidR="00AF2578" w:rsidRDefault="00AF2578"/>
    <w:p w14:paraId="008C08EF" w14:textId="77777777" w:rsidR="00AF2578" w:rsidRDefault="00AF2578"/>
    <w:p w14:paraId="173F5FCA" w14:textId="77777777" w:rsidR="00AF2578" w:rsidRDefault="00AF2578"/>
    <w:p w14:paraId="754A8D3D" w14:textId="77777777" w:rsidR="00AF2578" w:rsidRDefault="00AF2578" w:rsidP="00420B47"/>
    <w:p w14:paraId="48196617" w14:textId="77777777" w:rsidR="00AF2578" w:rsidRDefault="00AF2578"/>
    <w:p w14:paraId="116E6B6E" w14:textId="77777777" w:rsidR="00AF2578" w:rsidRDefault="00AF2578" w:rsidP="00712957"/>
    <w:p w14:paraId="541C2417" w14:textId="77777777" w:rsidR="00AF2578" w:rsidRDefault="00AF2578"/>
  </w:endnote>
  <w:endnote w:type="continuationSeparator" w:id="0">
    <w:p w14:paraId="09921D37" w14:textId="77777777" w:rsidR="00AF2578" w:rsidRDefault="00AF2578">
      <w:r>
        <w:continuationSeparator/>
      </w:r>
    </w:p>
    <w:p w14:paraId="45778E63" w14:textId="77777777" w:rsidR="00AF2578" w:rsidRDefault="00AF2578"/>
    <w:p w14:paraId="169E49C7" w14:textId="77777777" w:rsidR="00AF2578" w:rsidRDefault="00AF2578"/>
    <w:p w14:paraId="51811AA7" w14:textId="77777777" w:rsidR="00AF2578" w:rsidRDefault="00AF2578"/>
    <w:p w14:paraId="60E85DD2" w14:textId="77777777" w:rsidR="00AF2578" w:rsidRDefault="00AF2578"/>
    <w:p w14:paraId="4D64235F" w14:textId="77777777" w:rsidR="00AF2578" w:rsidRDefault="00AF2578" w:rsidP="00420B47"/>
    <w:p w14:paraId="15ADC470" w14:textId="77777777" w:rsidR="00AF2578" w:rsidRDefault="00AF2578"/>
    <w:p w14:paraId="4655B6C2" w14:textId="77777777" w:rsidR="00AF2578" w:rsidRDefault="00AF2578" w:rsidP="00712957"/>
    <w:p w14:paraId="6151018C" w14:textId="77777777" w:rsidR="00AF2578" w:rsidRDefault="00AF2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2AF7495A"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E37505">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E37505">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7E961" w14:textId="77777777" w:rsidR="00AF2578" w:rsidRDefault="00AF2578">
      <w:r>
        <w:separator/>
      </w:r>
    </w:p>
    <w:p w14:paraId="2DA101B6" w14:textId="77777777" w:rsidR="00AF2578" w:rsidRDefault="00AF2578"/>
    <w:p w14:paraId="14CB63EF" w14:textId="77777777" w:rsidR="00AF2578" w:rsidRDefault="00AF2578"/>
    <w:p w14:paraId="59C57FDF" w14:textId="77777777" w:rsidR="00AF2578" w:rsidRDefault="00AF2578"/>
    <w:p w14:paraId="08C762C2" w14:textId="77777777" w:rsidR="00AF2578" w:rsidRDefault="00AF2578"/>
    <w:p w14:paraId="642470A9" w14:textId="77777777" w:rsidR="00AF2578" w:rsidRDefault="00AF2578" w:rsidP="00420B47"/>
    <w:p w14:paraId="6502E879" w14:textId="77777777" w:rsidR="00AF2578" w:rsidRDefault="00AF2578"/>
    <w:p w14:paraId="3B9D4512" w14:textId="77777777" w:rsidR="00AF2578" w:rsidRDefault="00AF2578" w:rsidP="00712957"/>
    <w:p w14:paraId="1B6F9896" w14:textId="77777777" w:rsidR="00AF2578" w:rsidRDefault="00AF2578"/>
  </w:footnote>
  <w:footnote w:type="continuationSeparator" w:id="0">
    <w:p w14:paraId="066C4209" w14:textId="77777777" w:rsidR="00AF2578" w:rsidRDefault="00AF2578">
      <w:r>
        <w:continuationSeparator/>
      </w:r>
    </w:p>
    <w:p w14:paraId="022E0986" w14:textId="77777777" w:rsidR="00AF2578" w:rsidRDefault="00AF2578"/>
    <w:p w14:paraId="3B2FFA46" w14:textId="77777777" w:rsidR="00AF2578" w:rsidRDefault="00AF2578"/>
    <w:p w14:paraId="3AA129CC" w14:textId="77777777" w:rsidR="00AF2578" w:rsidRDefault="00AF2578"/>
    <w:p w14:paraId="53CD43D6" w14:textId="77777777" w:rsidR="00AF2578" w:rsidRDefault="00AF2578"/>
    <w:p w14:paraId="04B04296" w14:textId="77777777" w:rsidR="00AF2578" w:rsidRDefault="00AF2578" w:rsidP="00420B47"/>
    <w:p w14:paraId="78F71FCC" w14:textId="77777777" w:rsidR="00AF2578" w:rsidRDefault="00AF2578"/>
    <w:p w14:paraId="3B8BD4DD" w14:textId="77777777" w:rsidR="00AF2578" w:rsidRDefault="00AF2578" w:rsidP="00712957"/>
    <w:p w14:paraId="7E71F095" w14:textId="77777777" w:rsidR="00AF2578" w:rsidRDefault="00AF25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" filled="f" stroked="f">
              <v:path arrowok="t"/>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5DFA80CB" w14:textId="5594D6DE"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4B6688F0">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10F4FFDA" w14:textId="32D98C58" w:rsidR="00E6591C" w:rsidRDefault="00C26BDA"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E92F1CE" w14:textId="0DBC2384" w:rsidR="00E6591C" w:rsidRDefault="00E6591C" w:rsidP="003D4C70">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5AB35E1" w14:textId="665FDCB0" w:rsidR="00E76D7D" w:rsidRDefault="00E76D7D" w:rsidP="003D4C70">
                          <w:pPr>
                            <w:spacing w:after="0" w:line="276" w:lineRule="auto"/>
                            <w:rPr>
                              <w:rFonts w:ascii="Arial Narrow" w:hAnsi="Arial Narrow"/>
                              <w:sz w:val="16"/>
                              <w:lang w:val="de-DE"/>
                            </w:rPr>
                          </w:pPr>
                        </w:p>
                        <w:p w14:paraId="06A23EBB" w14:textId="46490CE0" w:rsidR="00E76D7D" w:rsidRDefault="00E37505" w:rsidP="003D4C70">
                          <w:pPr>
                            <w:spacing w:after="0" w:line="276" w:lineRule="auto"/>
                            <w:rPr>
                              <w:rFonts w:ascii="Arial Narrow" w:hAnsi="Arial Narrow"/>
                              <w:sz w:val="16"/>
                              <w:lang w:val="de-DE"/>
                            </w:rPr>
                          </w:pPr>
                          <w:hyperlink r:id="rId1" w:history="1">
                            <w:r w:rsidR="00E76D7D" w:rsidRPr="007242A5">
                              <w:rPr>
                                <w:rStyle w:val="Hyperlink"/>
                                <w:rFonts w:ascii="Arial Narrow" w:hAnsi="Arial Narrow" w:cs="Arial"/>
                                <w:sz w:val="16"/>
                                <w:lang w:val="de-DE"/>
                              </w:rPr>
                              <w:t>press@agfa.com</w:t>
                            </w:r>
                          </w:hyperlink>
                        </w:p>
                        <w:p w14:paraId="5613434D" w14:textId="77777777" w:rsidR="00E76D7D" w:rsidRPr="003729D1" w:rsidRDefault="00E76D7D" w:rsidP="003D4C70">
                          <w:pPr>
                            <w:spacing w:after="0" w:line="276" w:lineRule="auto"/>
                            <w:rPr>
                              <w:sz w:val="16"/>
                              <w:lang w:val="de-DE"/>
                            </w:rPr>
                          </w:pPr>
                        </w:p>
                        <w:p w14:paraId="665377E0" w14:textId="77777777" w:rsidR="00E6591C" w:rsidRPr="003729D1" w:rsidRDefault="00E6591C" w:rsidP="003D4C70">
                          <w:pPr>
                            <w:spacing w:after="0" w:line="276" w:lineRule="auto"/>
                            <w:rPr>
                              <w:sz w:val="16"/>
                              <w:lang w:val="de-DE"/>
                            </w:rPr>
                          </w:pPr>
                        </w:p>
                        <w:p w14:paraId="4A2D5046" w14:textId="2C9A7AC9"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10F4FFDA" w14:textId="32D98C58" w:rsidR="00E6591C" w:rsidRDefault="00C26BDA"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E92F1CE" w14:textId="0DBC2384" w:rsidR="00E6591C" w:rsidRDefault="00E6591C" w:rsidP="003D4C70">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5AB35E1" w14:textId="665FDCB0" w:rsidR="00E76D7D" w:rsidRDefault="00E76D7D" w:rsidP="003D4C70">
                    <w:pPr>
                      <w:spacing w:after="0" w:line="276" w:lineRule="auto"/>
                      <w:rPr>
                        <w:rFonts w:ascii="Arial Narrow" w:hAnsi="Arial Narrow"/>
                        <w:sz w:val="16"/>
                        <w:lang w:val="de-DE"/>
                      </w:rPr>
                    </w:pPr>
                  </w:p>
                  <w:p w14:paraId="06A23EBB" w14:textId="46490CE0" w:rsidR="00E76D7D" w:rsidRDefault="007E756D" w:rsidP="003D4C70">
                    <w:pPr>
                      <w:spacing w:after="0" w:line="276" w:lineRule="auto"/>
                      <w:rPr>
                        <w:rFonts w:ascii="Arial Narrow" w:hAnsi="Arial Narrow"/>
                        <w:sz w:val="16"/>
                        <w:lang w:val="de-DE"/>
                      </w:rPr>
                    </w:pPr>
                    <w:hyperlink r:id="rId2" w:history="1">
                      <w:r w:rsidR="00E76D7D" w:rsidRPr="007242A5">
                        <w:rPr>
                          <w:rStyle w:val="Hyperlink"/>
                          <w:rFonts w:ascii="Arial Narrow" w:hAnsi="Arial Narrow" w:cs="Arial"/>
                          <w:sz w:val="16"/>
                          <w:lang w:val="de-DE"/>
                        </w:rPr>
                        <w:t>press@agfa.com</w:t>
                      </w:r>
                    </w:hyperlink>
                  </w:p>
                  <w:p w14:paraId="5613434D" w14:textId="77777777" w:rsidR="00E76D7D" w:rsidRPr="003729D1" w:rsidRDefault="00E76D7D" w:rsidP="003D4C70">
                    <w:pPr>
                      <w:spacing w:after="0" w:line="276" w:lineRule="auto"/>
                      <w:rPr>
                        <w:sz w:val="16"/>
                        <w:lang w:val="de-DE"/>
                      </w:rPr>
                    </w:pPr>
                  </w:p>
                  <w:p w14:paraId="665377E0" w14:textId="77777777" w:rsidR="00E6591C" w:rsidRPr="003729D1" w:rsidRDefault="00E6591C" w:rsidP="003D4C70">
                    <w:pPr>
                      <w:spacing w:after="0" w:line="276" w:lineRule="auto"/>
                      <w:rPr>
                        <w:sz w:val="16"/>
                        <w:lang w:val="de-DE"/>
                      </w:rPr>
                    </w:pPr>
                  </w:p>
                  <w:p w14:paraId="4A2D5046" w14:textId="2C9A7AC9"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" filled="f" stroked="f">
              <v:path arrowok="t"/>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0" w15:restartNumberingAfterBreak="0">
    <w:nsid w:val="4F29188F"/>
    <w:multiLevelType w:val="hybridMultilevel"/>
    <w:tmpl w:val="9EF0DE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7"/>
  </w:num>
  <w:num w:numId="9">
    <w:abstractNumId w:val="8"/>
  </w:num>
  <w:num w:numId="10">
    <w:abstractNumId w:val="10"/>
  </w:num>
  <w:num w:numId="11">
    <w:abstractNumId w:val="16"/>
  </w:num>
  <w:num w:numId="12">
    <w:abstractNumId w:val="1"/>
  </w:num>
  <w:num w:numId="13">
    <w:abstractNumId w:val="26"/>
  </w:num>
  <w:num w:numId="14">
    <w:abstractNumId w:val="9"/>
  </w:num>
  <w:num w:numId="15">
    <w:abstractNumId w:val="15"/>
  </w:num>
  <w:num w:numId="16">
    <w:abstractNumId w:val="17"/>
  </w:num>
  <w:num w:numId="17">
    <w:abstractNumId w:val="13"/>
  </w:num>
  <w:num w:numId="18">
    <w:abstractNumId w:val="2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5"/>
  </w:num>
  <w:num w:numId="23">
    <w:abstractNumId w:val="24"/>
  </w:num>
  <w:num w:numId="24">
    <w:abstractNumId w:val="11"/>
  </w:num>
  <w:num w:numId="25">
    <w:abstractNumId w:val="12"/>
  </w:num>
  <w:num w:numId="26">
    <w:abstractNumId w:val="18"/>
  </w:num>
  <w:num w:numId="27">
    <w:abstractNumId w:val="28"/>
  </w:num>
  <w:num w:numId="28">
    <w:abstractNumId w:val="2"/>
  </w:num>
  <w:num w:numId="29">
    <w:abstractNumId w:val="6"/>
  </w:num>
  <w:num w:numId="30">
    <w:abstractNumId w:val="21"/>
  </w:num>
  <w:num w:numId="31">
    <w:abstractNumId w:val="19"/>
  </w:num>
  <w:num w:numId="32">
    <w:abstractNumId w:val="4"/>
  </w:num>
  <w:num w:numId="33">
    <w:abstractNumId w:val="7"/>
  </w:num>
  <w:num w:numId="34">
    <w:abstractNumId w:val="14"/>
  </w:num>
  <w:num w:numId="35">
    <w:abstractNumId w:val="3"/>
  </w:num>
  <w:num w:numId="36">
    <w:abstractNumId w:val="23"/>
  </w:num>
  <w:num w:numId="37">
    <w:abstractNumId w:val="30"/>
  </w:num>
  <w:num w:numId="38">
    <w:abstractNumId w:val="22"/>
  </w:num>
  <w:num w:numId="3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MLQ0MDYxMTSwNLVU0lEKTi0uzszPAykwNKwFAFbszb0tAAAA"/>
  </w:docVars>
  <w:rsids>
    <w:rsidRoot w:val="006B198D"/>
    <w:rsid w:val="000001EA"/>
    <w:rsid w:val="000003B1"/>
    <w:rsid w:val="00000677"/>
    <w:rsid w:val="00001F31"/>
    <w:rsid w:val="00003990"/>
    <w:rsid w:val="00004818"/>
    <w:rsid w:val="0000589E"/>
    <w:rsid w:val="00005B00"/>
    <w:rsid w:val="00005B25"/>
    <w:rsid w:val="00007546"/>
    <w:rsid w:val="0001004D"/>
    <w:rsid w:val="00011774"/>
    <w:rsid w:val="00011D88"/>
    <w:rsid w:val="00012535"/>
    <w:rsid w:val="000150F2"/>
    <w:rsid w:val="0001610D"/>
    <w:rsid w:val="0001662A"/>
    <w:rsid w:val="00016958"/>
    <w:rsid w:val="00017131"/>
    <w:rsid w:val="00020194"/>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DE8"/>
    <w:rsid w:val="000726E7"/>
    <w:rsid w:val="00073A0D"/>
    <w:rsid w:val="000757EB"/>
    <w:rsid w:val="0008039E"/>
    <w:rsid w:val="00081594"/>
    <w:rsid w:val="00081FC8"/>
    <w:rsid w:val="000825B6"/>
    <w:rsid w:val="00082700"/>
    <w:rsid w:val="00082CD0"/>
    <w:rsid w:val="00083224"/>
    <w:rsid w:val="000848A5"/>
    <w:rsid w:val="0008513F"/>
    <w:rsid w:val="00090FAB"/>
    <w:rsid w:val="000913C9"/>
    <w:rsid w:val="0009251A"/>
    <w:rsid w:val="00092889"/>
    <w:rsid w:val="00092DE8"/>
    <w:rsid w:val="00094499"/>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36ED"/>
    <w:rsid w:val="000E4DEC"/>
    <w:rsid w:val="000E535B"/>
    <w:rsid w:val="000F02B9"/>
    <w:rsid w:val="000F1B1B"/>
    <w:rsid w:val="000F1F5C"/>
    <w:rsid w:val="000F239E"/>
    <w:rsid w:val="000F33C5"/>
    <w:rsid w:val="000F3642"/>
    <w:rsid w:val="000F6622"/>
    <w:rsid w:val="000F69A4"/>
    <w:rsid w:val="000F6B4E"/>
    <w:rsid w:val="000F7284"/>
    <w:rsid w:val="00100854"/>
    <w:rsid w:val="00100BCF"/>
    <w:rsid w:val="00100DC8"/>
    <w:rsid w:val="00100E86"/>
    <w:rsid w:val="00102B55"/>
    <w:rsid w:val="00103FFD"/>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4F87"/>
    <w:rsid w:val="00125BC7"/>
    <w:rsid w:val="00126126"/>
    <w:rsid w:val="00126378"/>
    <w:rsid w:val="00126421"/>
    <w:rsid w:val="001303FE"/>
    <w:rsid w:val="001304F1"/>
    <w:rsid w:val="00130B98"/>
    <w:rsid w:val="001313CE"/>
    <w:rsid w:val="00131A93"/>
    <w:rsid w:val="00131E2B"/>
    <w:rsid w:val="001324D5"/>
    <w:rsid w:val="0013602E"/>
    <w:rsid w:val="00140145"/>
    <w:rsid w:val="001412AD"/>
    <w:rsid w:val="00143E3F"/>
    <w:rsid w:val="001442F9"/>
    <w:rsid w:val="00145638"/>
    <w:rsid w:val="00145FAD"/>
    <w:rsid w:val="00146596"/>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4B4"/>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92"/>
    <w:rsid w:val="001E609F"/>
    <w:rsid w:val="001E66F0"/>
    <w:rsid w:val="001E71C5"/>
    <w:rsid w:val="001F04D8"/>
    <w:rsid w:val="001F0F02"/>
    <w:rsid w:val="001F1DC6"/>
    <w:rsid w:val="001F1E43"/>
    <w:rsid w:val="001F32D1"/>
    <w:rsid w:val="001F4293"/>
    <w:rsid w:val="001F4A4D"/>
    <w:rsid w:val="001F4E54"/>
    <w:rsid w:val="001F7776"/>
    <w:rsid w:val="002001C8"/>
    <w:rsid w:val="002002D8"/>
    <w:rsid w:val="00201ACC"/>
    <w:rsid w:val="00201BCC"/>
    <w:rsid w:val="002025EA"/>
    <w:rsid w:val="00203735"/>
    <w:rsid w:val="00203CCE"/>
    <w:rsid w:val="00204754"/>
    <w:rsid w:val="00204E8E"/>
    <w:rsid w:val="00204F49"/>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598"/>
    <w:rsid w:val="002218F5"/>
    <w:rsid w:val="0022205D"/>
    <w:rsid w:val="00223977"/>
    <w:rsid w:val="00223FD4"/>
    <w:rsid w:val="0022425D"/>
    <w:rsid w:val="0022693B"/>
    <w:rsid w:val="00227431"/>
    <w:rsid w:val="002276D6"/>
    <w:rsid w:val="00227F9B"/>
    <w:rsid w:val="00230215"/>
    <w:rsid w:val="00230734"/>
    <w:rsid w:val="00230740"/>
    <w:rsid w:val="0023183F"/>
    <w:rsid w:val="00231E5E"/>
    <w:rsid w:val="0023306D"/>
    <w:rsid w:val="002333C7"/>
    <w:rsid w:val="002373AC"/>
    <w:rsid w:val="00243344"/>
    <w:rsid w:val="00243FBD"/>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BF8"/>
    <w:rsid w:val="00273AB7"/>
    <w:rsid w:val="00273D48"/>
    <w:rsid w:val="00275332"/>
    <w:rsid w:val="00275E90"/>
    <w:rsid w:val="00277F94"/>
    <w:rsid w:val="00281A59"/>
    <w:rsid w:val="00282DCD"/>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061D"/>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62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2F6D"/>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2521"/>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87A"/>
    <w:rsid w:val="00390E73"/>
    <w:rsid w:val="003910D5"/>
    <w:rsid w:val="003921C6"/>
    <w:rsid w:val="00393155"/>
    <w:rsid w:val="00393ABB"/>
    <w:rsid w:val="00394708"/>
    <w:rsid w:val="00396263"/>
    <w:rsid w:val="0039632E"/>
    <w:rsid w:val="003971A2"/>
    <w:rsid w:val="003971FF"/>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B92"/>
    <w:rsid w:val="003C1E46"/>
    <w:rsid w:val="003C2A65"/>
    <w:rsid w:val="003C45F9"/>
    <w:rsid w:val="003C549F"/>
    <w:rsid w:val="003C6851"/>
    <w:rsid w:val="003C71FA"/>
    <w:rsid w:val="003C760D"/>
    <w:rsid w:val="003C7A55"/>
    <w:rsid w:val="003D1C43"/>
    <w:rsid w:val="003D34E5"/>
    <w:rsid w:val="003D38F4"/>
    <w:rsid w:val="003D3C1C"/>
    <w:rsid w:val="003D4B50"/>
    <w:rsid w:val="003D4C70"/>
    <w:rsid w:val="003D6A49"/>
    <w:rsid w:val="003E0A4B"/>
    <w:rsid w:val="003E1EC6"/>
    <w:rsid w:val="003E37AB"/>
    <w:rsid w:val="003E385C"/>
    <w:rsid w:val="003E3940"/>
    <w:rsid w:val="003E3A29"/>
    <w:rsid w:val="003E4F5D"/>
    <w:rsid w:val="003E58F8"/>
    <w:rsid w:val="003E6BCD"/>
    <w:rsid w:val="003E6D17"/>
    <w:rsid w:val="003F0F1F"/>
    <w:rsid w:val="003F19F7"/>
    <w:rsid w:val="003F1F3B"/>
    <w:rsid w:val="003F367A"/>
    <w:rsid w:val="003F3800"/>
    <w:rsid w:val="003F5FF8"/>
    <w:rsid w:val="003F696C"/>
    <w:rsid w:val="003F6F7F"/>
    <w:rsid w:val="00401390"/>
    <w:rsid w:val="00405A13"/>
    <w:rsid w:val="00406C8D"/>
    <w:rsid w:val="00406D5E"/>
    <w:rsid w:val="0040740C"/>
    <w:rsid w:val="004117FD"/>
    <w:rsid w:val="00412197"/>
    <w:rsid w:val="00412315"/>
    <w:rsid w:val="0041427D"/>
    <w:rsid w:val="004143FF"/>
    <w:rsid w:val="004160DA"/>
    <w:rsid w:val="00417C41"/>
    <w:rsid w:val="00420B47"/>
    <w:rsid w:val="00421A5F"/>
    <w:rsid w:val="00422377"/>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921"/>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2F78"/>
    <w:rsid w:val="00483ABD"/>
    <w:rsid w:val="00483B23"/>
    <w:rsid w:val="0048443B"/>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169"/>
    <w:rsid w:val="004E371F"/>
    <w:rsid w:val="004E4E35"/>
    <w:rsid w:val="004F0565"/>
    <w:rsid w:val="004F0B0A"/>
    <w:rsid w:val="004F0B91"/>
    <w:rsid w:val="004F1226"/>
    <w:rsid w:val="004F4ECB"/>
    <w:rsid w:val="004F5A87"/>
    <w:rsid w:val="004F5BCF"/>
    <w:rsid w:val="004F66D0"/>
    <w:rsid w:val="004F6720"/>
    <w:rsid w:val="004F748F"/>
    <w:rsid w:val="004F788A"/>
    <w:rsid w:val="004F78EF"/>
    <w:rsid w:val="004F7B03"/>
    <w:rsid w:val="004F7F6C"/>
    <w:rsid w:val="00500158"/>
    <w:rsid w:val="0050018D"/>
    <w:rsid w:val="00500B05"/>
    <w:rsid w:val="005015A0"/>
    <w:rsid w:val="00502933"/>
    <w:rsid w:val="00503C2F"/>
    <w:rsid w:val="005040CB"/>
    <w:rsid w:val="00505C9F"/>
    <w:rsid w:val="005101BE"/>
    <w:rsid w:val="00510283"/>
    <w:rsid w:val="00511ADD"/>
    <w:rsid w:val="005134BE"/>
    <w:rsid w:val="00514DBD"/>
    <w:rsid w:val="0051593C"/>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3398"/>
    <w:rsid w:val="005A4CBB"/>
    <w:rsid w:val="005A575F"/>
    <w:rsid w:val="005B1B8B"/>
    <w:rsid w:val="005B25EF"/>
    <w:rsid w:val="005B29A3"/>
    <w:rsid w:val="005B36F8"/>
    <w:rsid w:val="005B371D"/>
    <w:rsid w:val="005B4038"/>
    <w:rsid w:val="005B46C0"/>
    <w:rsid w:val="005B5F47"/>
    <w:rsid w:val="005C0105"/>
    <w:rsid w:val="005C0593"/>
    <w:rsid w:val="005C1B63"/>
    <w:rsid w:val="005C242D"/>
    <w:rsid w:val="005C3223"/>
    <w:rsid w:val="005C44B3"/>
    <w:rsid w:val="005C4D8A"/>
    <w:rsid w:val="005C6EFD"/>
    <w:rsid w:val="005D0F0A"/>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86C"/>
    <w:rsid w:val="0062488A"/>
    <w:rsid w:val="00630FB7"/>
    <w:rsid w:val="0063186F"/>
    <w:rsid w:val="00634271"/>
    <w:rsid w:val="006349E0"/>
    <w:rsid w:val="00635156"/>
    <w:rsid w:val="006358A3"/>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571"/>
    <w:rsid w:val="006E46F2"/>
    <w:rsid w:val="006E6F57"/>
    <w:rsid w:val="006E75A1"/>
    <w:rsid w:val="006F080B"/>
    <w:rsid w:val="006F1D77"/>
    <w:rsid w:val="006F2206"/>
    <w:rsid w:val="006F2401"/>
    <w:rsid w:val="006F2746"/>
    <w:rsid w:val="006F366D"/>
    <w:rsid w:val="006F4D07"/>
    <w:rsid w:val="006F5AF6"/>
    <w:rsid w:val="006F5ED4"/>
    <w:rsid w:val="006F7282"/>
    <w:rsid w:val="00701841"/>
    <w:rsid w:val="00701C39"/>
    <w:rsid w:val="0070387B"/>
    <w:rsid w:val="00703A4B"/>
    <w:rsid w:val="00704559"/>
    <w:rsid w:val="0070665F"/>
    <w:rsid w:val="007115AB"/>
    <w:rsid w:val="0071179C"/>
    <w:rsid w:val="00712957"/>
    <w:rsid w:val="00713C3B"/>
    <w:rsid w:val="00713FE0"/>
    <w:rsid w:val="00714C2D"/>
    <w:rsid w:val="00715033"/>
    <w:rsid w:val="00716802"/>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0CBC"/>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7BD6"/>
    <w:rsid w:val="00791449"/>
    <w:rsid w:val="00791C93"/>
    <w:rsid w:val="00792E21"/>
    <w:rsid w:val="00794F68"/>
    <w:rsid w:val="00795693"/>
    <w:rsid w:val="00796C09"/>
    <w:rsid w:val="00797DF4"/>
    <w:rsid w:val="007A0BC3"/>
    <w:rsid w:val="007A0D5C"/>
    <w:rsid w:val="007A2325"/>
    <w:rsid w:val="007A238E"/>
    <w:rsid w:val="007A34ED"/>
    <w:rsid w:val="007A63B4"/>
    <w:rsid w:val="007A780D"/>
    <w:rsid w:val="007B1066"/>
    <w:rsid w:val="007B1794"/>
    <w:rsid w:val="007B193A"/>
    <w:rsid w:val="007B240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3C2"/>
    <w:rsid w:val="007E16A9"/>
    <w:rsid w:val="007E237B"/>
    <w:rsid w:val="007E263A"/>
    <w:rsid w:val="007E4946"/>
    <w:rsid w:val="007E7444"/>
    <w:rsid w:val="007E756D"/>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A5"/>
    <w:rsid w:val="00810ADF"/>
    <w:rsid w:val="0081117A"/>
    <w:rsid w:val="008126CD"/>
    <w:rsid w:val="00815B39"/>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27CA"/>
    <w:rsid w:val="0084337D"/>
    <w:rsid w:val="008434BA"/>
    <w:rsid w:val="00844329"/>
    <w:rsid w:val="0084452E"/>
    <w:rsid w:val="008449CC"/>
    <w:rsid w:val="00844AF0"/>
    <w:rsid w:val="00845240"/>
    <w:rsid w:val="00846429"/>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BB8"/>
    <w:rsid w:val="00880DEE"/>
    <w:rsid w:val="00880E93"/>
    <w:rsid w:val="008810B0"/>
    <w:rsid w:val="00881AF4"/>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2B2"/>
    <w:rsid w:val="008A6790"/>
    <w:rsid w:val="008A6D0C"/>
    <w:rsid w:val="008B013E"/>
    <w:rsid w:val="008B0586"/>
    <w:rsid w:val="008B1231"/>
    <w:rsid w:val="008B181A"/>
    <w:rsid w:val="008B2DC9"/>
    <w:rsid w:val="008B432B"/>
    <w:rsid w:val="008B593A"/>
    <w:rsid w:val="008B6A2C"/>
    <w:rsid w:val="008C19E8"/>
    <w:rsid w:val="008C1E5C"/>
    <w:rsid w:val="008C2A15"/>
    <w:rsid w:val="008C3246"/>
    <w:rsid w:val="008C3FBB"/>
    <w:rsid w:val="008C4546"/>
    <w:rsid w:val="008C4889"/>
    <w:rsid w:val="008C5001"/>
    <w:rsid w:val="008C7DE3"/>
    <w:rsid w:val="008D0573"/>
    <w:rsid w:val="008D0C3E"/>
    <w:rsid w:val="008D11CB"/>
    <w:rsid w:val="008D1807"/>
    <w:rsid w:val="008D3C62"/>
    <w:rsid w:val="008D5E61"/>
    <w:rsid w:val="008D6080"/>
    <w:rsid w:val="008D6DA7"/>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1EC"/>
    <w:rsid w:val="008F5373"/>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1E67"/>
    <w:rsid w:val="00953100"/>
    <w:rsid w:val="0095376B"/>
    <w:rsid w:val="00954E6A"/>
    <w:rsid w:val="00955A0A"/>
    <w:rsid w:val="00956299"/>
    <w:rsid w:val="009572ED"/>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525"/>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04D0"/>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513F"/>
    <w:rsid w:val="009B5F91"/>
    <w:rsid w:val="009B6785"/>
    <w:rsid w:val="009B692B"/>
    <w:rsid w:val="009B6B4E"/>
    <w:rsid w:val="009C171A"/>
    <w:rsid w:val="009C195A"/>
    <w:rsid w:val="009C3767"/>
    <w:rsid w:val="009C3DC5"/>
    <w:rsid w:val="009C543D"/>
    <w:rsid w:val="009C578E"/>
    <w:rsid w:val="009C760F"/>
    <w:rsid w:val="009D02E6"/>
    <w:rsid w:val="009D1CE3"/>
    <w:rsid w:val="009D3D2D"/>
    <w:rsid w:val="009D4231"/>
    <w:rsid w:val="009D549F"/>
    <w:rsid w:val="009D6018"/>
    <w:rsid w:val="009D6D63"/>
    <w:rsid w:val="009E1DBC"/>
    <w:rsid w:val="009E1E65"/>
    <w:rsid w:val="009E273F"/>
    <w:rsid w:val="009E3E08"/>
    <w:rsid w:val="009E4038"/>
    <w:rsid w:val="009E438E"/>
    <w:rsid w:val="009E5C09"/>
    <w:rsid w:val="009E6EDD"/>
    <w:rsid w:val="009E745A"/>
    <w:rsid w:val="009F091B"/>
    <w:rsid w:val="009F127B"/>
    <w:rsid w:val="009F260C"/>
    <w:rsid w:val="009F2DC8"/>
    <w:rsid w:val="009F6E4C"/>
    <w:rsid w:val="00A00D6D"/>
    <w:rsid w:val="00A01677"/>
    <w:rsid w:val="00A03AE9"/>
    <w:rsid w:val="00A049C0"/>
    <w:rsid w:val="00A05A3D"/>
    <w:rsid w:val="00A061ED"/>
    <w:rsid w:val="00A063EB"/>
    <w:rsid w:val="00A10769"/>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2728"/>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EB3"/>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F5"/>
    <w:rsid w:val="00A92F4C"/>
    <w:rsid w:val="00A93033"/>
    <w:rsid w:val="00A931C1"/>
    <w:rsid w:val="00A93688"/>
    <w:rsid w:val="00A940F4"/>
    <w:rsid w:val="00A94207"/>
    <w:rsid w:val="00A951B6"/>
    <w:rsid w:val="00A965E6"/>
    <w:rsid w:val="00A96B0F"/>
    <w:rsid w:val="00A96BA6"/>
    <w:rsid w:val="00A97C31"/>
    <w:rsid w:val="00AA1121"/>
    <w:rsid w:val="00AA1810"/>
    <w:rsid w:val="00AA2F01"/>
    <w:rsid w:val="00AA40B0"/>
    <w:rsid w:val="00AA67D7"/>
    <w:rsid w:val="00AA70FB"/>
    <w:rsid w:val="00AA7AAC"/>
    <w:rsid w:val="00AB080B"/>
    <w:rsid w:val="00AB0A67"/>
    <w:rsid w:val="00AB0AD6"/>
    <w:rsid w:val="00AB33B8"/>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A87"/>
    <w:rsid w:val="00AD7D04"/>
    <w:rsid w:val="00AE3917"/>
    <w:rsid w:val="00AE67E5"/>
    <w:rsid w:val="00AF0A02"/>
    <w:rsid w:val="00AF1ECC"/>
    <w:rsid w:val="00AF21FE"/>
    <w:rsid w:val="00AF2397"/>
    <w:rsid w:val="00AF2578"/>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57A24"/>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083A"/>
    <w:rsid w:val="00BB18FE"/>
    <w:rsid w:val="00BB226B"/>
    <w:rsid w:val="00BB277E"/>
    <w:rsid w:val="00BB361C"/>
    <w:rsid w:val="00BB5D92"/>
    <w:rsid w:val="00BB5FAE"/>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1E47"/>
    <w:rsid w:val="00BE2ED2"/>
    <w:rsid w:val="00BE3B0C"/>
    <w:rsid w:val="00BE446C"/>
    <w:rsid w:val="00BE46A3"/>
    <w:rsid w:val="00BE4B1F"/>
    <w:rsid w:val="00BE54B4"/>
    <w:rsid w:val="00BE644E"/>
    <w:rsid w:val="00BE76A8"/>
    <w:rsid w:val="00BE76B7"/>
    <w:rsid w:val="00BE7D02"/>
    <w:rsid w:val="00BE7F75"/>
    <w:rsid w:val="00BF0EDB"/>
    <w:rsid w:val="00BF1CED"/>
    <w:rsid w:val="00BF241B"/>
    <w:rsid w:val="00BF3796"/>
    <w:rsid w:val="00BF5A25"/>
    <w:rsid w:val="00BF663E"/>
    <w:rsid w:val="00BF790E"/>
    <w:rsid w:val="00BF7B02"/>
    <w:rsid w:val="00C01DB7"/>
    <w:rsid w:val="00C03B05"/>
    <w:rsid w:val="00C03E8C"/>
    <w:rsid w:val="00C04755"/>
    <w:rsid w:val="00C059F9"/>
    <w:rsid w:val="00C05F79"/>
    <w:rsid w:val="00C0630E"/>
    <w:rsid w:val="00C065A9"/>
    <w:rsid w:val="00C104AF"/>
    <w:rsid w:val="00C1117D"/>
    <w:rsid w:val="00C127A5"/>
    <w:rsid w:val="00C12B1C"/>
    <w:rsid w:val="00C12B30"/>
    <w:rsid w:val="00C136FA"/>
    <w:rsid w:val="00C13DC4"/>
    <w:rsid w:val="00C13F32"/>
    <w:rsid w:val="00C1416A"/>
    <w:rsid w:val="00C14174"/>
    <w:rsid w:val="00C15B0E"/>
    <w:rsid w:val="00C15FD5"/>
    <w:rsid w:val="00C16E82"/>
    <w:rsid w:val="00C17522"/>
    <w:rsid w:val="00C20BA5"/>
    <w:rsid w:val="00C227B9"/>
    <w:rsid w:val="00C22B5E"/>
    <w:rsid w:val="00C23169"/>
    <w:rsid w:val="00C2321A"/>
    <w:rsid w:val="00C23933"/>
    <w:rsid w:val="00C24BE3"/>
    <w:rsid w:val="00C250B7"/>
    <w:rsid w:val="00C26BDA"/>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8F"/>
    <w:rsid w:val="00C63EAA"/>
    <w:rsid w:val="00C64626"/>
    <w:rsid w:val="00C66894"/>
    <w:rsid w:val="00C6697D"/>
    <w:rsid w:val="00C675EF"/>
    <w:rsid w:val="00C67C3E"/>
    <w:rsid w:val="00C67F4C"/>
    <w:rsid w:val="00C704D9"/>
    <w:rsid w:val="00C704EB"/>
    <w:rsid w:val="00C7180D"/>
    <w:rsid w:val="00C720FD"/>
    <w:rsid w:val="00C7213D"/>
    <w:rsid w:val="00C74375"/>
    <w:rsid w:val="00C743BA"/>
    <w:rsid w:val="00C7510A"/>
    <w:rsid w:val="00C75223"/>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5758"/>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8FC"/>
    <w:rsid w:val="00CE2983"/>
    <w:rsid w:val="00CE3B14"/>
    <w:rsid w:val="00CE56B7"/>
    <w:rsid w:val="00CE5FD2"/>
    <w:rsid w:val="00CE6CD3"/>
    <w:rsid w:val="00CF0DD4"/>
    <w:rsid w:val="00CF0F8E"/>
    <w:rsid w:val="00CF1A9C"/>
    <w:rsid w:val="00CF2951"/>
    <w:rsid w:val="00CF3EE9"/>
    <w:rsid w:val="00CF5C20"/>
    <w:rsid w:val="00D03053"/>
    <w:rsid w:val="00D03499"/>
    <w:rsid w:val="00D040AC"/>
    <w:rsid w:val="00D0528D"/>
    <w:rsid w:val="00D10D2B"/>
    <w:rsid w:val="00D10FA6"/>
    <w:rsid w:val="00D1150F"/>
    <w:rsid w:val="00D12201"/>
    <w:rsid w:val="00D1314E"/>
    <w:rsid w:val="00D13196"/>
    <w:rsid w:val="00D1395B"/>
    <w:rsid w:val="00D13D99"/>
    <w:rsid w:val="00D14A71"/>
    <w:rsid w:val="00D1526F"/>
    <w:rsid w:val="00D1628E"/>
    <w:rsid w:val="00D1663C"/>
    <w:rsid w:val="00D17105"/>
    <w:rsid w:val="00D17EBB"/>
    <w:rsid w:val="00D206E1"/>
    <w:rsid w:val="00D21DCD"/>
    <w:rsid w:val="00D21E41"/>
    <w:rsid w:val="00D231B0"/>
    <w:rsid w:val="00D23AA9"/>
    <w:rsid w:val="00D25692"/>
    <w:rsid w:val="00D25CC2"/>
    <w:rsid w:val="00D26BBD"/>
    <w:rsid w:val="00D27406"/>
    <w:rsid w:val="00D2775B"/>
    <w:rsid w:val="00D27AF8"/>
    <w:rsid w:val="00D32808"/>
    <w:rsid w:val="00D3282C"/>
    <w:rsid w:val="00D33F5E"/>
    <w:rsid w:val="00D369EB"/>
    <w:rsid w:val="00D37640"/>
    <w:rsid w:val="00D37C25"/>
    <w:rsid w:val="00D4208F"/>
    <w:rsid w:val="00D44415"/>
    <w:rsid w:val="00D4455B"/>
    <w:rsid w:val="00D44D9C"/>
    <w:rsid w:val="00D453A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66EC"/>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2F4D"/>
    <w:rsid w:val="00DA4331"/>
    <w:rsid w:val="00DA4939"/>
    <w:rsid w:val="00DA4CDB"/>
    <w:rsid w:val="00DA52FE"/>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300"/>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C8A"/>
    <w:rsid w:val="00E37180"/>
    <w:rsid w:val="00E373F0"/>
    <w:rsid w:val="00E37505"/>
    <w:rsid w:val="00E4042A"/>
    <w:rsid w:val="00E41012"/>
    <w:rsid w:val="00E414E4"/>
    <w:rsid w:val="00E44C81"/>
    <w:rsid w:val="00E4544A"/>
    <w:rsid w:val="00E459E3"/>
    <w:rsid w:val="00E46483"/>
    <w:rsid w:val="00E47115"/>
    <w:rsid w:val="00E471C7"/>
    <w:rsid w:val="00E47EB0"/>
    <w:rsid w:val="00E5007A"/>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6D7D"/>
    <w:rsid w:val="00E77B4A"/>
    <w:rsid w:val="00E8005C"/>
    <w:rsid w:val="00E822A4"/>
    <w:rsid w:val="00E8279C"/>
    <w:rsid w:val="00E82CD9"/>
    <w:rsid w:val="00E84BEB"/>
    <w:rsid w:val="00E84E67"/>
    <w:rsid w:val="00E84E6A"/>
    <w:rsid w:val="00E85C6D"/>
    <w:rsid w:val="00E85DDA"/>
    <w:rsid w:val="00E873F9"/>
    <w:rsid w:val="00E90C85"/>
    <w:rsid w:val="00E91ECC"/>
    <w:rsid w:val="00E9236B"/>
    <w:rsid w:val="00E92645"/>
    <w:rsid w:val="00E94A82"/>
    <w:rsid w:val="00E94F3B"/>
    <w:rsid w:val="00EA0016"/>
    <w:rsid w:val="00EA2766"/>
    <w:rsid w:val="00EA2A01"/>
    <w:rsid w:val="00EA32B0"/>
    <w:rsid w:val="00EA5C7A"/>
    <w:rsid w:val="00EA7C12"/>
    <w:rsid w:val="00EB058F"/>
    <w:rsid w:val="00EB0F03"/>
    <w:rsid w:val="00EB155B"/>
    <w:rsid w:val="00EB48FC"/>
    <w:rsid w:val="00EB4ADE"/>
    <w:rsid w:val="00EB4C08"/>
    <w:rsid w:val="00EB67D6"/>
    <w:rsid w:val="00EC1FDE"/>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0B64"/>
    <w:rsid w:val="00EF2CD3"/>
    <w:rsid w:val="00EF2FDF"/>
    <w:rsid w:val="00EF3E4A"/>
    <w:rsid w:val="00EF6B4C"/>
    <w:rsid w:val="00EF76DB"/>
    <w:rsid w:val="00EF7B75"/>
    <w:rsid w:val="00EF7DBD"/>
    <w:rsid w:val="00F010E2"/>
    <w:rsid w:val="00F01859"/>
    <w:rsid w:val="00F0239C"/>
    <w:rsid w:val="00F023AE"/>
    <w:rsid w:val="00F04239"/>
    <w:rsid w:val="00F044AA"/>
    <w:rsid w:val="00F06450"/>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9FB"/>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655D"/>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45E"/>
    <w:rsid w:val="00FA55BE"/>
    <w:rsid w:val="00FA5A17"/>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C426AD4"/>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4d48.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gf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gfa.com" TargetMode="External"/><Relationship Id="rId4" Type="http://schemas.openxmlformats.org/officeDocument/2006/relationships/settings" Target="settings.xml"/><Relationship Id="rId9" Type="http://schemas.openxmlformats.org/officeDocument/2006/relationships/hyperlink" Target="http://www.agfa.com/amforti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C382-4BA2-4F4F-85E3-67013582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73</TotalTime>
  <Pages>3</Pages>
  <Words>658</Words>
  <Characters>4099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4748</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6</cp:revision>
  <cp:lastPrinted>2018-06-04T06:19:00Z</cp:lastPrinted>
  <dcterms:created xsi:type="dcterms:W3CDTF">2021-06-01T10:51:00Z</dcterms:created>
  <dcterms:modified xsi:type="dcterms:W3CDTF">2021-06-02T07:12:00Z</dcterms:modified>
</cp:coreProperties>
</file>