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497D2" w14:textId="77777777" w:rsidR="00A93C00" w:rsidRPr="00395C56" w:rsidRDefault="003C1EA9" w:rsidP="004541B1">
      <w:pPr>
        <w:ind w:left="2410"/>
        <w:rPr>
          <w:rFonts w:ascii="Bosis for Agfa Medium" w:hAnsi="Bosis for Agfa Medium"/>
          <w:b/>
          <w:snapToGrid w:val="0"/>
          <w:sz w:val="36"/>
          <w:lang w:bidi="en-US"/>
        </w:rPr>
      </w:pPr>
      <w:r w:rsidRPr="00395C56">
        <w:rPr>
          <w:rFonts w:ascii="Bosis for Agfa Medium" w:hAnsi="Bosis for Agfa Medium"/>
          <w:b/>
          <w:snapToGrid w:val="0"/>
          <w:sz w:val="36"/>
          <w:lang w:bidi="en-US"/>
        </w:rPr>
        <w:t xml:space="preserve">Agfa to release new version of </w:t>
      </w:r>
      <w:proofErr w:type="spellStart"/>
      <w:r w:rsidRPr="00395C56">
        <w:rPr>
          <w:rFonts w:ascii="Bosis for Agfa Medium" w:hAnsi="Bosis for Agfa Medium"/>
          <w:b/>
          <w:snapToGrid w:val="0"/>
          <w:sz w:val="36"/>
          <w:lang w:bidi="en-US"/>
        </w:rPr>
        <w:t>Arkitex</w:t>
      </w:r>
      <w:proofErr w:type="spellEnd"/>
      <w:r w:rsidRPr="00395C56">
        <w:rPr>
          <w:rFonts w:ascii="Bosis for Agfa Medium" w:hAnsi="Bosis for Agfa Medium"/>
          <w:b/>
          <w:snapToGrid w:val="0"/>
          <w:sz w:val="36"/>
          <w:lang w:bidi="en-US"/>
        </w:rPr>
        <w:t xml:space="preserve"> Production workflow software for newspaper printers</w:t>
      </w:r>
    </w:p>
    <w:p w14:paraId="0CB13B38" w14:textId="77777777" w:rsidR="003C1EA9" w:rsidRPr="00395C56" w:rsidRDefault="003C1EA9" w:rsidP="004541B1">
      <w:pPr>
        <w:ind w:left="2410"/>
        <w:rPr>
          <w:rFonts w:ascii="Bosis for Agfa Medium" w:hAnsi="Bosis for Agfa Medium"/>
          <w:i/>
        </w:rPr>
      </w:pPr>
      <w:proofErr w:type="spellStart"/>
      <w:r w:rsidRPr="00395C56">
        <w:rPr>
          <w:rFonts w:ascii="Bosis for Agfa Medium" w:hAnsi="Bosis for Agfa Medium"/>
          <w:i/>
        </w:rPr>
        <w:t>Arkitex</w:t>
      </w:r>
      <w:proofErr w:type="spellEnd"/>
      <w:r w:rsidRPr="00395C56">
        <w:rPr>
          <w:rFonts w:ascii="Bosis for Agfa Medium" w:hAnsi="Bosis for Agfa Medium"/>
          <w:i/>
        </w:rPr>
        <w:t xml:space="preserve"> Production v4.0 takes the next step in streamlining and automating newspaper print production workflows to save newspaper printers time and money. The latest version focuses on a tighter integration with press management systems for just-in-time plate delivery, and incorporates multi-tenant capabilities as well as improved planning and tracking. Deployment in the cloud guarantees </w:t>
      </w:r>
      <w:r w:rsidR="00347A0D" w:rsidRPr="00395C56">
        <w:rPr>
          <w:rFonts w:ascii="Bosis for Agfa Medium" w:hAnsi="Bosis for Agfa Medium"/>
          <w:i/>
        </w:rPr>
        <w:t>smooth</w:t>
      </w:r>
      <w:r w:rsidRPr="00395C56">
        <w:rPr>
          <w:rFonts w:ascii="Bosis for Agfa Medium" w:hAnsi="Bosis for Agfa Medium"/>
          <w:i/>
        </w:rPr>
        <w:t xml:space="preserve"> business continuity.</w:t>
      </w:r>
    </w:p>
    <w:p w14:paraId="0639845A" w14:textId="0C8F2CDB" w:rsidR="00C76B47" w:rsidRPr="00395C56" w:rsidRDefault="00C76B47" w:rsidP="004541B1">
      <w:pPr>
        <w:ind w:left="2410"/>
        <w:rPr>
          <w:rFonts w:ascii="Bosis for Agfa Medium" w:hAnsi="Bosis for Agfa Medium"/>
          <w:b/>
          <w:szCs w:val="22"/>
        </w:rPr>
      </w:pPr>
      <w:r w:rsidRPr="00395C56">
        <w:rPr>
          <w:rFonts w:ascii="Bosis for Agfa Medium" w:hAnsi="Bosis for Agfa Medium"/>
          <w:b/>
          <w:szCs w:val="22"/>
        </w:rPr>
        <w:t xml:space="preserve">Mortsel, Belgium – </w:t>
      </w:r>
      <w:r w:rsidR="00176165">
        <w:rPr>
          <w:rFonts w:ascii="Bosis for Agfa Medium" w:hAnsi="Bosis for Agfa Medium"/>
          <w:b/>
          <w:color w:val="auto"/>
          <w:szCs w:val="22"/>
        </w:rPr>
        <w:t>25</w:t>
      </w:r>
      <w:r w:rsidR="007E367F" w:rsidRPr="00395C56">
        <w:rPr>
          <w:rFonts w:ascii="Bosis for Agfa Medium" w:hAnsi="Bosis for Agfa Medium"/>
          <w:b/>
          <w:color w:val="auto"/>
          <w:szCs w:val="22"/>
        </w:rPr>
        <w:t xml:space="preserve"> </w:t>
      </w:r>
      <w:r w:rsidR="003C1EA9" w:rsidRPr="00395C56">
        <w:rPr>
          <w:rFonts w:ascii="Bosis for Agfa Medium" w:hAnsi="Bosis for Agfa Medium"/>
          <w:b/>
          <w:color w:val="auto"/>
          <w:szCs w:val="22"/>
        </w:rPr>
        <w:t>June</w:t>
      </w:r>
      <w:r w:rsidR="006465B6" w:rsidRPr="00395C56">
        <w:rPr>
          <w:rFonts w:ascii="Bosis for Agfa Medium" w:hAnsi="Bosis for Agfa Medium"/>
          <w:b/>
          <w:color w:val="auto"/>
          <w:szCs w:val="22"/>
        </w:rPr>
        <w:t>, 2020</w:t>
      </w:r>
      <w:r w:rsidR="005B0740">
        <w:rPr>
          <w:rFonts w:ascii="Bosis for Agfa Medium" w:hAnsi="Bosis for Agfa Medium"/>
          <w:b/>
          <w:color w:val="auto"/>
          <w:szCs w:val="22"/>
        </w:rPr>
        <w:t xml:space="preserve"> </w:t>
      </w:r>
      <w:bookmarkStart w:id="0" w:name="_GoBack"/>
      <w:bookmarkEnd w:id="0"/>
    </w:p>
    <w:p w14:paraId="67971C3A" w14:textId="77777777" w:rsidR="003C1EA9" w:rsidRPr="00395C56" w:rsidRDefault="003C1EA9" w:rsidP="003C1EA9">
      <w:pPr>
        <w:spacing w:line="240" w:lineRule="auto"/>
        <w:ind w:left="2410"/>
        <w:rPr>
          <w:rFonts w:ascii="Bosis for Agfa Medium" w:hAnsi="Bosis for Agfa Medium"/>
          <w:b/>
        </w:rPr>
      </w:pPr>
      <w:r w:rsidRPr="00395C56">
        <w:rPr>
          <w:rFonts w:ascii="Bosis for Agfa Medium" w:hAnsi="Bosis for Agfa Medium"/>
          <w:b/>
        </w:rPr>
        <w:t>Multi-tenant capabilities</w:t>
      </w:r>
    </w:p>
    <w:p w14:paraId="2B22CB5E" w14:textId="1EA8747C" w:rsidR="003C1EA9" w:rsidRPr="00395C56" w:rsidRDefault="003C1EA9" w:rsidP="003C1EA9">
      <w:pPr>
        <w:autoSpaceDE w:val="0"/>
        <w:autoSpaceDN w:val="0"/>
        <w:adjustRightInd w:val="0"/>
        <w:ind w:left="2410"/>
        <w:jc w:val="both"/>
        <w:rPr>
          <w:rFonts w:ascii="Bosis for Agfa Medium" w:hAnsi="Bosis for Agfa Medium"/>
          <w:szCs w:val="22"/>
          <w:lang w:eastAsia="nl-BE"/>
        </w:rPr>
      </w:pPr>
      <w:proofErr w:type="spellStart"/>
      <w:r w:rsidRPr="00395C56">
        <w:rPr>
          <w:rFonts w:ascii="Bosis for Agfa Medium" w:hAnsi="Bosis for Agfa Medium"/>
          <w:szCs w:val="22"/>
          <w:lang w:eastAsia="nl-BE"/>
        </w:rPr>
        <w:t>Arkitex</w:t>
      </w:r>
      <w:proofErr w:type="spellEnd"/>
      <w:r w:rsidRPr="00395C56">
        <w:rPr>
          <w:rFonts w:ascii="Bosis for Agfa Medium" w:hAnsi="Bosis for Agfa Medium"/>
          <w:szCs w:val="22"/>
          <w:lang w:eastAsia="nl-BE"/>
        </w:rPr>
        <w:t xml:space="preserve"> Production 4.0 </w:t>
      </w:r>
      <w:r w:rsidR="003D7269">
        <w:rPr>
          <w:rFonts w:ascii="Bosis for Agfa Medium" w:hAnsi="Bosis for Agfa Medium"/>
          <w:szCs w:val="22"/>
          <w:lang w:eastAsia="nl-BE"/>
        </w:rPr>
        <w:t>supports multiple tenants on a single server</w:t>
      </w:r>
      <w:r w:rsidR="00097417">
        <w:rPr>
          <w:rFonts w:ascii="Bosis for Agfa Medium" w:hAnsi="Bosis for Agfa Medium"/>
          <w:szCs w:val="22"/>
          <w:lang w:eastAsia="nl-BE"/>
        </w:rPr>
        <w:t>,</w:t>
      </w:r>
      <w:r w:rsidR="003D7269">
        <w:rPr>
          <w:rFonts w:ascii="Bosis for Agfa Medium" w:hAnsi="Bosis for Agfa Medium"/>
          <w:szCs w:val="22"/>
          <w:lang w:eastAsia="nl-BE"/>
        </w:rPr>
        <w:t xml:space="preserve"> </w:t>
      </w:r>
      <w:r w:rsidR="003D7269" w:rsidRPr="00395C56">
        <w:rPr>
          <w:rFonts w:ascii="Bosis for Agfa Medium" w:hAnsi="Bosis for Agfa Medium"/>
          <w:szCs w:val="22"/>
          <w:lang w:eastAsia="nl-BE"/>
        </w:rPr>
        <w:t>enabl</w:t>
      </w:r>
      <w:r w:rsidR="003D7269">
        <w:rPr>
          <w:rFonts w:ascii="Bosis for Agfa Medium" w:hAnsi="Bosis for Agfa Medium"/>
          <w:szCs w:val="22"/>
          <w:lang w:eastAsia="nl-BE"/>
        </w:rPr>
        <w:t>ing</w:t>
      </w:r>
      <w:r w:rsidR="003D7269" w:rsidRPr="00395C56">
        <w:rPr>
          <w:rFonts w:ascii="Bosis for Agfa Medium" w:hAnsi="Bosis for Agfa Medium"/>
          <w:szCs w:val="22"/>
          <w:lang w:eastAsia="nl-BE"/>
        </w:rPr>
        <w:t xml:space="preserve"> </w:t>
      </w:r>
      <w:r w:rsidR="00097417">
        <w:rPr>
          <w:rFonts w:ascii="Bosis for Agfa Medium" w:hAnsi="Bosis for Agfa Medium"/>
          <w:szCs w:val="22"/>
          <w:lang w:eastAsia="nl-BE"/>
        </w:rPr>
        <w:t>them</w:t>
      </w:r>
      <w:r w:rsidR="00097417" w:rsidRPr="00395C56">
        <w:rPr>
          <w:rFonts w:ascii="Bosis for Agfa Medium" w:hAnsi="Bosis for Agfa Medium"/>
          <w:szCs w:val="22"/>
          <w:lang w:eastAsia="nl-BE"/>
        </w:rPr>
        <w:t xml:space="preserve"> </w:t>
      </w:r>
      <w:r w:rsidRPr="00395C56">
        <w:rPr>
          <w:rFonts w:ascii="Bosis for Agfa Medium" w:hAnsi="Bosis for Agfa Medium"/>
          <w:szCs w:val="22"/>
          <w:lang w:eastAsia="nl-BE"/>
        </w:rPr>
        <w:t xml:space="preserve">to access and benefit from the same software modules (such as </w:t>
      </w:r>
      <w:r w:rsidR="00176165">
        <w:rPr>
          <w:rFonts w:ascii="Bosis for Agfa Medium" w:hAnsi="Bosis for Agfa Medium"/>
          <w:szCs w:val="22"/>
          <w:lang w:eastAsia="nl-BE"/>
        </w:rPr>
        <w:t>RIPs</w:t>
      </w:r>
      <w:r w:rsidRPr="00395C56">
        <w:rPr>
          <w:rFonts w:ascii="Bosis for Agfa Medium" w:hAnsi="Bosis for Agfa Medium"/>
          <w:szCs w:val="22"/>
          <w:lang w:eastAsia="nl-BE"/>
        </w:rPr>
        <w:t xml:space="preserve">, imposition, ink presets, etc.). Each tenant has its </w:t>
      </w:r>
      <w:r w:rsidRPr="00F66D63">
        <w:rPr>
          <w:rFonts w:ascii="Bosis for Agfa Medium" w:hAnsi="Bosis for Agfa Medium"/>
          <w:b/>
          <w:szCs w:val="22"/>
          <w:lang w:eastAsia="nl-BE"/>
        </w:rPr>
        <w:t xml:space="preserve">own </w:t>
      </w:r>
      <w:r w:rsidR="003D7269" w:rsidRPr="00F66D63">
        <w:rPr>
          <w:rFonts w:ascii="Bosis for Agfa Medium" w:hAnsi="Bosis for Agfa Medium"/>
          <w:b/>
          <w:szCs w:val="22"/>
          <w:lang w:eastAsia="nl-BE"/>
        </w:rPr>
        <w:t>users and permissions</w:t>
      </w:r>
      <w:r w:rsidRPr="00395C56">
        <w:rPr>
          <w:rFonts w:ascii="Bosis for Agfa Medium" w:hAnsi="Bosis for Agfa Medium"/>
          <w:szCs w:val="22"/>
          <w:lang w:eastAsia="nl-BE"/>
        </w:rPr>
        <w:t xml:space="preserve">, </w:t>
      </w:r>
      <w:r w:rsidR="003D7269" w:rsidRPr="008519D2">
        <w:rPr>
          <w:rFonts w:ascii="Bosis for Agfa Medium" w:hAnsi="Bosis for Agfa Medium"/>
          <w:b/>
          <w:szCs w:val="22"/>
          <w:lang w:eastAsia="nl-BE"/>
        </w:rPr>
        <w:t>plate layouts</w:t>
      </w:r>
      <w:r w:rsidRPr="008519D2">
        <w:rPr>
          <w:rFonts w:ascii="Bosis for Agfa Medium" w:hAnsi="Bosis for Agfa Medium"/>
          <w:b/>
          <w:szCs w:val="22"/>
          <w:lang w:eastAsia="nl-BE"/>
        </w:rPr>
        <w:t>, products, and can only see their publications and templates.</w:t>
      </w:r>
      <w:r w:rsidRPr="00395C56">
        <w:rPr>
          <w:rFonts w:ascii="Bosis for Agfa Medium" w:hAnsi="Bosis for Agfa Medium"/>
          <w:szCs w:val="22"/>
          <w:lang w:eastAsia="nl-BE"/>
        </w:rPr>
        <w:t xml:space="preserve"> This becomes important in view of both local centralization and cloud workflow solutions</w:t>
      </w:r>
      <w:r w:rsidR="00E32AEC">
        <w:rPr>
          <w:rFonts w:ascii="Bosis for Agfa Medium" w:hAnsi="Bosis for Agfa Medium"/>
          <w:szCs w:val="22"/>
          <w:lang w:eastAsia="nl-BE"/>
        </w:rPr>
        <w:t xml:space="preserve"> where multiple sites can share hardware and resources while maintaining data security and workflow control</w:t>
      </w:r>
      <w:r w:rsidRPr="00395C56">
        <w:rPr>
          <w:rFonts w:ascii="Bosis for Agfa Medium" w:hAnsi="Bosis for Agfa Medium"/>
          <w:szCs w:val="22"/>
          <w:lang w:eastAsia="nl-BE"/>
        </w:rPr>
        <w:t>.</w:t>
      </w:r>
    </w:p>
    <w:p w14:paraId="70E09702" w14:textId="77777777" w:rsidR="003C1EA9" w:rsidRPr="00395C56" w:rsidRDefault="003C1EA9" w:rsidP="003C1EA9">
      <w:pPr>
        <w:autoSpaceDE w:val="0"/>
        <w:autoSpaceDN w:val="0"/>
        <w:adjustRightInd w:val="0"/>
        <w:ind w:left="2410"/>
        <w:jc w:val="both"/>
        <w:rPr>
          <w:rFonts w:ascii="Bosis for Agfa Medium" w:hAnsi="Bosis for Agfa Medium"/>
          <w:b/>
          <w:szCs w:val="22"/>
          <w:lang w:eastAsia="nl-BE"/>
        </w:rPr>
      </w:pPr>
      <w:r w:rsidRPr="00395C56">
        <w:rPr>
          <w:rFonts w:ascii="Bosis for Agfa Medium" w:hAnsi="Bosis for Agfa Medium"/>
          <w:b/>
          <w:szCs w:val="22"/>
          <w:lang w:eastAsia="nl-BE"/>
        </w:rPr>
        <w:t>Just-in-time plate delivery</w:t>
      </w:r>
    </w:p>
    <w:p w14:paraId="3AFD6F76" w14:textId="32523052" w:rsidR="003D7269" w:rsidRDefault="003C1EA9" w:rsidP="003C1EA9">
      <w:pPr>
        <w:autoSpaceDE w:val="0"/>
        <w:autoSpaceDN w:val="0"/>
        <w:adjustRightInd w:val="0"/>
        <w:ind w:left="2410"/>
        <w:jc w:val="both"/>
        <w:rPr>
          <w:rFonts w:ascii="Bosis for Agfa Medium" w:hAnsi="Bosis for Agfa Medium"/>
          <w:szCs w:val="22"/>
          <w:lang w:eastAsia="nl-BE"/>
        </w:rPr>
      </w:pPr>
      <w:r w:rsidRPr="00395C56">
        <w:rPr>
          <w:rFonts w:ascii="Bosis for Agfa Medium" w:hAnsi="Bosis for Agfa Medium"/>
          <w:szCs w:val="22"/>
          <w:lang w:eastAsia="nl-BE"/>
        </w:rPr>
        <w:t>As a result of worldwide declining run lengths</w:t>
      </w:r>
      <w:r w:rsidR="00E32AEC">
        <w:rPr>
          <w:rFonts w:ascii="Bosis for Agfa Medium" w:hAnsi="Bosis for Agfa Medium"/>
          <w:szCs w:val="22"/>
          <w:lang w:eastAsia="nl-BE"/>
        </w:rPr>
        <w:t>,</w:t>
      </w:r>
      <w:r w:rsidRPr="00395C56">
        <w:rPr>
          <w:rFonts w:ascii="Bosis for Agfa Medium" w:hAnsi="Bosis for Agfa Medium"/>
          <w:szCs w:val="22"/>
          <w:lang w:eastAsia="nl-BE"/>
        </w:rPr>
        <w:t xml:space="preserve"> </w:t>
      </w:r>
      <w:r w:rsidR="00E32AEC" w:rsidRPr="00395C56">
        <w:rPr>
          <w:rFonts w:ascii="Bosis for Agfa Medium" w:hAnsi="Bosis for Agfa Medium"/>
          <w:szCs w:val="22"/>
          <w:lang w:eastAsia="nl-BE"/>
        </w:rPr>
        <w:t>consolidati</w:t>
      </w:r>
      <w:r w:rsidR="00E32AEC">
        <w:rPr>
          <w:rFonts w:ascii="Bosis for Agfa Medium" w:hAnsi="Bosis for Agfa Medium"/>
          <w:szCs w:val="22"/>
          <w:lang w:eastAsia="nl-BE"/>
        </w:rPr>
        <w:t>ng</w:t>
      </w:r>
      <w:r w:rsidR="00E32AEC" w:rsidRPr="00395C56">
        <w:rPr>
          <w:rFonts w:ascii="Bosis for Agfa Medium" w:hAnsi="Bosis for Agfa Medium"/>
          <w:szCs w:val="22"/>
          <w:lang w:eastAsia="nl-BE"/>
        </w:rPr>
        <w:t xml:space="preserve"> </w:t>
      </w:r>
      <w:r w:rsidRPr="00395C56">
        <w:rPr>
          <w:rFonts w:ascii="Bosis for Agfa Medium" w:hAnsi="Bosis for Agfa Medium"/>
          <w:szCs w:val="22"/>
          <w:lang w:eastAsia="nl-BE"/>
        </w:rPr>
        <w:t xml:space="preserve">of print sites, </w:t>
      </w:r>
      <w:r w:rsidR="00E32AEC">
        <w:rPr>
          <w:rFonts w:ascii="Bosis for Agfa Medium" w:hAnsi="Bosis for Agfa Medium"/>
          <w:szCs w:val="22"/>
          <w:lang w:eastAsia="nl-BE"/>
        </w:rPr>
        <w:t>and increases in outside jobs</w:t>
      </w:r>
      <w:r w:rsidR="00097417">
        <w:rPr>
          <w:rFonts w:ascii="Bosis for Agfa Medium" w:hAnsi="Bosis for Agfa Medium"/>
          <w:szCs w:val="22"/>
          <w:lang w:eastAsia="nl-BE"/>
        </w:rPr>
        <w:t>,</w:t>
      </w:r>
      <w:r w:rsidR="00E32AEC">
        <w:rPr>
          <w:rFonts w:ascii="Bosis for Agfa Medium" w:hAnsi="Bosis for Agfa Medium"/>
          <w:szCs w:val="22"/>
          <w:lang w:eastAsia="nl-BE"/>
        </w:rPr>
        <w:t xml:space="preserve"> </w:t>
      </w:r>
      <w:r w:rsidRPr="00395C56">
        <w:rPr>
          <w:rFonts w:ascii="Bosis for Agfa Medium" w:hAnsi="Bosis for Agfa Medium"/>
          <w:szCs w:val="22"/>
          <w:lang w:eastAsia="nl-BE"/>
        </w:rPr>
        <w:t xml:space="preserve">the number of </w:t>
      </w:r>
      <w:r w:rsidR="00E32AEC">
        <w:rPr>
          <w:rFonts w:ascii="Bosis for Agfa Medium" w:hAnsi="Bosis for Agfa Medium"/>
          <w:szCs w:val="22"/>
          <w:lang w:eastAsia="nl-BE"/>
        </w:rPr>
        <w:t>press runs</w:t>
      </w:r>
      <w:r w:rsidR="00E32AEC" w:rsidRPr="00395C56">
        <w:rPr>
          <w:rFonts w:ascii="Bosis for Agfa Medium" w:hAnsi="Bosis for Agfa Medium"/>
          <w:szCs w:val="22"/>
          <w:lang w:eastAsia="nl-BE"/>
        </w:rPr>
        <w:t xml:space="preserve"> </w:t>
      </w:r>
      <w:r w:rsidRPr="00395C56">
        <w:rPr>
          <w:rFonts w:ascii="Bosis for Agfa Medium" w:hAnsi="Bosis for Agfa Medium"/>
          <w:szCs w:val="22"/>
          <w:lang w:eastAsia="nl-BE"/>
        </w:rPr>
        <w:t xml:space="preserve">and the frequency of plate exchanges </w:t>
      </w:r>
      <w:r w:rsidR="009D43C1">
        <w:rPr>
          <w:rFonts w:ascii="Bosis for Agfa Medium" w:hAnsi="Bosis for Agfa Medium"/>
          <w:szCs w:val="22"/>
          <w:lang w:eastAsia="nl-BE"/>
        </w:rPr>
        <w:t>are increasing</w:t>
      </w:r>
      <w:r w:rsidRPr="00395C56">
        <w:rPr>
          <w:rFonts w:ascii="Bosis for Agfa Medium" w:hAnsi="Bosis for Agfa Medium"/>
          <w:szCs w:val="22"/>
          <w:lang w:eastAsia="nl-BE"/>
        </w:rPr>
        <w:t xml:space="preserve">. </w:t>
      </w:r>
    </w:p>
    <w:p w14:paraId="5B4AFBA5" w14:textId="34AF4042" w:rsidR="003D7269" w:rsidRDefault="003C1EA9" w:rsidP="003C1EA9">
      <w:pPr>
        <w:autoSpaceDE w:val="0"/>
        <w:autoSpaceDN w:val="0"/>
        <w:adjustRightInd w:val="0"/>
        <w:ind w:left="2410"/>
        <w:jc w:val="both"/>
        <w:rPr>
          <w:rFonts w:ascii="Bosis for Agfa Medium" w:hAnsi="Bosis for Agfa Medium"/>
          <w:szCs w:val="22"/>
          <w:lang w:eastAsia="nl-BE"/>
        </w:rPr>
      </w:pPr>
      <w:proofErr w:type="spellStart"/>
      <w:r w:rsidRPr="00395C56">
        <w:rPr>
          <w:rFonts w:ascii="Bosis for Agfa Medium" w:hAnsi="Bosis for Agfa Medium"/>
          <w:szCs w:val="22"/>
          <w:lang w:eastAsia="nl-BE"/>
        </w:rPr>
        <w:t>Arkitex</w:t>
      </w:r>
      <w:proofErr w:type="spellEnd"/>
      <w:r w:rsidRPr="00395C56">
        <w:rPr>
          <w:rFonts w:ascii="Bosis for Agfa Medium" w:hAnsi="Bosis for Agfa Medium"/>
          <w:szCs w:val="22"/>
          <w:lang w:eastAsia="nl-BE"/>
        </w:rPr>
        <w:t xml:space="preserve"> Production </w:t>
      </w:r>
      <w:r w:rsidR="00E32AEC">
        <w:rPr>
          <w:rFonts w:ascii="Bosis for Agfa Medium" w:hAnsi="Bosis for Agfa Medium"/>
          <w:szCs w:val="22"/>
          <w:lang w:eastAsia="nl-BE"/>
        </w:rPr>
        <w:t xml:space="preserve">4.0 </w:t>
      </w:r>
      <w:r w:rsidRPr="00395C56">
        <w:rPr>
          <w:rFonts w:ascii="Bosis for Agfa Medium" w:hAnsi="Bosis for Agfa Medium"/>
          <w:szCs w:val="22"/>
          <w:lang w:eastAsia="nl-BE"/>
        </w:rPr>
        <w:t xml:space="preserve">can be </w:t>
      </w:r>
      <w:r w:rsidRPr="00F66D63">
        <w:rPr>
          <w:rFonts w:ascii="Bosis for Agfa Medium" w:hAnsi="Bosis for Agfa Medium"/>
          <w:b/>
          <w:szCs w:val="22"/>
          <w:lang w:eastAsia="nl-BE"/>
        </w:rPr>
        <w:t>integrated more tightly with printer’s press management</w:t>
      </w:r>
      <w:r w:rsidRPr="00395C56">
        <w:rPr>
          <w:rFonts w:ascii="Bosis for Agfa Medium" w:hAnsi="Bosis for Agfa Medium"/>
          <w:szCs w:val="22"/>
          <w:lang w:eastAsia="nl-BE"/>
        </w:rPr>
        <w:t xml:space="preserve"> </w:t>
      </w:r>
      <w:r w:rsidR="00E32AEC">
        <w:rPr>
          <w:rFonts w:ascii="Bosis for Agfa Medium" w:hAnsi="Bosis for Agfa Medium"/>
          <w:szCs w:val="22"/>
          <w:lang w:eastAsia="nl-BE"/>
        </w:rPr>
        <w:t>and plate stacking systems</w:t>
      </w:r>
      <w:r w:rsidR="00097417">
        <w:rPr>
          <w:rFonts w:ascii="Bosis for Agfa Medium" w:hAnsi="Bosis for Agfa Medium"/>
          <w:szCs w:val="22"/>
          <w:lang w:eastAsia="nl-BE"/>
        </w:rPr>
        <w:t>,</w:t>
      </w:r>
      <w:r w:rsidRPr="00395C56">
        <w:rPr>
          <w:rFonts w:ascii="Bosis for Agfa Medium" w:hAnsi="Bosis for Agfa Medium"/>
          <w:szCs w:val="22"/>
          <w:lang w:eastAsia="nl-BE"/>
        </w:rPr>
        <w:t xml:space="preserve"> enabl</w:t>
      </w:r>
      <w:r w:rsidR="00E32AEC">
        <w:rPr>
          <w:rFonts w:ascii="Bosis for Agfa Medium" w:hAnsi="Bosis for Agfa Medium"/>
          <w:szCs w:val="22"/>
          <w:lang w:eastAsia="nl-BE"/>
        </w:rPr>
        <w:t>ing</w:t>
      </w:r>
      <w:r w:rsidRPr="00395C56">
        <w:rPr>
          <w:rFonts w:ascii="Bosis for Agfa Medium" w:hAnsi="Bosis for Agfa Medium"/>
          <w:szCs w:val="22"/>
          <w:lang w:eastAsia="nl-BE"/>
        </w:rPr>
        <w:t xml:space="preserve"> a just-in-time delivery of plates to press. </w:t>
      </w:r>
      <w:r w:rsidR="00E32AEC">
        <w:rPr>
          <w:rFonts w:ascii="Bosis for Agfa Medium" w:hAnsi="Bosis for Agfa Medium"/>
          <w:szCs w:val="22"/>
          <w:lang w:eastAsia="nl-BE"/>
        </w:rPr>
        <w:t>This</w:t>
      </w:r>
      <w:r w:rsidR="00E32AEC" w:rsidRPr="00395C56">
        <w:rPr>
          <w:rFonts w:ascii="Bosis for Agfa Medium" w:hAnsi="Bosis for Agfa Medium"/>
          <w:szCs w:val="22"/>
          <w:lang w:eastAsia="nl-BE"/>
        </w:rPr>
        <w:t xml:space="preserve"> </w:t>
      </w:r>
      <w:r w:rsidRPr="00395C56">
        <w:rPr>
          <w:rFonts w:ascii="Bosis for Agfa Medium" w:hAnsi="Bosis for Agfa Medium"/>
          <w:szCs w:val="22"/>
          <w:lang w:eastAsia="nl-BE"/>
        </w:rPr>
        <w:t>way, plates can be produced in a short</w:t>
      </w:r>
      <w:r w:rsidR="003D7269">
        <w:rPr>
          <w:rFonts w:ascii="Bosis for Agfa Medium" w:hAnsi="Bosis for Agfa Medium"/>
          <w:szCs w:val="22"/>
          <w:lang w:eastAsia="nl-BE"/>
        </w:rPr>
        <w:t>er</w:t>
      </w:r>
      <w:r w:rsidRPr="00395C56">
        <w:rPr>
          <w:rFonts w:ascii="Bosis for Agfa Medium" w:hAnsi="Bosis for Agfa Medium"/>
          <w:szCs w:val="22"/>
          <w:lang w:eastAsia="nl-BE"/>
        </w:rPr>
        <w:t xml:space="preserve"> timeframe and arrive at the right moment at the right press tower. </w:t>
      </w:r>
    </w:p>
    <w:p w14:paraId="730E1AF7" w14:textId="38D834CC" w:rsidR="003C1EA9" w:rsidRPr="00395C56" w:rsidRDefault="003C1EA9" w:rsidP="003C1EA9">
      <w:pPr>
        <w:autoSpaceDE w:val="0"/>
        <w:autoSpaceDN w:val="0"/>
        <w:adjustRightInd w:val="0"/>
        <w:ind w:left="2410"/>
        <w:jc w:val="both"/>
        <w:rPr>
          <w:rFonts w:ascii="Bosis for Agfa Medium" w:hAnsi="Bosis for Agfa Medium"/>
          <w:szCs w:val="22"/>
          <w:lang w:eastAsia="nl-BE"/>
        </w:rPr>
      </w:pPr>
      <w:r w:rsidRPr="00395C56">
        <w:rPr>
          <w:rFonts w:ascii="Bosis for Agfa Medium" w:hAnsi="Bosis for Agfa Medium"/>
          <w:szCs w:val="22"/>
          <w:lang w:eastAsia="nl-BE"/>
        </w:rPr>
        <w:t xml:space="preserve">The press operator – who in many cases is responsible for both prepress and press – can </w:t>
      </w:r>
      <w:r w:rsidR="003D7269">
        <w:rPr>
          <w:rFonts w:ascii="Bosis for Agfa Medium" w:hAnsi="Bosis for Agfa Medium"/>
          <w:szCs w:val="22"/>
          <w:lang w:eastAsia="nl-BE"/>
        </w:rPr>
        <w:t>manage</w:t>
      </w:r>
      <w:r w:rsidR="003D7269" w:rsidRPr="00395C56">
        <w:rPr>
          <w:rFonts w:ascii="Bosis for Agfa Medium" w:hAnsi="Bosis for Agfa Medium"/>
          <w:szCs w:val="22"/>
          <w:lang w:eastAsia="nl-BE"/>
        </w:rPr>
        <w:t xml:space="preserve"> </w:t>
      </w:r>
      <w:r w:rsidRPr="00395C56">
        <w:rPr>
          <w:rFonts w:ascii="Bosis for Agfa Medium" w:hAnsi="Bosis for Agfa Medium"/>
          <w:szCs w:val="22"/>
          <w:lang w:eastAsia="nl-BE"/>
        </w:rPr>
        <w:t xml:space="preserve">the entire workflow from one place. </w:t>
      </w:r>
      <w:r w:rsidR="00E32AEC">
        <w:rPr>
          <w:rFonts w:ascii="Bosis for Agfa Medium" w:hAnsi="Bosis for Agfa Medium"/>
          <w:szCs w:val="22"/>
          <w:lang w:eastAsia="nl-BE"/>
        </w:rPr>
        <w:t xml:space="preserve">This includes automatic </w:t>
      </w:r>
      <w:r w:rsidR="003D7269">
        <w:rPr>
          <w:rFonts w:ascii="Bosis for Agfa Medium" w:hAnsi="Bosis for Agfa Medium"/>
          <w:szCs w:val="22"/>
          <w:lang w:eastAsia="nl-BE"/>
        </w:rPr>
        <w:t xml:space="preserve">optional </w:t>
      </w:r>
      <w:r w:rsidR="00E32AEC">
        <w:rPr>
          <w:rFonts w:ascii="Bosis for Agfa Medium" w:hAnsi="Bosis for Agfa Medium"/>
          <w:szCs w:val="22"/>
          <w:lang w:eastAsia="nl-BE"/>
        </w:rPr>
        <w:t xml:space="preserve">release of plates as soon as stacker bins for the next press run </w:t>
      </w:r>
      <w:r w:rsidR="003D7269">
        <w:rPr>
          <w:rFonts w:ascii="Bosis for Agfa Medium" w:hAnsi="Bosis for Agfa Medium"/>
          <w:szCs w:val="22"/>
          <w:lang w:eastAsia="nl-BE"/>
        </w:rPr>
        <w:t>become available</w:t>
      </w:r>
      <w:r w:rsidR="00E32AEC">
        <w:rPr>
          <w:rFonts w:ascii="Bosis for Agfa Medium" w:hAnsi="Bosis for Agfa Medium"/>
          <w:szCs w:val="22"/>
          <w:lang w:eastAsia="nl-BE"/>
        </w:rPr>
        <w:t xml:space="preserve">. </w:t>
      </w:r>
      <w:r w:rsidRPr="00395C56">
        <w:rPr>
          <w:rFonts w:ascii="Bosis for Agfa Medium" w:hAnsi="Bosis for Agfa Medium"/>
          <w:szCs w:val="22"/>
          <w:lang w:eastAsia="nl-BE"/>
        </w:rPr>
        <w:t xml:space="preserve">This increases </w:t>
      </w:r>
      <w:r w:rsidR="00E32AEC">
        <w:rPr>
          <w:rFonts w:ascii="Bosis for Agfa Medium" w:hAnsi="Bosis for Agfa Medium"/>
          <w:szCs w:val="22"/>
          <w:lang w:eastAsia="nl-BE"/>
        </w:rPr>
        <w:t xml:space="preserve">press </w:t>
      </w:r>
      <w:r w:rsidRPr="00395C56">
        <w:rPr>
          <w:rFonts w:ascii="Bosis for Agfa Medium" w:hAnsi="Bosis for Agfa Medium"/>
          <w:szCs w:val="22"/>
          <w:lang w:eastAsia="nl-BE"/>
        </w:rPr>
        <w:t xml:space="preserve">efficiency and reduces </w:t>
      </w:r>
      <w:r w:rsidR="00E32AEC">
        <w:rPr>
          <w:rFonts w:ascii="Bosis for Agfa Medium" w:hAnsi="Bosis for Agfa Medium"/>
          <w:szCs w:val="22"/>
          <w:lang w:eastAsia="nl-BE"/>
        </w:rPr>
        <w:t>press idle time</w:t>
      </w:r>
      <w:r w:rsidRPr="00395C56">
        <w:rPr>
          <w:rFonts w:ascii="Bosis for Agfa Medium" w:hAnsi="Bosis for Agfa Medium"/>
          <w:szCs w:val="22"/>
          <w:lang w:eastAsia="nl-BE"/>
        </w:rPr>
        <w:t>.</w:t>
      </w:r>
    </w:p>
    <w:p w14:paraId="7F2D5DA7" w14:textId="5309E941" w:rsidR="003C1EA9" w:rsidRPr="00F66D63" w:rsidRDefault="00DF3725" w:rsidP="003C1EA9">
      <w:pPr>
        <w:autoSpaceDE w:val="0"/>
        <w:autoSpaceDN w:val="0"/>
        <w:adjustRightInd w:val="0"/>
        <w:ind w:left="2410"/>
        <w:jc w:val="both"/>
        <w:rPr>
          <w:rFonts w:ascii="Bosis for Agfa Medium" w:hAnsi="Bosis for Agfa Medium"/>
          <w:color w:val="auto"/>
          <w:szCs w:val="22"/>
          <w:lang w:eastAsia="nl-BE"/>
        </w:rPr>
      </w:pPr>
      <w:r w:rsidRPr="00F66D63">
        <w:rPr>
          <w:rFonts w:ascii="Bosis for Agfa Medium" w:hAnsi="Bosis for Agfa Medium"/>
          <w:color w:val="auto"/>
          <w:szCs w:val="22"/>
          <w:lang w:eastAsia="nl-BE"/>
        </w:rPr>
        <w:lastRenderedPageBreak/>
        <w:t xml:space="preserve">At </w:t>
      </w:r>
      <w:r w:rsidR="006E5D75" w:rsidRPr="00F66D63">
        <w:rPr>
          <w:rFonts w:ascii="Bosis for Agfa Medium" w:hAnsi="Bosis for Agfa Medium"/>
          <w:color w:val="auto"/>
          <w:szCs w:val="22"/>
          <w:lang w:eastAsia="nl-BE"/>
        </w:rPr>
        <w:t xml:space="preserve">Media group </w:t>
      </w:r>
      <w:proofErr w:type="spellStart"/>
      <w:r w:rsidR="004B2A7B" w:rsidRPr="00F66D63">
        <w:rPr>
          <w:rFonts w:ascii="Bosis for Agfa Medium" w:hAnsi="Bosis for Agfa Medium"/>
          <w:color w:val="auto"/>
          <w:szCs w:val="22"/>
          <w:lang w:eastAsia="nl-BE"/>
        </w:rPr>
        <w:t>MainPost</w:t>
      </w:r>
      <w:proofErr w:type="spellEnd"/>
      <w:r w:rsidR="004B2A7B" w:rsidRPr="00F66D63">
        <w:rPr>
          <w:rFonts w:ascii="Bosis for Agfa Medium" w:hAnsi="Bosis for Agfa Medium"/>
          <w:color w:val="auto"/>
          <w:szCs w:val="22"/>
          <w:lang w:eastAsia="nl-BE"/>
        </w:rPr>
        <w:t xml:space="preserve"> (</w:t>
      </w:r>
      <w:proofErr w:type="spellStart"/>
      <w:r w:rsidR="004B2A7B" w:rsidRPr="00F66D63">
        <w:rPr>
          <w:rFonts w:ascii="Bosis for Agfa Medium" w:hAnsi="Bosis for Agfa Medium"/>
          <w:color w:val="auto"/>
          <w:szCs w:val="22"/>
          <w:lang w:eastAsia="nl-BE"/>
        </w:rPr>
        <w:t>Würzburg</w:t>
      </w:r>
      <w:proofErr w:type="spellEnd"/>
      <w:r w:rsidR="004B2A7B" w:rsidRPr="00F66D63">
        <w:rPr>
          <w:rFonts w:ascii="Bosis for Agfa Medium" w:hAnsi="Bosis for Agfa Medium"/>
          <w:color w:val="auto"/>
          <w:szCs w:val="22"/>
          <w:lang w:eastAsia="nl-BE"/>
        </w:rPr>
        <w:t>, Germany)</w:t>
      </w:r>
      <w:r w:rsidRPr="00F66D63">
        <w:rPr>
          <w:rFonts w:ascii="Bosis for Agfa Medium" w:hAnsi="Bosis for Agfa Medium"/>
          <w:color w:val="auto"/>
          <w:szCs w:val="22"/>
          <w:lang w:eastAsia="nl-BE"/>
        </w:rPr>
        <w:t>, the purchase of new presses put new requirements to their plate workflow process. The company</w:t>
      </w:r>
      <w:r w:rsidR="004B2A7B" w:rsidRPr="00F66D63">
        <w:rPr>
          <w:rFonts w:ascii="Bosis for Agfa Medium" w:hAnsi="Bosis for Agfa Medium"/>
          <w:color w:val="auto"/>
          <w:szCs w:val="22"/>
          <w:lang w:eastAsia="nl-BE"/>
        </w:rPr>
        <w:t xml:space="preserve"> connected </w:t>
      </w:r>
      <w:r w:rsidRPr="00F66D63">
        <w:rPr>
          <w:rFonts w:ascii="Bosis for Agfa Medium" w:hAnsi="Bosis for Agfa Medium"/>
          <w:color w:val="auto"/>
          <w:szCs w:val="22"/>
          <w:lang w:eastAsia="nl-BE"/>
        </w:rPr>
        <w:t xml:space="preserve">not only its </w:t>
      </w:r>
      <w:proofErr w:type="spellStart"/>
      <w:r w:rsidRPr="00F66D63">
        <w:rPr>
          <w:rFonts w:ascii="Bosis for Agfa Medium" w:hAnsi="Bosis for Agfa Medium"/>
          <w:color w:val="auto"/>
          <w:szCs w:val="22"/>
          <w:lang w:eastAsia="nl-BE"/>
        </w:rPr>
        <w:t>platesetter</w:t>
      </w:r>
      <w:proofErr w:type="spellEnd"/>
      <w:r w:rsidRPr="00F66D63">
        <w:rPr>
          <w:rFonts w:ascii="Bosis for Agfa Medium" w:hAnsi="Bosis for Agfa Medium"/>
          <w:color w:val="auto"/>
          <w:szCs w:val="22"/>
          <w:lang w:eastAsia="nl-BE"/>
        </w:rPr>
        <w:t xml:space="preserve"> from Agfa, but also its punch &amp; benders, and its </w:t>
      </w:r>
      <w:r w:rsidR="004B2A7B" w:rsidRPr="00F66D63">
        <w:rPr>
          <w:rFonts w:ascii="Bosis for Agfa Medium" w:hAnsi="Bosis for Agfa Medium"/>
          <w:color w:val="auto"/>
          <w:szCs w:val="22"/>
          <w:lang w:eastAsia="nl-BE"/>
        </w:rPr>
        <w:t xml:space="preserve">plate sorting unit to </w:t>
      </w:r>
      <w:proofErr w:type="spellStart"/>
      <w:r w:rsidR="004B2A7B" w:rsidRPr="00F66D63">
        <w:rPr>
          <w:rFonts w:ascii="Bosis for Agfa Medium" w:hAnsi="Bosis for Agfa Medium"/>
          <w:color w:val="auto"/>
          <w:szCs w:val="22"/>
          <w:lang w:eastAsia="nl-BE"/>
        </w:rPr>
        <w:t>Arkitex</w:t>
      </w:r>
      <w:proofErr w:type="spellEnd"/>
      <w:r w:rsidRPr="00F66D63">
        <w:rPr>
          <w:rFonts w:ascii="Bosis for Agfa Medium" w:hAnsi="Bosis for Agfa Medium"/>
          <w:color w:val="auto"/>
          <w:szCs w:val="22"/>
          <w:lang w:eastAsia="nl-BE"/>
        </w:rPr>
        <w:t xml:space="preserve"> and moved all of them close to the press console</w:t>
      </w:r>
      <w:r w:rsidR="004B2A7B" w:rsidRPr="00F66D63">
        <w:rPr>
          <w:rFonts w:ascii="Bosis for Agfa Medium" w:hAnsi="Bosis for Agfa Medium"/>
          <w:color w:val="auto"/>
          <w:szCs w:val="22"/>
          <w:lang w:eastAsia="nl-BE"/>
        </w:rPr>
        <w:t>. “Plates are delivered just in time to the press towers</w:t>
      </w:r>
      <w:r w:rsidRPr="00F66D63">
        <w:rPr>
          <w:rFonts w:ascii="Bosis for Agfa Medium" w:hAnsi="Bosis for Agfa Medium"/>
          <w:color w:val="auto"/>
          <w:szCs w:val="22"/>
          <w:lang w:eastAsia="nl-BE"/>
        </w:rPr>
        <w:t xml:space="preserve"> now</w:t>
      </w:r>
      <w:r w:rsidR="004B2A7B" w:rsidRPr="00F66D63">
        <w:rPr>
          <w:rFonts w:ascii="Bosis for Agfa Medium" w:hAnsi="Bosis for Agfa Medium"/>
          <w:color w:val="auto"/>
          <w:szCs w:val="22"/>
          <w:lang w:eastAsia="nl-BE"/>
        </w:rPr>
        <w:t>. This saves us time</w:t>
      </w:r>
      <w:r w:rsidRPr="00F66D63">
        <w:rPr>
          <w:rFonts w:ascii="Bosis for Agfa Medium" w:hAnsi="Bosis for Agfa Medium"/>
          <w:color w:val="auto"/>
          <w:szCs w:val="22"/>
          <w:lang w:eastAsia="nl-BE"/>
        </w:rPr>
        <w:t xml:space="preserve"> and costs</w:t>
      </w:r>
      <w:r w:rsidR="004B2A7B" w:rsidRPr="00F66D63">
        <w:rPr>
          <w:rFonts w:ascii="Bosis for Agfa Medium" w:hAnsi="Bosis for Agfa Medium"/>
          <w:color w:val="auto"/>
          <w:szCs w:val="22"/>
          <w:lang w:eastAsia="nl-BE"/>
        </w:rPr>
        <w:t xml:space="preserve">, while production stability </w:t>
      </w:r>
      <w:r w:rsidRPr="00F66D63">
        <w:rPr>
          <w:rFonts w:ascii="Bosis for Agfa Medium" w:hAnsi="Bosis for Agfa Medium"/>
          <w:color w:val="auto"/>
          <w:szCs w:val="22"/>
          <w:lang w:eastAsia="nl-BE"/>
        </w:rPr>
        <w:t>has increased</w:t>
      </w:r>
      <w:r w:rsidR="004B2A7B" w:rsidRPr="00F66D63">
        <w:rPr>
          <w:rFonts w:ascii="Bosis for Agfa Medium" w:hAnsi="Bosis for Agfa Medium"/>
          <w:color w:val="auto"/>
          <w:szCs w:val="22"/>
          <w:lang w:eastAsia="nl-BE"/>
        </w:rPr>
        <w:t xml:space="preserve">”, says </w:t>
      </w:r>
      <w:r w:rsidR="003C1EA9" w:rsidRPr="00F66D63">
        <w:rPr>
          <w:rFonts w:ascii="Bosis for Agfa Medium" w:hAnsi="Bosis for Agfa Medium"/>
          <w:color w:val="auto"/>
          <w:szCs w:val="22"/>
          <w:lang w:eastAsia="nl-BE"/>
        </w:rPr>
        <w:t xml:space="preserve">Thomas Gabel, production manager from the </w:t>
      </w:r>
      <w:proofErr w:type="spellStart"/>
      <w:r w:rsidR="003C1EA9" w:rsidRPr="00F66D63">
        <w:rPr>
          <w:rFonts w:ascii="Bosis for Agfa Medium" w:hAnsi="Bosis for Agfa Medium"/>
          <w:color w:val="auto"/>
          <w:szCs w:val="22"/>
          <w:lang w:eastAsia="nl-BE"/>
        </w:rPr>
        <w:t>Mainpost</w:t>
      </w:r>
      <w:proofErr w:type="spellEnd"/>
      <w:r w:rsidR="003C1EA9" w:rsidRPr="00F66D63">
        <w:rPr>
          <w:rFonts w:ascii="Bosis for Agfa Medium" w:hAnsi="Bosis for Agfa Medium"/>
          <w:color w:val="auto"/>
          <w:szCs w:val="22"/>
          <w:lang w:eastAsia="nl-BE"/>
        </w:rPr>
        <w:t xml:space="preserve"> site in </w:t>
      </w:r>
      <w:proofErr w:type="spellStart"/>
      <w:r w:rsidR="003C1EA9" w:rsidRPr="00F66D63">
        <w:rPr>
          <w:rFonts w:ascii="Bosis for Agfa Medium" w:hAnsi="Bosis for Agfa Medium"/>
          <w:color w:val="auto"/>
          <w:szCs w:val="22"/>
          <w:lang w:eastAsia="nl-BE"/>
        </w:rPr>
        <w:t>Würzburg</w:t>
      </w:r>
      <w:proofErr w:type="spellEnd"/>
      <w:r w:rsidR="003C1EA9" w:rsidRPr="00F66D63">
        <w:rPr>
          <w:rFonts w:ascii="Bosis for Agfa Medium" w:hAnsi="Bosis for Agfa Medium"/>
          <w:color w:val="auto"/>
          <w:szCs w:val="22"/>
          <w:lang w:eastAsia="nl-BE"/>
        </w:rPr>
        <w:t>, Germany.</w:t>
      </w:r>
      <w:r w:rsidRPr="00F66D63">
        <w:rPr>
          <w:rFonts w:ascii="Bosis for Agfa Medium" w:hAnsi="Bosis for Agfa Medium"/>
          <w:color w:val="auto"/>
          <w:szCs w:val="22"/>
          <w:lang w:eastAsia="nl-BE"/>
        </w:rPr>
        <w:t xml:space="preserve"> “With this investment, we are prepared for the future.”</w:t>
      </w:r>
    </w:p>
    <w:p w14:paraId="0A6ECD7A" w14:textId="77777777" w:rsidR="003C1EA9" w:rsidRPr="00395C56" w:rsidRDefault="003C1EA9" w:rsidP="003C1EA9">
      <w:pPr>
        <w:autoSpaceDE w:val="0"/>
        <w:autoSpaceDN w:val="0"/>
        <w:adjustRightInd w:val="0"/>
        <w:ind w:left="2410"/>
        <w:jc w:val="both"/>
        <w:rPr>
          <w:rFonts w:ascii="Bosis for Agfa Medium" w:hAnsi="Bosis for Agfa Medium"/>
          <w:b/>
          <w:szCs w:val="22"/>
          <w:lang w:eastAsia="nl-BE"/>
        </w:rPr>
      </w:pPr>
      <w:r w:rsidRPr="00395C56">
        <w:rPr>
          <w:rFonts w:ascii="Bosis for Agfa Medium" w:hAnsi="Bosis for Agfa Medium"/>
          <w:b/>
          <w:szCs w:val="22"/>
          <w:lang w:eastAsia="nl-BE"/>
        </w:rPr>
        <w:t>Improved planning, tracking and fan-out compensation</w:t>
      </w:r>
    </w:p>
    <w:p w14:paraId="65B5D6DA" w14:textId="231C7DAF" w:rsidR="00E32AEC" w:rsidRDefault="003C1EA9" w:rsidP="003C1EA9">
      <w:pPr>
        <w:autoSpaceDE w:val="0"/>
        <w:autoSpaceDN w:val="0"/>
        <w:adjustRightInd w:val="0"/>
        <w:ind w:left="2410"/>
        <w:jc w:val="both"/>
        <w:rPr>
          <w:rFonts w:ascii="Bosis for Agfa Medium" w:hAnsi="Bosis for Agfa Medium"/>
          <w:szCs w:val="22"/>
          <w:lang w:eastAsia="nl-BE"/>
        </w:rPr>
      </w:pPr>
      <w:r w:rsidRPr="00395C56">
        <w:rPr>
          <w:rFonts w:ascii="Bosis for Agfa Medium" w:hAnsi="Bosis for Agfa Medium"/>
          <w:szCs w:val="22"/>
          <w:lang w:eastAsia="nl-BE"/>
        </w:rPr>
        <w:t xml:space="preserve">The </w:t>
      </w:r>
      <w:r w:rsidR="00E32AEC">
        <w:rPr>
          <w:rFonts w:ascii="Bosis for Agfa Medium" w:hAnsi="Bosis for Agfa Medium"/>
          <w:szCs w:val="22"/>
          <w:lang w:eastAsia="nl-BE"/>
        </w:rPr>
        <w:t>update</w:t>
      </w:r>
      <w:r w:rsidR="00097417">
        <w:rPr>
          <w:rFonts w:ascii="Bosis for Agfa Medium" w:hAnsi="Bosis for Agfa Medium"/>
          <w:szCs w:val="22"/>
          <w:lang w:eastAsia="nl-BE"/>
        </w:rPr>
        <w:t>d</w:t>
      </w:r>
      <w:r w:rsidR="00E32AEC" w:rsidRPr="00395C56">
        <w:rPr>
          <w:rFonts w:ascii="Bosis for Agfa Medium" w:hAnsi="Bosis for Agfa Medium"/>
          <w:szCs w:val="22"/>
          <w:lang w:eastAsia="nl-BE"/>
        </w:rPr>
        <w:t xml:space="preserve"> </w:t>
      </w:r>
      <w:proofErr w:type="spellStart"/>
      <w:r w:rsidRPr="00395C56">
        <w:rPr>
          <w:rFonts w:ascii="Bosis for Agfa Medium" w:hAnsi="Bosis for Agfa Medium"/>
          <w:szCs w:val="22"/>
          <w:lang w:eastAsia="nl-BE"/>
        </w:rPr>
        <w:t>Arkitex</w:t>
      </w:r>
      <w:proofErr w:type="spellEnd"/>
      <w:r w:rsidRPr="00395C56">
        <w:rPr>
          <w:rFonts w:ascii="Bosis for Agfa Medium" w:hAnsi="Bosis for Agfa Medium"/>
          <w:szCs w:val="22"/>
          <w:lang w:eastAsia="nl-BE"/>
        </w:rPr>
        <w:t xml:space="preserve"> Production GUI contains many improvements</w:t>
      </w:r>
      <w:r w:rsidR="00E32AEC">
        <w:rPr>
          <w:rFonts w:ascii="Bosis for Agfa Medium" w:hAnsi="Bosis for Agfa Medium"/>
          <w:szCs w:val="22"/>
          <w:lang w:eastAsia="nl-BE"/>
        </w:rPr>
        <w:t xml:space="preserve"> in planning, status communication, and workflow tracking</w:t>
      </w:r>
      <w:r w:rsidRPr="00395C56">
        <w:rPr>
          <w:rFonts w:ascii="Bosis for Agfa Medium" w:hAnsi="Bosis for Agfa Medium"/>
          <w:szCs w:val="22"/>
          <w:lang w:eastAsia="nl-BE"/>
        </w:rPr>
        <w:t xml:space="preserve">. </w:t>
      </w:r>
    </w:p>
    <w:p w14:paraId="0D397EF1" w14:textId="74BF164D" w:rsidR="00E32AEC" w:rsidRDefault="003C1EA9" w:rsidP="003C1EA9">
      <w:pPr>
        <w:autoSpaceDE w:val="0"/>
        <w:autoSpaceDN w:val="0"/>
        <w:adjustRightInd w:val="0"/>
        <w:ind w:left="2410"/>
        <w:jc w:val="both"/>
        <w:rPr>
          <w:rFonts w:ascii="Bosis for Agfa Medium" w:hAnsi="Bosis for Agfa Medium"/>
          <w:szCs w:val="22"/>
          <w:lang w:eastAsia="nl-BE"/>
        </w:rPr>
      </w:pPr>
      <w:r w:rsidRPr="00395C56">
        <w:rPr>
          <w:rFonts w:ascii="Bosis for Agfa Medium" w:hAnsi="Bosis for Agfa Medium"/>
          <w:szCs w:val="22"/>
          <w:lang w:eastAsia="nl-BE"/>
        </w:rPr>
        <w:t xml:space="preserve">With a single mouse click the new </w:t>
      </w:r>
      <w:r w:rsidRPr="00F66D63">
        <w:rPr>
          <w:rFonts w:ascii="Bosis for Agfa Medium" w:hAnsi="Bosis for Agfa Medium"/>
          <w:b/>
          <w:szCs w:val="22"/>
          <w:lang w:eastAsia="nl-BE"/>
        </w:rPr>
        <w:t>Edition Planning Wizard</w:t>
      </w:r>
      <w:r w:rsidRPr="00395C56">
        <w:rPr>
          <w:rFonts w:ascii="Bosis for Agfa Medium" w:hAnsi="Bosis for Agfa Medium"/>
          <w:szCs w:val="22"/>
          <w:lang w:eastAsia="nl-BE"/>
        </w:rPr>
        <w:t xml:space="preserve"> now enables operators to use an existing </w:t>
      </w:r>
      <w:r w:rsidR="00E32AEC">
        <w:rPr>
          <w:rFonts w:ascii="Bosis for Agfa Medium" w:hAnsi="Bosis for Agfa Medium"/>
          <w:szCs w:val="22"/>
          <w:lang w:eastAsia="nl-BE"/>
        </w:rPr>
        <w:t xml:space="preserve">product </w:t>
      </w:r>
      <w:r w:rsidRPr="00395C56">
        <w:rPr>
          <w:rFonts w:ascii="Bosis for Agfa Medium" w:hAnsi="Bosis for Agfa Medium"/>
          <w:szCs w:val="22"/>
          <w:lang w:eastAsia="nl-BE"/>
        </w:rPr>
        <w:t xml:space="preserve">template to instantly create a new edition plan. </w:t>
      </w:r>
      <w:r w:rsidR="00E32AEC">
        <w:rPr>
          <w:rFonts w:ascii="Bosis for Agfa Medium" w:hAnsi="Bosis for Agfa Medium"/>
          <w:szCs w:val="22"/>
          <w:lang w:eastAsia="nl-BE"/>
        </w:rPr>
        <w:t xml:space="preserve">Plan automation can automatically create a template-based plan </w:t>
      </w:r>
      <w:r w:rsidR="00F66D63">
        <w:rPr>
          <w:rFonts w:ascii="Bosis for Agfa Medium" w:hAnsi="Bosis for Agfa Medium"/>
          <w:szCs w:val="22"/>
          <w:lang w:eastAsia="nl-BE"/>
        </w:rPr>
        <w:t xml:space="preserve">a </w:t>
      </w:r>
      <w:r w:rsidR="00E32AEC">
        <w:rPr>
          <w:rFonts w:ascii="Bosis for Agfa Medium" w:hAnsi="Bosis for Agfa Medium"/>
          <w:szCs w:val="22"/>
          <w:lang w:eastAsia="nl-BE"/>
        </w:rPr>
        <w:t>defined number of days before production. These templates differ by day of week and, once a plan is created, users can modify the specific plan to adjust for specific differences.</w:t>
      </w:r>
    </w:p>
    <w:p w14:paraId="57A64D34" w14:textId="010AB31A" w:rsidR="00E32AEC" w:rsidRDefault="003C1EA9" w:rsidP="003C1EA9">
      <w:pPr>
        <w:autoSpaceDE w:val="0"/>
        <w:autoSpaceDN w:val="0"/>
        <w:adjustRightInd w:val="0"/>
        <w:ind w:left="2410"/>
        <w:jc w:val="both"/>
        <w:rPr>
          <w:rFonts w:ascii="Bosis for Agfa Medium" w:hAnsi="Bosis for Agfa Medium"/>
          <w:szCs w:val="22"/>
          <w:lang w:eastAsia="nl-BE"/>
        </w:rPr>
      </w:pPr>
      <w:r w:rsidRPr="00395C56">
        <w:rPr>
          <w:rFonts w:ascii="Bosis for Agfa Medium" w:hAnsi="Bosis for Agfa Medium"/>
          <w:szCs w:val="22"/>
          <w:lang w:eastAsia="nl-BE"/>
        </w:rPr>
        <w:t xml:space="preserve">In addition, production </w:t>
      </w:r>
      <w:r w:rsidRPr="00F66D63">
        <w:rPr>
          <w:rFonts w:ascii="Bosis for Agfa Medium" w:hAnsi="Bosis for Agfa Medium"/>
          <w:b/>
          <w:szCs w:val="22"/>
          <w:lang w:eastAsia="nl-BE"/>
        </w:rPr>
        <w:t>monitoring and tracking</w:t>
      </w:r>
      <w:r w:rsidRPr="00395C56">
        <w:rPr>
          <w:rFonts w:ascii="Bosis for Agfa Medium" w:hAnsi="Bosis for Agfa Medium"/>
          <w:szCs w:val="22"/>
          <w:lang w:eastAsia="nl-BE"/>
        </w:rPr>
        <w:t xml:space="preserve"> functionality from a single view has been enhanced. New visual indicators notify an operator of an action that may need to be taken, such as a plate approval. The ability to easily filter various queues by criteria such as page count, page version, job status or time range is another </w:t>
      </w:r>
      <w:r w:rsidR="003D7269">
        <w:rPr>
          <w:rFonts w:ascii="Bosis for Agfa Medium" w:hAnsi="Bosis for Agfa Medium"/>
          <w:szCs w:val="22"/>
          <w:lang w:eastAsia="nl-BE"/>
        </w:rPr>
        <w:t>benefit allowing users to more easily focus on critical work</w:t>
      </w:r>
      <w:r w:rsidRPr="00395C56">
        <w:rPr>
          <w:rFonts w:ascii="Bosis for Agfa Medium" w:hAnsi="Bosis for Agfa Medium"/>
          <w:szCs w:val="22"/>
          <w:lang w:eastAsia="nl-BE"/>
        </w:rPr>
        <w:t xml:space="preserve">. </w:t>
      </w:r>
    </w:p>
    <w:p w14:paraId="57CD73E5" w14:textId="15E54344" w:rsidR="003C1EA9" w:rsidRPr="00395C56" w:rsidRDefault="003C1EA9" w:rsidP="003C1EA9">
      <w:pPr>
        <w:autoSpaceDE w:val="0"/>
        <w:autoSpaceDN w:val="0"/>
        <w:adjustRightInd w:val="0"/>
        <w:ind w:left="2410"/>
        <w:jc w:val="both"/>
        <w:rPr>
          <w:rFonts w:ascii="Bosis for Agfa Medium" w:hAnsi="Bosis for Agfa Medium"/>
          <w:szCs w:val="22"/>
          <w:lang w:eastAsia="nl-BE"/>
        </w:rPr>
      </w:pPr>
      <w:r w:rsidRPr="00395C56">
        <w:rPr>
          <w:rFonts w:ascii="Bosis for Agfa Medium" w:hAnsi="Bosis for Agfa Medium"/>
          <w:szCs w:val="22"/>
          <w:lang w:eastAsia="nl-BE"/>
        </w:rPr>
        <w:t xml:space="preserve">Finally, to accommodate for web growth, the </w:t>
      </w:r>
      <w:r w:rsidRPr="00F66D63">
        <w:rPr>
          <w:rFonts w:ascii="Bosis for Agfa Medium" w:hAnsi="Bosis for Agfa Medium"/>
          <w:b/>
          <w:szCs w:val="22"/>
          <w:lang w:eastAsia="nl-BE"/>
        </w:rPr>
        <w:t>fan-out functionality</w:t>
      </w:r>
      <w:r w:rsidRPr="00395C56">
        <w:rPr>
          <w:rFonts w:ascii="Bosis for Agfa Medium" w:hAnsi="Bosis for Agfa Medium"/>
          <w:szCs w:val="22"/>
          <w:lang w:eastAsia="nl-BE"/>
        </w:rPr>
        <w:t xml:space="preserve"> that shifts and scales separations per press position also got an upgrade</w:t>
      </w:r>
      <w:r w:rsidR="00E32AEC">
        <w:rPr>
          <w:rFonts w:ascii="Bosis for Agfa Medium" w:hAnsi="Bosis for Agfa Medium"/>
          <w:szCs w:val="22"/>
          <w:lang w:eastAsia="nl-BE"/>
        </w:rPr>
        <w:t xml:space="preserve"> allowing for more precise image adjustment.</w:t>
      </w:r>
    </w:p>
    <w:p w14:paraId="490784B0" w14:textId="0BBE8D10" w:rsidR="00E54CB7" w:rsidRPr="00395C56" w:rsidRDefault="00E54CB7">
      <w:pPr>
        <w:spacing w:after="0" w:line="240" w:lineRule="auto"/>
        <w:rPr>
          <w:rFonts w:ascii="Bosis for Agfa Medium" w:hAnsi="Bosis for Agfa Medium"/>
          <w:b/>
          <w:szCs w:val="22"/>
          <w:highlight w:val="cyan"/>
          <w:lang w:eastAsia="nl-BE"/>
        </w:rPr>
      </w:pPr>
    </w:p>
    <w:p w14:paraId="407A2CE1" w14:textId="77777777" w:rsidR="003C1EA9" w:rsidRPr="00395C56" w:rsidRDefault="00B35F6C" w:rsidP="003C1EA9">
      <w:pPr>
        <w:autoSpaceDE w:val="0"/>
        <w:autoSpaceDN w:val="0"/>
        <w:adjustRightInd w:val="0"/>
        <w:ind w:left="2410"/>
        <w:jc w:val="both"/>
        <w:rPr>
          <w:rFonts w:ascii="Bosis for Agfa Medium" w:hAnsi="Bosis for Agfa Medium"/>
          <w:b/>
          <w:szCs w:val="22"/>
          <w:lang w:eastAsia="nl-BE"/>
        </w:rPr>
      </w:pPr>
      <w:r w:rsidRPr="00395C56">
        <w:rPr>
          <w:rFonts w:ascii="Bosis for Agfa Medium" w:hAnsi="Bosis for Agfa Medium"/>
          <w:b/>
          <w:szCs w:val="22"/>
          <w:lang w:eastAsia="nl-BE"/>
        </w:rPr>
        <w:t>Cloud-based for guaranteed business continuity</w:t>
      </w:r>
    </w:p>
    <w:p w14:paraId="2A187E85" w14:textId="16A84D41" w:rsidR="003C1EA9" w:rsidRPr="00395C56" w:rsidRDefault="003C1EA9" w:rsidP="003C1EA9">
      <w:pPr>
        <w:autoSpaceDE w:val="0"/>
        <w:autoSpaceDN w:val="0"/>
        <w:adjustRightInd w:val="0"/>
        <w:ind w:left="2410"/>
        <w:jc w:val="both"/>
        <w:rPr>
          <w:rFonts w:ascii="Bosis for Agfa Medium" w:hAnsi="Bosis for Agfa Medium"/>
          <w:szCs w:val="22"/>
          <w:lang w:eastAsia="nl-BE"/>
        </w:rPr>
      </w:pPr>
      <w:proofErr w:type="spellStart"/>
      <w:r w:rsidRPr="00395C56">
        <w:rPr>
          <w:rFonts w:ascii="Bosis for Agfa Medium" w:hAnsi="Bosis for Agfa Medium"/>
          <w:szCs w:val="22"/>
          <w:lang w:eastAsia="nl-BE"/>
        </w:rPr>
        <w:t>Arkitex</w:t>
      </w:r>
      <w:proofErr w:type="spellEnd"/>
      <w:r w:rsidRPr="00395C56">
        <w:rPr>
          <w:rFonts w:ascii="Bosis for Agfa Medium" w:hAnsi="Bosis for Agfa Medium"/>
          <w:szCs w:val="22"/>
          <w:lang w:eastAsia="nl-BE"/>
        </w:rPr>
        <w:t xml:space="preserve"> Production is available both on premise and as cloud-based solution. “Cloud-based services offer huge benefits,” says </w:t>
      </w:r>
      <w:r w:rsidR="00DD1199" w:rsidRPr="00395C56">
        <w:rPr>
          <w:rFonts w:ascii="Bosis for Agfa Medium" w:hAnsi="Bosis for Agfa Medium"/>
          <w:szCs w:val="22"/>
          <w:lang w:eastAsia="nl-BE"/>
        </w:rPr>
        <w:t>Jeff Cord, Product Manager Newspaper Software.</w:t>
      </w:r>
      <w:r w:rsidRPr="00395C56">
        <w:rPr>
          <w:rFonts w:ascii="Bosis for Agfa Medium" w:hAnsi="Bosis for Agfa Medium"/>
          <w:szCs w:val="22"/>
          <w:lang w:eastAsia="nl-BE"/>
        </w:rPr>
        <w:t xml:space="preserve"> “Newspaper printers do not need to spend time or money on IT infrastructure, server maintenance</w:t>
      </w:r>
      <w:r w:rsidR="00E32AEC">
        <w:rPr>
          <w:rFonts w:ascii="Bosis for Agfa Medium" w:hAnsi="Bosis for Agfa Medium"/>
          <w:szCs w:val="22"/>
          <w:lang w:eastAsia="nl-BE"/>
        </w:rPr>
        <w:t>,</w:t>
      </w:r>
      <w:r w:rsidRPr="00395C56">
        <w:rPr>
          <w:rFonts w:ascii="Bosis for Agfa Medium" w:hAnsi="Bosis for Agfa Medium"/>
          <w:szCs w:val="22"/>
          <w:lang w:eastAsia="nl-BE"/>
        </w:rPr>
        <w:t xml:space="preserve"> or software updates. Systems are monitored and optimized 24/7 by experienced IT people and </w:t>
      </w:r>
      <w:r w:rsidR="003D7269">
        <w:rPr>
          <w:rFonts w:ascii="Bosis for Agfa Medium" w:hAnsi="Bosis for Agfa Medium"/>
          <w:szCs w:val="22"/>
          <w:lang w:eastAsia="nl-BE"/>
        </w:rPr>
        <w:t xml:space="preserve">Agfa </w:t>
      </w:r>
      <w:r w:rsidRPr="00395C56">
        <w:rPr>
          <w:rFonts w:ascii="Bosis for Agfa Medium" w:hAnsi="Bosis for Agfa Medium"/>
          <w:szCs w:val="22"/>
          <w:lang w:eastAsia="nl-BE"/>
        </w:rPr>
        <w:t xml:space="preserve">newspaper workflow experts. Uniform and standardized operations lead to better print </w:t>
      </w:r>
      <w:r w:rsidRPr="00395C56">
        <w:rPr>
          <w:rFonts w:ascii="Bosis for Agfa Medium" w:hAnsi="Bosis for Agfa Medium"/>
          <w:szCs w:val="22"/>
          <w:lang w:eastAsia="nl-BE"/>
        </w:rPr>
        <w:lastRenderedPageBreak/>
        <w:t>quality, higher process efficiency with less downtime, guaranteed system stability and business continuity. By the way, Agfa’s cloud infrastructure is also used to host all of our hospital software solutions worldwide.”</w:t>
      </w:r>
    </w:p>
    <w:p w14:paraId="6154A6BC" w14:textId="77777777" w:rsidR="003C1EA9" w:rsidRPr="00395C56" w:rsidRDefault="00D9068B" w:rsidP="003C1EA9">
      <w:pPr>
        <w:autoSpaceDE w:val="0"/>
        <w:autoSpaceDN w:val="0"/>
        <w:adjustRightInd w:val="0"/>
        <w:ind w:left="2410"/>
        <w:jc w:val="both"/>
        <w:rPr>
          <w:rFonts w:ascii="Bosis for Agfa Medium" w:hAnsi="Bosis for Agfa Medium"/>
          <w:b/>
          <w:szCs w:val="22"/>
          <w:lang w:eastAsia="nl-BE"/>
        </w:rPr>
      </w:pPr>
      <w:r w:rsidRPr="00395C56">
        <w:rPr>
          <w:rFonts w:ascii="Bosis for Agfa Medium" w:hAnsi="Bosis for Agfa Medium"/>
          <w:b/>
          <w:szCs w:val="22"/>
          <w:lang w:eastAsia="nl-BE"/>
        </w:rPr>
        <w:t>Dedicated to newspaper printing</w:t>
      </w:r>
    </w:p>
    <w:p w14:paraId="078D5770" w14:textId="77777777" w:rsidR="0023700D" w:rsidRPr="00395C56" w:rsidRDefault="003C1EA9" w:rsidP="003C1EA9">
      <w:pPr>
        <w:autoSpaceDE w:val="0"/>
        <w:autoSpaceDN w:val="0"/>
        <w:adjustRightInd w:val="0"/>
        <w:ind w:left="2410"/>
        <w:jc w:val="both"/>
        <w:rPr>
          <w:rFonts w:ascii="Bosis for Agfa Medium" w:hAnsi="Bosis for Agfa Medium"/>
          <w:szCs w:val="22"/>
          <w:lang w:eastAsia="nl-BE"/>
        </w:rPr>
      </w:pPr>
      <w:r w:rsidRPr="00395C56">
        <w:rPr>
          <w:rFonts w:ascii="Bosis for Agfa Medium" w:hAnsi="Bosis for Agfa Medium"/>
          <w:szCs w:val="22"/>
          <w:lang w:eastAsia="nl-BE"/>
        </w:rPr>
        <w:t xml:space="preserve">“More than ever, a streamlined, reliable and automated workflow is absolutely crucial for newspaper print sites to deal with the daily challenges and keep their competitive position,” says Rainer </w:t>
      </w:r>
      <w:proofErr w:type="spellStart"/>
      <w:r w:rsidRPr="00395C56">
        <w:rPr>
          <w:rFonts w:ascii="Bosis for Agfa Medium" w:hAnsi="Bosis for Agfa Medium"/>
          <w:szCs w:val="22"/>
          <w:lang w:eastAsia="nl-BE"/>
        </w:rPr>
        <w:t>Kirschke</w:t>
      </w:r>
      <w:proofErr w:type="spellEnd"/>
      <w:r w:rsidRPr="00395C56">
        <w:rPr>
          <w:rFonts w:ascii="Bosis for Agfa Medium" w:hAnsi="Bosis for Agfa Medium"/>
          <w:szCs w:val="22"/>
          <w:lang w:eastAsia="nl-BE"/>
        </w:rPr>
        <w:t xml:space="preserve">, Market Manager Newspapers at Agfa. “We are committed to supporting the newspaper printing industry. </w:t>
      </w:r>
      <w:proofErr w:type="spellStart"/>
      <w:r w:rsidRPr="00395C56">
        <w:rPr>
          <w:rFonts w:ascii="Bosis for Agfa Medium" w:hAnsi="Bosis for Agfa Medium"/>
          <w:szCs w:val="22"/>
          <w:lang w:eastAsia="nl-BE"/>
        </w:rPr>
        <w:t>Arkitex</w:t>
      </w:r>
      <w:proofErr w:type="spellEnd"/>
      <w:r w:rsidRPr="00395C56">
        <w:rPr>
          <w:rFonts w:ascii="Bosis for Agfa Medium" w:hAnsi="Bosis for Agfa Medium"/>
          <w:szCs w:val="22"/>
          <w:lang w:eastAsia="nl-BE"/>
        </w:rPr>
        <w:t xml:space="preserve"> Production v4.0 contains numerous features that will increase </w:t>
      </w:r>
      <w:r w:rsidR="00D9068B" w:rsidRPr="00395C56">
        <w:rPr>
          <w:rFonts w:ascii="Bosis for Agfa Medium" w:hAnsi="Bosis for Agfa Medium"/>
          <w:szCs w:val="22"/>
          <w:lang w:eastAsia="nl-BE"/>
        </w:rPr>
        <w:t>operational</w:t>
      </w:r>
      <w:r w:rsidRPr="00395C56">
        <w:rPr>
          <w:rFonts w:ascii="Bosis for Agfa Medium" w:hAnsi="Bosis for Agfa Medium"/>
          <w:szCs w:val="22"/>
          <w:lang w:eastAsia="nl-BE"/>
        </w:rPr>
        <w:t xml:space="preserve"> efficiency and reduce costs.”</w:t>
      </w:r>
    </w:p>
    <w:p w14:paraId="3226F613" w14:textId="54C23129" w:rsidR="00097417" w:rsidRDefault="00097417">
      <w:pPr>
        <w:spacing w:after="0" w:line="240" w:lineRule="auto"/>
        <w:rPr>
          <w:rFonts w:ascii="Bosis for Agfa Medium" w:hAnsi="Bosis for Agfa Medium"/>
          <w:b/>
          <w:szCs w:val="22"/>
        </w:rPr>
      </w:pPr>
    </w:p>
    <w:p w14:paraId="38E4CCA2" w14:textId="77777777" w:rsidR="00F405B9" w:rsidRDefault="00F405B9">
      <w:pPr>
        <w:spacing w:after="0" w:line="240" w:lineRule="auto"/>
        <w:rPr>
          <w:rFonts w:ascii="Bosis for Agfa Medium" w:hAnsi="Bosis for Agfa Medium"/>
          <w:b/>
          <w:szCs w:val="22"/>
        </w:rPr>
      </w:pPr>
    </w:p>
    <w:p w14:paraId="29151882" w14:textId="77C09527" w:rsidR="005444F1" w:rsidRPr="00395C56" w:rsidRDefault="005444F1" w:rsidP="005444F1">
      <w:pPr>
        <w:spacing w:after="0"/>
        <w:ind w:left="2410"/>
        <w:jc w:val="both"/>
        <w:rPr>
          <w:rFonts w:ascii="Bosis for Agfa Medium" w:hAnsi="Bosis for Agfa Medium"/>
          <w:b/>
          <w:szCs w:val="22"/>
        </w:rPr>
      </w:pPr>
      <w:r w:rsidRPr="00395C56">
        <w:rPr>
          <w:rFonts w:ascii="Bosis for Agfa Medium" w:hAnsi="Bosis for Agfa Medium"/>
          <w:b/>
          <w:szCs w:val="22"/>
        </w:rPr>
        <w:t>About Agfa</w:t>
      </w:r>
    </w:p>
    <w:p w14:paraId="295A0D5E" w14:textId="77777777" w:rsidR="005444F1" w:rsidRPr="00395C56" w:rsidRDefault="005444F1" w:rsidP="005444F1">
      <w:pPr>
        <w:autoSpaceDE w:val="0"/>
        <w:autoSpaceDN w:val="0"/>
        <w:adjustRightInd w:val="0"/>
        <w:ind w:left="2410"/>
        <w:jc w:val="both"/>
        <w:rPr>
          <w:rFonts w:ascii="Bosis for Agfa Medium" w:hAnsi="Bosis for Agfa Medium"/>
          <w:szCs w:val="22"/>
          <w:lang w:eastAsia="nl-BE"/>
        </w:rPr>
      </w:pPr>
      <w:r w:rsidRPr="00395C56">
        <w:rPr>
          <w:rFonts w:ascii="Bosis for Agfa Medium" w:hAnsi="Bosis for Agfa Medium"/>
          <w:szCs w:val="22"/>
          <w:lang w:eastAsia="nl-BE"/>
        </w:rPr>
        <w:t xml:space="preserve">Agfa develops, produces and distributes an extensive range of imaging systems and workflow solutions for the printing industry, the healthcare sector, as well as for specific hi-tech industries such as printed electronics &amp; renewable energy solutions. </w:t>
      </w:r>
    </w:p>
    <w:p w14:paraId="7EBF9654" w14:textId="77777777" w:rsidR="005444F1" w:rsidRPr="00395C56" w:rsidRDefault="005444F1" w:rsidP="005444F1">
      <w:pPr>
        <w:autoSpaceDE w:val="0"/>
        <w:autoSpaceDN w:val="0"/>
        <w:adjustRightInd w:val="0"/>
        <w:ind w:left="2410"/>
        <w:jc w:val="both"/>
        <w:rPr>
          <w:rFonts w:ascii="Bosis for Agfa Medium" w:hAnsi="Bosis for Agfa Medium"/>
          <w:szCs w:val="22"/>
          <w:lang w:eastAsia="nl-BE"/>
        </w:rPr>
      </w:pPr>
      <w:r w:rsidRPr="00395C56">
        <w:rPr>
          <w:rFonts w:ascii="Bosis for Agfa Medium" w:hAnsi="Bosis for Agfa Medium"/>
          <w:szCs w:val="22"/>
          <w:lang w:eastAsia="nl-BE"/>
        </w:rPr>
        <w:t>The headquarters are located in Belgium. The largest production and research centers are located in Belgium, the United States, Canada, Germany, France, the United Kingdom, Austria, China and Brazil. Agfa is commercially active worldwide through wholly owned sales organizations in more than 40 countries.</w:t>
      </w:r>
    </w:p>
    <w:p w14:paraId="16F703C9" w14:textId="77777777" w:rsidR="005444F1" w:rsidRPr="00395C56" w:rsidRDefault="005444F1" w:rsidP="005444F1">
      <w:pPr>
        <w:autoSpaceDE w:val="0"/>
        <w:autoSpaceDN w:val="0"/>
        <w:adjustRightInd w:val="0"/>
        <w:ind w:left="2410"/>
        <w:jc w:val="both"/>
        <w:rPr>
          <w:rFonts w:ascii="Bosis for Agfa Medium" w:hAnsi="Bosis for Agfa Medium"/>
          <w:szCs w:val="22"/>
          <w:lang w:eastAsia="nl-BE"/>
        </w:rPr>
      </w:pPr>
    </w:p>
    <w:p w14:paraId="1D5905D2" w14:textId="77777777" w:rsidR="005444F1" w:rsidRPr="00395C56" w:rsidRDefault="005444F1" w:rsidP="005444F1">
      <w:pPr>
        <w:ind w:left="2410"/>
        <w:jc w:val="both"/>
        <w:rPr>
          <w:rFonts w:ascii="Bosis for Agfa Medium" w:hAnsi="Bosis for Agfa Medium"/>
          <w:szCs w:val="22"/>
        </w:rPr>
      </w:pPr>
      <w:r w:rsidRPr="00395C56">
        <w:rPr>
          <w:rFonts w:ascii="Bosis for Agfa Medium" w:hAnsi="Bosis for Agfa Medium"/>
          <w:b/>
          <w:szCs w:val="22"/>
          <w:lang w:val="da-DK"/>
        </w:rPr>
        <w:t>Contact:</w:t>
      </w:r>
      <w:r w:rsidRPr="00395C56">
        <w:rPr>
          <w:rFonts w:ascii="Bosis for Agfa Medium" w:hAnsi="Bosis for Agfa Medium"/>
          <w:szCs w:val="22"/>
        </w:rPr>
        <w:t xml:space="preserve"> </w:t>
      </w:r>
      <w:hyperlink r:id="rId8" w:history="1">
        <w:r w:rsidR="00F16C47" w:rsidRPr="00395C56">
          <w:rPr>
            <w:rStyle w:val="Hyperlink"/>
            <w:rFonts w:ascii="Bosis for Agfa Medium" w:hAnsi="Bosis for Agfa Medium" w:cs="Arial"/>
            <w:szCs w:val="22"/>
          </w:rPr>
          <w:t>press@agfa.com</w:t>
        </w:r>
      </w:hyperlink>
    </w:p>
    <w:p w14:paraId="7B410DEC" w14:textId="77777777" w:rsidR="005444F1" w:rsidRPr="00395C56" w:rsidRDefault="005444F1">
      <w:pPr>
        <w:spacing w:after="0" w:line="240" w:lineRule="auto"/>
        <w:rPr>
          <w:rFonts w:ascii="Bosis for Agfa Medium" w:hAnsi="Bosis for Agfa Medium" w:cstheme="minorHAnsi"/>
        </w:rPr>
      </w:pPr>
    </w:p>
    <w:p w14:paraId="09BFFF43" w14:textId="77777777" w:rsidR="00612BA3" w:rsidRPr="00395C56" w:rsidRDefault="00612BA3">
      <w:pPr>
        <w:spacing w:after="0" w:line="240" w:lineRule="auto"/>
        <w:rPr>
          <w:rFonts w:ascii="Bosis for Agfa Medium" w:hAnsi="Bosis for Agfa Medium"/>
          <w:b/>
          <w:i/>
        </w:rPr>
      </w:pPr>
    </w:p>
    <w:p w14:paraId="7CBDE9BB" w14:textId="77777777" w:rsidR="001C13E3" w:rsidRPr="00395C56" w:rsidRDefault="001C13E3" w:rsidP="00D7694A">
      <w:pPr>
        <w:spacing w:after="0"/>
        <w:ind w:left="2410"/>
        <w:rPr>
          <w:rFonts w:ascii="Bosis for Agfa Medium" w:hAnsi="Bosis for Agfa Medium"/>
          <w:sz w:val="20"/>
        </w:rPr>
      </w:pPr>
    </w:p>
    <w:sectPr w:rsidR="001C13E3" w:rsidRPr="00395C56" w:rsidSect="0031168A">
      <w:headerReference w:type="default" r:id="rId9"/>
      <w:footerReference w:type="default" r:id="rId10"/>
      <w:headerReference w:type="first" r:id="rId11"/>
      <w:footerReference w:type="first" r:id="rId12"/>
      <w:pgSz w:w="11900" w:h="16820" w:code="9"/>
      <w:pgMar w:top="1961" w:right="985" w:bottom="1417" w:left="1418" w:header="0" w:footer="0" w:gutter="0"/>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EAE9F9" w16cid:durableId="2291E147"/>
  <w16cid:commentId w16cid:paraId="1AF638CC" w16cid:durableId="2291E148"/>
  <w16cid:commentId w16cid:paraId="4BFC63EE" w16cid:durableId="2291E149"/>
  <w16cid:commentId w16cid:paraId="2477CE1B" w16cid:durableId="2291E14A"/>
  <w16cid:commentId w16cid:paraId="5AA08FF3" w16cid:durableId="2291E14B"/>
  <w16cid:commentId w16cid:paraId="634C2C3B" w16cid:durableId="2291E1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B9550" w14:textId="77777777" w:rsidR="00716E78" w:rsidRDefault="00716E78">
      <w:r>
        <w:separator/>
      </w:r>
    </w:p>
    <w:p w14:paraId="3E1BE76B" w14:textId="77777777" w:rsidR="00716E78" w:rsidRDefault="00716E78"/>
    <w:p w14:paraId="4F89C70A" w14:textId="77777777" w:rsidR="00716E78" w:rsidRDefault="00716E78"/>
    <w:p w14:paraId="73A5BC4C" w14:textId="77777777" w:rsidR="00716E78" w:rsidRDefault="00716E78"/>
    <w:p w14:paraId="38359E81" w14:textId="77777777" w:rsidR="00716E78" w:rsidRDefault="00716E78"/>
    <w:p w14:paraId="7C0E8E1B" w14:textId="77777777" w:rsidR="00716E78" w:rsidRDefault="00716E78" w:rsidP="00420B47"/>
    <w:p w14:paraId="556E9A71" w14:textId="77777777" w:rsidR="00716E78" w:rsidRDefault="00716E78"/>
    <w:p w14:paraId="0F27CBFA" w14:textId="77777777" w:rsidR="00716E78" w:rsidRDefault="00716E78" w:rsidP="00712957"/>
    <w:p w14:paraId="04C8F105" w14:textId="77777777" w:rsidR="00716E78" w:rsidRDefault="00716E78"/>
  </w:endnote>
  <w:endnote w:type="continuationSeparator" w:id="0">
    <w:p w14:paraId="55D97048" w14:textId="77777777" w:rsidR="00716E78" w:rsidRDefault="00716E78">
      <w:r>
        <w:continuationSeparator/>
      </w:r>
    </w:p>
    <w:p w14:paraId="11B56EF9" w14:textId="77777777" w:rsidR="00716E78" w:rsidRDefault="00716E78"/>
    <w:p w14:paraId="786F00C0" w14:textId="77777777" w:rsidR="00716E78" w:rsidRDefault="00716E78"/>
    <w:p w14:paraId="557CABBA" w14:textId="77777777" w:rsidR="00716E78" w:rsidRDefault="00716E78"/>
    <w:p w14:paraId="2AD4E0A7" w14:textId="77777777" w:rsidR="00716E78" w:rsidRDefault="00716E78"/>
    <w:p w14:paraId="43BB3797" w14:textId="77777777" w:rsidR="00716E78" w:rsidRDefault="00716E78" w:rsidP="00420B47"/>
    <w:p w14:paraId="00507C4B" w14:textId="77777777" w:rsidR="00716E78" w:rsidRDefault="00716E78"/>
    <w:p w14:paraId="2ABCF3F5" w14:textId="77777777" w:rsidR="00716E78" w:rsidRDefault="00716E78" w:rsidP="00712957"/>
    <w:p w14:paraId="2DE7C603" w14:textId="77777777" w:rsidR="00716E78" w:rsidRDefault="00716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Bosis for Agfa Medium">
    <w:panose1 w:val="020B05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E40C" w14:textId="749CF54E"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2945E69A" wp14:editId="79AC7364">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7"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5B0740">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5B0740">
      <w:rPr>
        <w:rFonts w:cs="Times New Roman"/>
        <w:noProof/>
        <w:color w:val="7F7F7F"/>
        <w:sz w:val="16"/>
        <w:lang w:val="nl-BE" w:eastAsia="nl-NL"/>
      </w:rPr>
      <w:t>3</w:t>
    </w:r>
    <w:r w:rsidRPr="00430C23">
      <w:rPr>
        <w:rFonts w:cs="Times New Roman"/>
        <w:color w:val="7F7F7F"/>
        <w:sz w:val="16"/>
        <w:lang w:val="nl-BE" w:eastAsia="nl-NL"/>
      </w:rPr>
      <w:fldChar w:fldCharType="end"/>
    </w:r>
  </w:p>
  <w:p w14:paraId="59B18390" w14:textId="77777777" w:rsidR="00E6591C" w:rsidRDefault="00E6591C"/>
  <w:p w14:paraId="0A111809" w14:textId="77777777" w:rsidR="00E6591C" w:rsidRDefault="00E6591C" w:rsidP="00712957"/>
  <w:p w14:paraId="4CD3DA40"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74886" w14:textId="77777777"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3C1EA9">
      <w:rPr>
        <w:rFonts w:cs="Times New Roman"/>
        <w:noProof/>
        <w:color w:val="7F7F7F"/>
        <w:sz w:val="16"/>
        <w:lang w:val="nl-BE" w:eastAsia="nl-NL"/>
      </w:rPr>
      <w:t>1</w:t>
    </w:r>
    <w:r w:rsidRPr="00430C23">
      <w:rPr>
        <w:rFonts w:cs="Times New Roman"/>
        <w:color w:val="7F7F7F"/>
        <w:sz w:val="16"/>
        <w:lang w:val="nl-BE" w:eastAsia="nl-NL"/>
      </w:rPr>
      <w:fldChar w:fldCharType="end"/>
    </w:r>
  </w:p>
  <w:p w14:paraId="2C360A62" w14:textId="77777777" w:rsidR="00E6591C" w:rsidRDefault="00E6591C"/>
  <w:p w14:paraId="303912F1" w14:textId="77777777" w:rsidR="00E6591C" w:rsidRDefault="00E6591C" w:rsidP="00712957"/>
  <w:p w14:paraId="18986A04"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87CDE" w14:textId="77777777" w:rsidR="00716E78" w:rsidRDefault="00716E78">
      <w:r>
        <w:separator/>
      </w:r>
    </w:p>
    <w:p w14:paraId="206B33C8" w14:textId="77777777" w:rsidR="00716E78" w:rsidRDefault="00716E78"/>
    <w:p w14:paraId="4BAE3F0C" w14:textId="77777777" w:rsidR="00716E78" w:rsidRDefault="00716E78"/>
    <w:p w14:paraId="76B57C75" w14:textId="77777777" w:rsidR="00716E78" w:rsidRDefault="00716E78"/>
    <w:p w14:paraId="2B749130" w14:textId="77777777" w:rsidR="00716E78" w:rsidRDefault="00716E78"/>
    <w:p w14:paraId="31F29B81" w14:textId="77777777" w:rsidR="00716E78" w:rsidRDefault="00716E78" w:rsidP="00420B47"/>
    <w:p w14:paraId="43447F20" w14:textId="77777777" w:rsidR="00716E78" w:rsidRDefault="00716E78"/>
    <w:p w14:paraId="35CDD19B" w14:textId="77777777" w:rsidR="00716E78" w:rsidRDefault="00716E78" w:rsidP="00712957"/>
    <w:p w14:paraId="33EEFF20" w14:textId="77777777" w:rsidR="00716E78" w:rsidRDefault="00716E78"/>
  </w:footnote>
  <w:footnote w:type="continuationSeparator" w:id="0">
    <w:p w14:paraId="084256AA" w14:textId="77777777" w:rsidR="00716E78" w:rsidRDefault="00716E78">
      <w:r>
        <w:continuationSeparator/>
      </w:r>
    </w:p>
    <w:p w14:paraId="74037C04" w14:textId="77777777" w:rsidR="00716E78" w:rsidRDefault="00716E78"/>
    <w:p w14:paraId="44B99180" w14:textId="77777777" w:rsidR="00716E78" w:rsidRDefault="00716E78"/>
    <w:p w14:paraId="1E0FB2A5" w14:textId="77777777" w:rsidR="00716E78" w:rsidRDefault="00716E78"/>
    <w:p w14:paraId="5B4520EF" w14:textId="77777777" w:rsidR="00716E78" w:rsidRDefault="00716E78"/>
    <w:p w14:paraId="060D451F" w14:textId="77777777" w:rsidR="00716E78" w:rsidRDefault="00716E78" w:rsidP="00420B47"/>
    <w:p w14:paraId="46217700" w14:textId="77777777" w:rsidR="00716E78" w:rsidRDefault="00716E78"/>
    <w:p w14:paraId="0CDF1272" w14:textId="77777777" w:rsidR="00716E78" w:rsidRDefault="00716E78" w:rsidP="00712957"/>
    <w:p w14:paraId="64D351EA" w14:textId="77777777" w:rsidR="00716E78" w:rsidRDefault="00716E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CCD7D"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6023FA64" w14:textId="77777777" w:rsidR="00E6591C" w:rsidRPr="009B6785" w:rsidRDefault="00E6591C" w:rsidP="009B6785"/>
  <w:p w14:paraId="5F49C131"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46A8234A" wp14:editId="3B5EB236">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CFD9CA" w14:textId="77777777"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A8234A"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6CFD9CA" w14:textId="77777777"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2B85601A" w14:textId="77777777" w:rsidR="00E6591C" w:rsidRDefault="00E6591C" w:rsidP="00712957"/>
  <w:p w14:paraId="36C47D1E"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3AE7A3C6" wp14:editId="6382BAD2">
              <wp:simplePos x="0" y="0"/>
              <wp:positionH relativeFrom="column">
                <wp:posOffset>-81280</wp:posOffset>
              </wp:positionH>
              <wp:positionV relativeFrom="paragraph">
                <wp:posOffset>332740</wp:posOffset>
              </wp:positionV>
              <wp:extent cx="1371600" cy="93345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33450"/>
                      </a:xfrm>
                      <a:prstGeom prst="rect">
                        <a:avLst/>
                      </a:prstGeom>
                      <a:solidFill>
                        <a:srgbClr val="FFFFFF"/>
                      </a:solidFill>
                      <a:ln w="9525">
                        <a:solidFill>
                          <a:srgbClr val="AA0200"/>
                        </a:solidFill>
                        <a:miter lim="800000"/>
                        <a:headEnd/>
                        <a:tailEnd/>
                      </a:ln>
                    </wps:spPr>
                    <wps:txbx>
                      <w:txbxContent>
                        <w:p w14:paraId="647AD7F9" w14:textId="77777777" w:rsidR="00E6591C" w:rsidRDefault="002728BC" w:rsidP="003D4C70">
                          <w:pPr>
                            <w:spacing w:after="0" w:line="276" w:lineRule="auto"/>
                            <w:rPr>
                              <w:b/>
                              <w:sz w:val="16"/>
                              <w:lang w:val="de-DE"/>
                            </w:rPr>
                          </w:pPr>
                          <w:r>
                            <w:rPr>
                              <w:b/>
                              <w:sz w:val="16"/>
                              <w:lang w:val="de-DE"/>
                            </w:rPr>
                            <w:t>Agfa</w:t>
                          </w:r>
                        </w:p>
                        <w:p w14:paraId="57BC4598"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CC6C5C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209DB91C"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5DD336F8" w14:textId="77777777" w:rsidR="00E6591C" w:rsidRPr="003729D1" w:rsidRDefault="00E6591C" w:rsidP="003D4C70">
                          <w:pPr>
                            <w:spacing w:after="0" w:line="276" w:lineRule="auto"/>
                            <w:rPr>
                              <w:sz w:val="16"/>
                              <w:lang w:val="de-DE"/>
                            </w:rPr>
                          </w:pPr>
                        </w:p>
                        <w:p w14:paraId="0AF0B318" w14:textId="77777777" w:rsidR="00E6591C" w:rsidRDefault="00E6591C" w:rsidP="003D4C70">
                          <w:pPr>
                            <w:spacing w:line="276" w:lineRule="auto"/>
                            <w:rPr>
                              <w:lang w:val="de-DE"/>
                            </w:rPr>
                          </w:pPr>
                          <w:r w:rsidRPr="00E04E01">
                            <w:rPr>
                              <w:rFonts w:ascii="Arial Narrow" w:hAnsi="Arial Narrow"/>
                              <w:sz w:val="16"/>
                              <w:lang w:val="de-DE"/>
                            </w:rPr>
                            <w:t>press@agfa.com</w:t>
                          </w:r>
                        </w:p>
                        <w:p w14:paraId="4F1361E1" w14:textId="77777777" w:rsidR="00E6591C" w:rsidRPr="00CE2983" w:rsidRDefault="00E6591C" w:rsidP="003D4C70">
                          <w:pPr>
                            <w:spacing w:line="276" w:lineRule="auto"/>
                            <w:rPr>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E7A3C6" id="Text Box 11" o:spid="_x0000_s1027" type="#_x0000_t202" style="position:absolute;margin-left:-6.4pt;margin-top:26.2pt;width:10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" strokecolor="#aa0200">
              <v:textbox>
                <w:txbxContent>
                  <w:p w14:paraId="647AD7F9" w14:textId="77777777" w:rsidR="00E6591C" w:rsidRDefault="002728BC" w:rsidP="003D4C70">
                    <w:pPr>
                      <w:spacing w:after="0" w:line="276" w:lineRule="auto"/>
                      <w:rPr>
                        <w:b/>
                        <w:sz w:val="16"/>
                        <w:lang w:val="de-DE"/>
                      </w:rPr>
                    </w:pPr>
                    <w:r>
                      <w:rPr>
                        <w:b/>
                        <w:sz w:val="16"/>
                        <w:lang w:val="de-DE"/>
                      </w:rPr>
                      <w:t>Agfa</w:t>
                    </w:r>
                  </w:p>
                  <w:p w14:paraId="57BC4598" w14:textId="77777777" w:rsidR="00E6591C" w:rsidRPr="009041F0" w:rsidRDefault="00E6591C" w:rsidP="003D4C70">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CC6C5C3" w14:textId="77777777" w:rsidR="00E6591C" w:rsidRPr="003729D1" w:rsidRDefault="00E6591C" w:rsidP="003D4C70">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209DB91C" w14:textId="77777777" w:rsidR="00E6591C" w:rsidRPr="003729D1" w:rsidRDefault="00E6591C" w:rsidP="003D4C70">
                    <w:pPr>
                      <w:spacing w:after="0" w:line="276" w:lineRule="auto"/>
                      <w:rPr>
                        <w:sz w:val="16"/>
                        <w:lang w:val="de-DE"/>
                      </w:rPr>
                    </w:pPr>
                    <w:proofErr w:type="spellStart"/>
                    <w:r w:rsidRPr="003729D1">
                      <w:rPr>
                        <w:rFonts w:ascii="Arial Narrow" w:hAnsi="Arial Narrow"/>
                        <w:sz w:val="16"/>
                        <w:lang w:val="de-DE"/>
                      </w:rPr>
                      <w:t>Belgium</w:t>
                    </w:r>
                    <w:proofErr w:type="spellEnd"/>
                  </w:p>
                  <w:p w14:paraId="5DD336F8" w14:textId="77777777" w:rsidR="00E6591C" w:rsidRPr="003729D1" w:rsidRDefault="00E6591C" w:rsidP="003D4C70">
                    <w:pPr>
                      <w:spacing w:after="0" w:line="276" w:lineRule="auto"/>
                      <w:rPr>
                        <w:sz w:val="16"/>
                        <w:lang w:val="de-DE"/>
                      </w:rPr>
                    </w:pPr>
                  </w:p>
                  <w:p w14:paraId="0AF0B318" w14:textId="77777777" w:rsidR="00E6591C" w:rsidRDefault="00E6591C" w:rsidP="003D4C70">
                    <w:pPr>
                      <w:spacing w:line="276" w:lineRule="auto"/>
                      <w:rPr>
                        <w:lang w:val="de-DE"/>
                      </w:rPr>
                    </w:pPr>
                    <w:r w:rsidRPr="00E04E01">
                      <w:rPr>
                        <w:rFonts w:ascii="Arial Narrow" w:hAnsi="Arial Narrow"/>
                        <w:sz w:val="16"/>
                        <w:lang w:val="de-DE"/>
                      </w:rPr>
                      <w:t>press@agfa.com</w:t>
                    </w:r>
                  </w:p>
                  <w:p w14:paraId="4F1361E1" w14:textId="77777777" w:rsidR="00E6591C" w:rsidRPr="00CE2983" w:rsidRDefault="00E6591C" w:rsidP="003D4C70">
                    <w:pPr>
                      <w:spacing w:line="276" w:lineRule="auto"/>
                      <w:rPr>
                        <w:lang w:val="de-DE"/>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CC076"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67D3AE2C" wp14:editId="3ECDCF16">
          <wp:simplePos x="0" y="0"/>
          <wp:positionH relativeFrom="column">
            <wp:posOffset>-902335</wp:posOffset>
          </wp:positionH>
          <wp:positionV relativeFrom="paragraph">
            <wp:posOffset>0</wp:posOffset>
          </wp:positionV>
          <wp:extent cx="3542665" cy="9359900"/>
          <wp:effectExtent l="0" t="0" r="0" b="0"/>
          <wp:wrapNone/>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788E578E" wp14:editId="07C1D741">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20"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18003587" w14:textId="77777777" w:rsidR="00E6591C" w:rsidRDefault="00E6591C" w:rsidP="009B6785"/>
  <w:p w14:paraId="5B123A88"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326B850C" wp14:editId="61DBEC2F">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A3DBB4"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6B850C"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2AA3DBB4"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655C5FFA"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4D00A436" wp14:editId="2CA87CFE">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7F93CD8"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6F9FEC07"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52EC64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4E793D7A"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C384731" w14:textId="77777777" w:rsidR="00E6591C" w:rsidRPr="003729D1" w:rsidRDefault="00E6591C" w:rsidP="009041F0">
                          <w:pPr>
                            <w:spacing w:after="0"/>
                            <w:rPr>
                              <w:sz w:val="16"/>
                              <w:lang w:val="de-DE"/>
                            </w:rPr>
                          </w:pPr>
                        </w:p>
                        <w:p w14:paraId="360FDC6C"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1987E8D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DFD20A8" w14:textId="77777777" w:rsidR="00E6591C" w:rsidRPr="00E04E01" w:rsidRDefault="00E6591C" w:rsidP="009041F0">
                          <w:pPr>
                            <w:spacing w:after="0"/>
                            <w:rPr>
                              <w:rFonts w:ascii="Arial Narrow" w:hAnsi="Arial Narrow"/>
                              <w:sz w:val="16"/>
                            </w:rPr>
                          </w:pPr>
                        </w:p>
                        <w:p w14:paraId="42DA939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565DCBEB"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6764E710"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00A436"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7F93CD8"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6F9FEC07"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652EC645"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4E793D7A"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1C384731" w14:textId="77777777" w:rsidR="00E6591C" w:rsidRPr="003729D1" w:rsidRDefault="00E6591C" w:rsidP="009041F0">
                    <w:pPr>
                      <w:spacing w:after="0"/>
                      <w:rPr>
                        <w:sz w:val="16"/>
                        <w:lang w:val="de-DE"/>
                      </w:rPr>
                    </w:pPr>
                  </w:p>
                  <w:p w14:paraId="360FDC6C"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1987E8DD"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0DFD20A8" w14:textId="77777777" w:rsidR="00E6591C" w:rsidRPr="00E04E01" w:rsidRDefault="00E6591C" w:rsidP="009041F0">
                    <w:pPr>
                      <w:spacing w:after="0"/>
                      <w:rPr>
                        <w:rFonts w:ascii="Arial Narrow" w:hAnsi="Arial Narrow"/>
                        <w:sz w:val="16"/>
                      </w:rPr>
                    </w:pPr>
                  </w:p>
                  <w:p w14:paraId="42DA939D"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565DCBEB"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6764E710" w14:textId="77777777" w:rsidR="00E6591C" w:rsidRDefault="00E6591C" w:rsidP="009041F0"/>
                </w:txbxContent>
              </v:textbox>
            </v:shape>
          </w:pict>
        </mc:Fallback>
      </mc:AlternateContent>
    </w:r>
  </w:p>
  <w:p w14:paraId="23DADB3B"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9E955D5"/>
    <w:multiLevelType w:val="hybridMultilevel"/>
    <w:tmpl w:val="41060E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A4659F1"/>
    <w:multiLevelType w:val="hybridMultilevel"/>
    <w:tmpl w:val="92A8A762"/>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5" w15:restartNumberingAfterBreak="0">
    <w:nsid w:val="0D6D4F90"/>
    <w:multiLevelType w:val="hybridMultilevel"/>
    <w:tmpl w:val="6AF6B9B2"/>
    <w:lvl w:ilvl="0" w:tplc="CBF2941C">
      <w:numFmt w:val="bullet"/>
      <w:lvlText w:val="-"/>
      <w:lvlJc w:val="left"/>
      <w:pPr>
        <w:ind w:left="720" w:hanging="360"/>
      </w:pPr>
      <w:rPr>
        <w:rFonts w:ascii="Arial" w:eastAsia="MS Mincho"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D0669"/>
    <w:multiLevelType w:val="hybridMultilevel"/>
    <w:tmpl w:val="40D6BC0A"/>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9"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DF62B64"/>
    <w:multiLevelType w:val="multilevel"/>
    <w:tmpl w:val="496C2BC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12"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5" w15:restartNumberingAfterBreak="0">
    <w:nsid w:val="2F9178A5"/>
    <w:multiLevelType w:val="hybridMultilevel"/>
    <w:tmpl w:val="4620A048"/>
    <w:lvl w:ilvl="0" w:tplc="DE32E5B8">
      <w:start w:val="1"/>
      <w:numFmt w:val="bullet"/>
      <w:lvlText w:val=""/>
      <w:lvlJc w:val="left"/>
      <w:pPr>
        <w:ind w:left="3600" w:hanging="720"/>
      </w:pPr>
      <w:rPr>
        <w:rFonts w:ascii="Symbol" w:eastAsia="MS Mincho" w:hAnsi="Symbol" w:cs="Arial"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16"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7"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8"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9"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21"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78480C"/>
    <w:multiLevelType w:val="hybridMultilevel"/>
    <w:tmpl w:val="63288A5C"/>
    <w:lvl w:ilvl="0" w:tplc="DE32E5B8">
      <w:start w:val="1"/>
      <w:numFmt w:val="bullet"/>
      <w:lvlText w:val=""/>
      <w:lvlJc w:val="left"/>
      <w:pPr>
        <w:ind w:left="3240" w:hanging="360"/>
      </w:pPr>
      <w:rPr>
        <w:rFonts w:ascii="Symbol" w:eastAsia="MS Mincho" w:hAnsi="Symbol" w:cs="Arial"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3" w15:restartNumberingAfterBreak="0">
    <w:nsid w:val="5E13492E"/>
    <w:multiLevelType w:val="hybridMultilevel"/>
    <w:tmpl w:val="EC3C3E4E"/>
    <w:lvl w:ilvl="0" w:tplc="8DC66910">
      <w:start w:val="1"/>
      <w:numFmt w:val="decimal"/>
      <w:lvlText w:val="%1."/>
      <w:lvlJc w:val="left"/>
      <w:pPr>
        <w:ind w:left="3240" w:hanging="360"/>
      </w:pPr>
      <w:rPr>
        <w:rFonts w:hint="default"/>
      </w:rPr>
    </w:lvl>
    <w:lvl w:ilvl="1" w:tplc="08130019" w:tentative="1">
      <w:start w:val="1"/>
      <w:numFmt w:val="lowerLetter"/>
      <w:lvlText w:val="%2."/>
      <w:lvlJc w:val="left"/>
      <w:pPr>
        <w:ind w:left="3960" w:hanging="360"/>
      </w:pPr>
    </w:lvl>
    <w:lvl w:ilvl="2" w:tplc="0813001B" w:tentative="1">
      <w:start w:val="1"/>
      <w:numFmt w:val="lowerRoman"/>
      <w:lvlText w:val="%3."/>
      <w:lvlJc w:val="right"/>
      <w:pPr>
        <w:ind w:left="4680" w:hanging="180"/>
      </w:pPr>
    </w:lvl>
    <w:lvl w:ilvl="3" w:tplc="0813000F" w:tentative="1">
      <w:start w:val="1"/>
      <w:numFmt w:val="decimal"/>
      <w:lvlText w:val="%4."/>
      <w:lvlJc w:val="left"/>
      <w:pPr>
        <w:ind w:left="5400" w:hanging="360"/>
      </w:pPr>
    </w:lvl>
    <w:lvl w:ilvl="4" w:tplc="08130019" w:tentative="1">
      <w:start w:val="1"/>
      <w:numFmt w:val="lowerLetter"/>
      <w:lvlText w:val="%5."/>
      <w:lvlJc w:val="left"/>
      <w:pPr>
        <w:ind w:left="6120" w:hanging="360"/>
      </w:pPr>
    </w:lvl>
    <w:lvl w:ilvl="5" w:tplc="0813001B" w:tentative="1">
      <w:start w:val="1"/>
      <w:numFmt w:val="lowerRoman"/>
      <w:lvlText w:val="%6."/>
      <w:lvlJc w:val="right"/>
      <w:pPr>
        <w:ind w:left="6840" w:hanging="180"/>
      </w:pPr>
    </w:lvl>
    <w:lvl w:ilvl="6" w:tplc="0813000F" w:tentative="1">
      <w:start w:val="1"/>
      <w:numFmt w:val="decimal"/>
      <w:lvlText w:val="%7."/>
      <w:lvlJc w:val="left"/>
      <w:pPr>
        <w:ind w:left="7560" w:hanging="360"/>
      </w:pPr>
    </w:lvl>
    <w:lvl w:ilvl="7" w:tplc="08130019" w:tentative="1">
      <w:start w:val="1"/>
      <w:numFmt w:val="lowerLetter"/>
      <w:lvlText w:val="%8."/>
      <w:lvlJc w:val="left"/>
      <w:pPr>
        <w:ind w:left="8280" w:hanging="360"/>
      </w:pPr>
    </w:lvl>
    <w:lvl w:ilvl="8" w:tplc="0813001B" w:tentative="1">
      <w:start w:val="1"/>
      <w:numFmt w:val="lowerRoman"/>
      <w:lvlText w:val="%9."/>
      <w:lvlJc w:val="right"/>
      <w:pPr>
        <w:ind w:left="9000" w:hanging="180"/>
      </w:pPr>
    </w:lvl>
  </w:abstractNum>
  <w:abstractNum w:abstractNumId="24"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26"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DDE14C8"/>
    <w:multiLevelType w:val="hybridMultilevel"/>
    <w:tmpl w:val="EB9A2970"/>
    <w:lvl w:ilvl="0" w:tplc="DE32E5B8">
      <w:start w:val="1"/>
      <w:numFmt w:val="bullet"/>
      <w:lvlText w:val=""/>
      <w:lvlJc w:val="left"/>
      <w:pPr>
        <w:ind w:left="3600" w:hanging="720"/>
      </w:pPr>
      <w:rPr>
        <w:rFonts w:ascii="Symbol" w:eastAsia="MS Mincho"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5"/>
  </w:num>
  <w:num w:numId="8">
    <w:abstractNumId w:val="18"/>
  </w:num>
  <w:num w:numId="9">
    <w:abstractNumId w:val="9"/>
  </w:num>
  <w:num w:numId="10">
    <w:abstractNumId w:val="11"/>
  </w:num>
  <w:num w:numId="11">
    <w:abstractNumId w:val="17"/>
  </w:num>
  <w:num w:numId="12">
    <w:abstractNumId w:val="1"/>
  </w:num>
  <w:num w:numId="13">
    <w:abstractNumId w:val="26"/>
  </w:num>
  <w:num w:numId="14">
    <w:abstractNumId w:val="10"/>
  </w:num>
  <w:num w:numId="15">
    <w:abstractNumId w:val="16"/>
  </w:num>
  <w:num w:numId="16">
    <w:abstractNumId w:val="18"/>
  </w:num>
  <w:num w:numId="17">
    <w:abstractNumId w:val="14"/>
  </w:num>
  <w:num w:numId="18">
    <w:abstractNumId w:val="29"/>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0"/>
  </w:num>
  <w:num w:numId="22">
    <w:abstractNumId w:val="6"/>
  </w:num>
  <w:num w:numId="23">
    <w:abstractNumId w:val="24"/>
  </w:num>
  <w:num w:numId="24">
    <w:abstractNumId w:val="12"/>
  </w:num>
  <w:num w:numId="25">
    <w:abstractNumId w:val="13"/>
  </w:num>
  <w:num w:numId="26">
    <w:abstractNumId w:val="19"/>
  </w:num>
  <w:num w:numId="27">
    <w:abstractNumId w:val="28"/>
  </w:num>
  <w:num w:numId="28">
    <w:abstractNumId w:val="2"/>
  </w:num>
  <w:num w:numId="29">
    <w:abstractNumId w:val="7"/>
  </w:num>
  <w:num w:numId="30">
    <w:abstractNumId w:val="21"/>
  </w:num>
  <w:num w:numId="31">
    <w:abstractNumId w:val="20"/>
  </w:num>
  <w:num w:numId="32">
    <w:abstractNumId w:val="5"/>
  </w:num>
  <w:num w:numId="33">
    <w:abstractNumId w:val="8"/>
  </w:num>
  <w:num w:numId="34">
    <w:abstractNumId w:val="15"/>
  </w:num>
  <w:num w:numId="35">
    <w:abstractNumId w:val="4"/>
  </w:num>
  <w:num w:numId="36">
    <w:abstractNumId w:val="23"/>
  </w:num>
  <w:num w:numId="37">
    <w:abstractNumId w:val="30"/>
  </w:num>
  <w:num w:numId="38">
    <w:abstractNumId w:val="22"/>
  </w:num>
  <w:num w:numId="3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A9"/>
    <w:rsid w:val="000001EA"/>
    <w:rsid w:val="000003B1"/>
    <w:rsid w:val="00000677"/>
    <w:rsid w:val="00001F31"/>
    <w:rsid w:val="00002DD9"/>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A38"/>
    <w:rsid w:val="00056CFF"/>
    <w:rsid w:val="00062B26"/>
    <w:rsid w:val="00064B36"/>
    <w:rsid w:val="00065D48"/>
    <w:rsid w:val="00066436"/>
    <w:rsid w:val="000665E8"/>
    <w:rsid w:val="00066F07"/>
    <w:rsid w:val="000726E7"/>
    <w:rsid w:val="00073A0D"/>
    <w:rsid w:val="000757EB"/>
    <w:rsid w:val="0008039E"/>
    <w:rsid w:val="00081594"/>
    <w:rsid w:val="00081FC8"/>
    <w:rsid w:val="000825B6"/>
    <w:rsid w:val="00082700"/>
    <w:rsid w:val="00083224"/>
    <w:rsid w:val="000848A5"/>
    <w:rsid w:val="00084D79"/>
    <w:rsid w:val="0008513F"/>
    <w:rsid w:val="00085E00"/>
    <w:rsid w:val="00090FAB"/>
    <w:rsid w:val="000913C9"/>
    <w:rsid w:val="00092889"/>
    <w:rsid w:val="00092DE8"/>
    <w:rsid w:val="00095841"/>
    <w:rsid w:val="00096BC3"/>
    <w:rsid w:val="00096C40"/>
    <w:rsid w:val="00097417"/>
    <w:rsid w:val="00097752"/>
    <w:rsid w:val="00097972"/>
    <w:rsid w:val="000A1580"/>
    <w:rsid w:val="000A361D"/>
    <w:rsid w:val="000A5491"/>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A31"/>
    <w:rsid w:val="00155CAF"/>
    <w:rsid w:val="00157043"/>
    <w:rsid w:val="00157B89"/>
    <w:rsid w:val="001607A2"/>
    <w:rsid w:val="00160E40"/>
    <w:rsid w:val="0016136F"/>
    <w:rsid w:val="0016258D"/>
    <w:rsid w:val="001631D9"/>
    <w:rsid w:val="00163365"/>
    <w:rsid w:val="0016374E"/>
    <w:rsid w:val="001643AB"/>
    <w:rsid w:val="001653F9"/>
    <w:rsid w:val="00165408"/>
    <w:rsid w:val="00166681"/>
    <w:rsid w:val="00171791"/>
    <w:rsid w:val="00173455"/>
    <w:rsid w:val="00175363"/>
    <w:rsid w:val="00176165"/>
    <w:rsid w:val="001765B2"/>
    <w:rsid w:val="00181217"/>
    <w:rsid w:val="00182804"/>
    <w:rsid w:val="00182B16"/>
    <w:rsid w:val="001830B3"/>
    <w:rsid w:val="00185784"/>
    <w:rsid w:val="00185D84"/>
    <w:rsid w:val="001904F2"/>
    <w:rsid w:val="00191474"/>
    <w:rsid w:val="00191B92"/>
    <w:rsid w:val="00192A6D"/>
    <w:rsid w:val="00192C68"/>
    <w:rsid w:val="00194960"/>
    <w:rsid w:val="0019571C"/>
    <w:rsid w:val="00195A9C"/>
    <w:rsid w:val="00195F92"/>
    <w:rsid w:val="00196485"/>
    <w:rsid w:val="001965FD"/>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609F"/>
    <w:rsid w:val="001E66F0"/>
    <w:rsid w:val="001E71C5"/>
    <w:rsid w:val="001F04D8"/>
    <w:rsid w:val="001F0F02"/>
    <w:rsid w:val="001F1DC6"/>
    <w:rsid w:val="001F1E43"/>
    <w:rsid w:val="001F32D1"/>
    <w:rsid w:val="001F4A4D"/>
    <w:rsid w:val="001F4E54"/>
    <w:rsid w:val="001F7776"/>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41"/>
    <w:rsid w:val="00211F88"/>
    <w:rsid w:val="00212596"/>
    <w:rsid w:val="00212F80"/>
    <w:rsid w:val="0021400A"/>
    <w:rsid w:val="00215745"/>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6A5C"/>
    <w:rsid w:val="00247C00"/>
    <w:rsid w:val="002510C8"/>
    <w:rsid w:val="00251475"/>
    <w:rsid w:val="00251B1E"/>
    <w:rsid w:val="00252D2A"/>
    <w:rsid w:val="002540A7"/>
    <w:rsid w:val="002542DE"/>
    <w:rsid w:val="00254BBD"/>
    <w:rsid w:val="00254CF7"/>
    <w:rsid w:val="002629C4"/>
    <w:rsid w:val="00262D5E"/>
    <w:rsid w:val="00264276"/>
    <w:rsid w:val="0026491F"/>
    <w:rsid w:val="002705A2"/>
    <w:rsid w:val="002719D9"/>
    <w:rsid w:val="002728BC"/>
    <w:rsid w:val="00272BF8"/>
    <w:rsid w:val="00273AB7"/>
    <w:rsid w:val="00273D48"/>
    <w:rsid w:val="00275332"/>
    <w:rsid w:val="00275E90"/>
    <w:rsid w:val="00277F94"/>
    <w:rsid w:val="00281A59"/>
    <w:rsid w:val="00283085"/>
    <w:rsid w:val="002839C9"/>
    <w:rsid w:val="0028446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DF4"/>
    <w:rsid w:val="002C49E7"/>
    <w:rsid w:val="002C4F0B"/>
    <w:rsid w:val="002C6A81"/>
    <w:rsid w:val="002D0194"/>
    <w:rsid w:val="002D2256"/>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8E8"/>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14A0"/>
    <w:rsid w:val="0031168A"/>
    <w:rsid w:val="00311D1C"/>
    <w:rsid w:val="0031276A"/>
    <w:rsid w:val="0031408D"/>
    <w:rsid w:val="00314298"/>
    <w:rsid w:val="003144F1"/>
    <w:rsid w:val="00315316"/>
    <w:rsid w:val="00315D3C"/>
    <w:rsid w:val="00315E8F"/>
    <w:rsid w:val="00316D8A"/>
    <w:rsid w:val="003170C4"/>
    <w:rsid w:val="0032058F"/>
    <w:rsid w:val="0032149E"/>
    <w:rsid w:val="003217C2"/>
    <w:rsid w:val="00321DD2"/>
    <w:rsid w:val="00322881"/>
    <w:rsid w:val="00322A2F"/>
    <w:rsid w:val="00323944"/>
    <w:rsid w:val="0032399E"/>
    <w:rsid w:val="003277BC"/>
    <w:rsid w:val="003304CB"/>
    <w:rsid w:val="00330FB7"/>
    <w:rsid w:val="0033168F"/>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F9C"/>
    <w:rsid w:val="00347102"/>
    <w:rsid w:val="003478AA"/>
    <w:rsid w:val="00347A0D"/>
    <w:rsid w:val="00347BFC"/>
    <w:rsid w:val="00347D76"/>
    <w:rsid w:val="00347EAA"/>
    <w:rsid w:val="003505CF"/>
    <w:rsid w:val="003529E3"/>
    <w:rsid w:val="00353FD7"/>
    <w:rsid w:val="00354627"/>
    <w:rsid w:val="00355785"/>
    <w:rsid w:val="00357BD2"/>
    <w:rsid w:val="00357F2C"/>
    <w:rsid w:val="00360EA8"/>
    <w:rsid w:val="0036516E"/>
    <w:rsid w:val="003652F5"/>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58DF"/>
    <w:rsid w:val="00385D9B"/>
    <w:rsid w:val="0038651B"/>
    <w:rsid w:val="00387846"/>
    <w:rsid w:val="00390E73"/>
    <w:rsid w:val="003910D5"/>
    <w:rsid w:val="003921C6"/>
    <w:rsid w:val="00393155"/>
    <w:rsid w:val="00393ABB"/>
    <w:rsid w:val="00394708"/>
    <w:rsid w:val="00395C56"/>
    <w:rsid w:val="0039632E"/>
    <w:rsid w:val="003971A2"/>
    <w:rsid w:val="00397DBA"/>
    <w:rsid w:val="00397F75"/>
    <w:rsid w:val="003A0BCD"/>
    <w:rsid w:val="003A25ED"/>
    <w:rsid w:val="003A27C2"/>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B7CD6"/>
    <w:rsid w:val="003C06A7"/>
    <w:rsid w:val="003C1369"/>
    <w:rsid w:val="003C1EA9"/>
    <w:rsid w:val="003C2A65"/>
    <w:rsid w:val="003C549F"/>
    <w:rsid w:val="003C6851"/>
    <w:rsid w:val="003C71FA"/>
    <w:rsid w:val="003C760D"/>
    <w:rsid w:val="003C7A55"/>
    <w:rsid w:val="003D1C43"/>
    <w:rsid w:val="003D34E5"/>
    <w:rsid w:val="003D38F4"/>
    <w:rsid w:val="003D3C1C"/>
    <w:rsid w:val="003D4B50"/>
    <w:rsid w:val="003D4C70"/>
    <w:rsid w:val="003D6A49"/>
    <w:rsid w:val="003D7269"/>
    <w:rsid w:val="003E0572"/>
    <w:rsid w:val="003E0A4B"/>
    <w:rsid w:val="003E37AB"/>
    <w:rsid w:val="003E385C"/>
    <w:rsid w:val="003E3940"/>
    <w:rsid w:val="003E3A29"/>
    <w:rsid w:val="003E4F5D"/>
    <w:rsid w:val="003E58F8"/>
    <w:rsid w:val="003E6BCD"/>
    <w:rsid w:val="003E6D17"/>
    <w:rsid w:val="003F19F7"/>
    <w:rsid w:val="003F1F3B"/>
    <w:rsid w:val="003F367A"/>
    <w:rsid w:val="003F3800"/>
    <w:rsid w:val="003F5FF8"/>
    <w:rsid w:val="003F696C"/>
    <w:rsid w:val="003F6F7F"/>
    <w:rsid w:val="00401390"/>
    <w:rsid w:val="004031EF"/>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D26"/>
    <w:rsid w:val="004851AF"/>
    <w:rsid w:val="00485953"/>
    <w:rsid w:val="00485DF4"/>
    <w:rsid w:val="004865DA"/>
    <w:rsid w:val="004873D2"/>
    <w:rsid w:val="0048797E"/>
    <w:rsid w:val="00487D1C"/>
    <w:rsid w:val="00487F09"/>
    <w:rsid w:val="004903B4"/>
    <w:rsid w:val="004905E2"/>
    <w:rsid w:val="00491137"/>
    <w:rsid w:val="00492C08"/>
    <w:rsid w:val="0049363B"/>
    <w:rsid w:val="00494005"/>
    <w:rsid w:val="00494485"/>
    <w:rsid w:val="00494810"/>
    <w:rsid w:val="00494FCA"/>
    <w:rsid w:val="004968B2"/>
    <w:rsid w:val="004976DF"/>
    <w:rsid w:val="00497A80"/>
    <w:rsid w:val="004A026D"/>
    <w:rsid w:val="004A0B13"/>
    <w:rsid w:val="004A1124"/>
    <w:rsid w:val="004A1B4A"/>
    <w:rsid w:val="004A1D9D"/>
    <w:rsid w:val="004A2238"/>
    <w:rsid w:val="004A3D6B"/>
    <w:rsid w:val="004A44E1"/>
    <w:rsid w:val="004A4AB6"/>
    <w:rsid w:val="004A7FD9"/>
    <w:rsid w:val="004B00FD"/>
    <w:rsid w:val="004B2183"/>
    <w:rsid w:val="004B29E6"/>
    <w:rsid w:val="004B2A7B"/>
    <w:rsid w:val="004B2F46"/>
    <w:rsid w:val="004B2FAB"/>
    <w:rsid w:val="004B43EC"/>
    <w:rsid w:val="004B54F0"/>
    <w:rsid w:val="004B57B4"/>
    <w:rsid w:val="004B59BF"/>
    <w:rsid w:val="004B66AF"/>
    <w:rsid w:val="004C0F2C"/>
    <w:rsid w:val="004C262D"/>
    <w:rsid w:val="004C28AE"/>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B1B"/>
    <w:rsid w:val="004D7CDE"/>
    <w:rsid w:val="004E0A2E"/>
    <w:rsid w:val="004E1305"/>
    <w:rsid w:val="004E371F"/>
    <w:rsid w:val="004E4E35"/>
    <w:rsid w:val="004F0565"/>
    <w:rsid w:val="004F0B0A"/>
    <w:rsid w:val="004F0B91"/>
    <w:rsid w:val="004F1226"/>
    <w:rsid w:val="004F4ECB"/>
    <w:rsid w:val="004F5980"/>
    <w:rsid w:val="004F5A87"/>
    <w:rsid w:val="004F5BCF"/>
    <w:rsid w:val="004F66D0"/>
    <w:rsid w:val="004F6720"/>
    <w:rsid w:val="004F748F"/>
    <w:rsid w:val="004F788A"/>
    <w:rsid w:val="004F7B03"/>
    <w:rsid w:val="004F7F6C"/>
    <w:rsid w:val="00500158"/>
    <w:rsid w:val="0050018D"/>
    <w:rsid w:val="00500B05"/>
    <w:rsid w:val="005015A0"/>
    <w:rsid w:val="00502933"/>
    <w:rsid w:val="00503C2F"/>
    <w:rsid w:val="005040CB"/>
    <w:rsid w:val="00505C9F"/>
    <w:rsid w:val="005101BE"/>
    <w:rsid w:val="00510283"/>
    <w:rsid w:val="00511ADD"/>
    <w:rsid w:val="00514DBD"/>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558"/>
    <w:rsid w:val="0056232A"/>
    <w:rsid w:val="00562C6A"/>
    <w:rsid w:val="0056347B"/>
    <w:rsid w:val="00565C8C"/>
    <w:rsid w:val="00565E51"/>
    <w:rsid w:val="005678CE"/>
    <w:rsid w:val="005719C1"/>
    <w:rsid w:val="00572030"/>
    <w:rsid w:val="00573473"/>
    <w:rsid w:val="005761B3"/>
    <w:rsid w:val="00576626"/>
    <w:rsid w:val="005779FD"/>
    <w:rsid w:val="0058026D"/>
    <w:rsid w:val="00580C4E"/>
    <w:rsid w:val="005811FE"/>
    <w:rsid w:val="005833F7"/>
    <w:rsid w:val="005842CC"/>
    <w:rsid w:val="005842D7"/>
    <w:rsid w:val="00586C75"/>
    <w:rsid w:val="0059255F"/>
    <w:rsid w:val="005926E1"/>
    <w:rsid w:val="00592A90"/>
    <w:rsid w:val="005957A5"/>
    <w:rsid w:val="00597992"/>
    <w:rsid w:val="005A038C"/>
    <w:rsid w:val="005A0C8C"/>
    <w:rsid w:val="005A0E6A"/>
    <w:rsid w:val="005A1D32"/>
    <w:rsid w:val="005A235A"/>
    <w:rsid w:val="005A26F3"/>
    <w:rsid w:val="005A2AA1"/>
    <w:rsid w:val="005A2BBB"/>
    <w:rsid w:val="005A4CBB"/>
    <w:rsid w:val="005A575F"/>
    <w:rsid w:val="005A5F9B"/>
    <w:rsid w:val="005B0740"/>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3E8"/>
    <w:rsid w:val="005C6EFD"/>
    <w:rsid w:val="005D0F0A"/>
    <w:rsid w:val="005D2207"/>
    <w:rsid w:val="005D557D"/>
    <w:rsid w:val="005D5B86"/>
    <w:rsid w:val="005D5F49"/>
    <w:rsid w:val="005D7201"/>
    <w:rsid w:val="005E0FC4"/>
    <w:rsid w:val="005E1EC8"/>
    <w:rsid w:val="005E2B17"/>
    <w:rsid w:val="005E30C9"/>
    <w:rsid w:val="005E465E"/>
    <w:rsid w:val="005E5AF0"/>
    <w:rsid w:val="005E6611"/>
    <w:rsid w:val="005F1647"/>
    <w:rsid w:val="005F2B4E"/>
    <w:rsid w:val="005F4F81"/>
    <w:rsid w:val="005F54AC"/>
    <w:rsid w:val="005F7161"/>
    <w:rsid w:val="005F7B4A"/>
    <w:rsid w:val="00602361"/>
    <w:rsid w:val="0060276A"/>
    <w:rsid w:val="00603C7B"/>
    <w:rsid w:val="006056C2"/>
    <w:rsid w:val="006058AA"/>
    <w:rsid w:val="0061079A"/>
    <w:rsid w:val="0061161A"/>
    <w:rsid w:val="006129D7"/>
    <w:rsid w:val="00612BA3"/>
    <w:rsid w:val="0061304F"/>
    <w:rsid w:val="006149B7"/>
    <w:rsid w:val="00615639"/>
    <w:rsid w:val="00616CBC"/>
    <w:rsid w:val="006200B4"/>
    <w:rsid w:val="00620CF7"/>
    <w:rsid w:val="00621ADF"/>
    <w:rsid w:val="006221E7"/>
    <w:rsid w:val="0062293F"/>
    <w:rsid w:val="00623001"/>
    <w:rsid w:val="0062486C"/>
    <w:rsid w:val="00630FB7"/>
    <w:rsid w:val="0063186F"/>
    <w:rsid w:val="00634271"/>
    <w:rsid w:val="006349E0"/>
    <w:rsid w:val="00635156"/>
    <w:rsid w:val="006358A3"/>
    <w:rsid w:val="0063764C"/>
    <w:rsid w:val="006405C2"/>
    <w:rsid w:val="006417D8"/>
    <w:rsid w:val="00642C74"/>
    <w:rsid w:val="0064379C"/>
    <w:rsid w:val="00645E48"/>
    <w:rsid w:val="006465B6"/>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3FFE"/>
    <w:rsid w:val="006647E6"/>
    <w:rsid w:val="006706A9"/>
    <w:rsid w:val="00673907"/>
    <w:rsid w:val="006750E1"/>
    <w:rsid w:val="006751EA"/>
    <w:rsid w:val="00675F93"/>
    <w:rsid w:val="0067710F"/>
    <w:rsid w:val="00677168"/>
    <w:rsid w:val="00677E0B"/>
    <w:rsid w:val="00680B5D"/>
    <w:rsid w:val="00681A49"/>
    <w:rsid w:val="006851E9"/>
    <w:rsid w:val="00687237"/>
    <w:rsid w:val="00692C2F"/>
    <w:rsid w:val="00694C18"/>
    <w:rsid w:val="006953D9"/>
    <w:rsid w:val="00695F56"/>
    <w:rsid w:val="00697534"/>
    <w:rsid w:val="006A0B60"/>
    <w:rsid w:val="006A1F96"/>
    <w:rsid w:val="006A400D"/>
    <w:rsid w:val="006A5355"/>
    <w:rsid w:val="006A5A89"/>
    <w:rsid w:val="006A6DB1"/>
    <w:rsid w:val="006B094E"/>
    <w:rsid w:val="006B198D"/>
    <w:rsid w:val="006B4036"/>
    <w:rsid w:val="006B4527"/>
    <w:rsid w:val="006B5099"/>
    <w:rsid w:val="006B7ED6"/>
    <w:rsid w:val="006C07AD"/>
    <w:rsid w:val="006C135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5D75"/>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665F"/>
    <w:rsid w:val="007115AB"/>
    <w:rsid w:val="0071179C"/>
    <w:rsid w:val="00712957"/>
    <w:rsid w:val="00713FE0"/>
    <w:rsid w:val="00715033"/>
    <w:rsid w:val="00716802"/>
    <w:rsid w:val="007168C7"/>
    <w:rsid w:val="007168E5"/>
    <w:rsid w:val="00716E78"/>
    <w:rsid w:val="00716F0B"/>
    <w:rsid w:val="007218B0"/>
    <w:rsid w:val="007244BD"/>
    <w:rsid w:val="007246CD"/>
    <w:rsid w:val="007248D7"/>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70E50"/>
    <w:rsid w:val="00770F51"/>
    <w:rsid w:val="00771203"/>
    <w:rsid w:val="007728C7"/>
    <w:rsid w:val="00774081"/>
    <w:rsid w:val="0077463D"/>
    <w:rsid w:val="00774F3F"/>
    <w:rsid w:val="00775B39"/>
    <w:rsid w:val="00776034"/>
    <w:rsid w:val="0077604F"/>
    <w:rsid w:val="00776998"/>
    <w:rsid w:val="00776BBB"/>
    <w:rsid w:val="00780237"/>
    <w:rsid w:val="00780451"/>
    <w:rsid w:val="00781A72"/>
    <w:rsid w:val="00783481"/>
    <w:rsid w:val="00784043"/>
    <w:rsid w:val="00784C4B"/>
    <w:rsid w:val="00784E4F"/>
    <w:rsid w:val="0078551E"/>
    <w:rsid w:val="0078602A"/>
    <w:rsid w:val="00787BD6"/>
    <w:rsid w:val="00791449"/>
    <w:rsid w:val="00791C93"/>
    <w:rsid w:val="007970E5"/>
    <w:rsid w:val="00797DF4"/>
    <w:rsid w:val="007A0BC3"/>
    <w:rsid w:val="007A0D5C"/>
    <w:rsid w:val="007A2325"/>
    <w:rsid w:val="007A238E"/>
    <w:rsid w:val="007A34ED"/>
    <w:rsid w:val="007A63B4"/>
    <w:rsid w:val="007A780D"/>
    <w:rsid w:val="007B1066"/>
    <w:rsid w:val="007B1794"/>
    <w:rsid w:val="007B193A"/>
    <w:rsid w:val="007B2EE2"/>
    <w:rsid w:val="007B45B4"/>
    <w:rsid w:val="007B5A8B"/>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02FB"/>
    <w:rsid w:val="007E16A9"/>
    <w:rsid w:val="007E237B"/>
    <w:rsid w:val="007E263A"/>
    <w:rsid w:val="007E367F"/>
    <w:rsid w:val="007E4556"/>
    <w:rsid w:val="007E4946"/>
    <w:rsid w:val="007E6B74"/>
    <w:rsid w:val="007E7B3A"/>
    <w:rsid w:val="007F1174"/>
    <w:rsid w:val="007F3A04"/>
    <w:rsid w:val="007F4946"/>
    <w:rsid w:val="007F4C66"/>
    <w:rsid w:val="007F4F84"/>
    <w:rsid w:val="007F5847"/>
    <w:rsid w:val="007F6041"/>
    <w:rsid w:val="007F60F8"/>
    <w:rsid w:val="0080082E"/>
    <w:rsid w:val="00800AB7"/>
    <w:rsid w:val="008021F4"/>
    <w:rsid w:val="008033D1"/>
    <w:rsid w:val="00804C7A"/>
    <w:rsid w:val="00804D4E"/>
    <w:rsid w:val="008063B4"/>
    <w:rsid w:val="00806CF3"/>
    <w:rsid w:val="00807A5B"/>
    <w:rsid w:val="00807C87"/>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BCC"/>
    <w:rsid w:val="0085191C"/>
    <w:rsid w:val="008519D2"/>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E11"/>
    <w:rsid w:val="008843FB"/>
    <w:rsid w:val="00884461"/>
    <w:rsid w:val="008848DB"/>
    <w:rsid w:val="008853EF"/>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7DE3"/>
    <w:rsid w:val="008D0C3E"/>
    <w:rsid w:val="008D11CB"/>
    <w:rsid w:val="008D1807"/>
    <w:rsid w:val="008D3C62"/>
    <w:rsid w:val="008D5E61"/>
    <w:rsid w:val="008D6080"/>
    <w:rsid w:val="008D7291"/>
    <w:rsid w:val="008D78A1"/>
    <w:rsid w:val="008D7F49"/>
    <w:rsid w:val="008D7F98"/>
    <w:rsid w:val="008E1BEB"/>
    <w:rsid w:val="008E496A"/>
    <w:rsid w:val="008E4BF0"/>
    <w:rsid w:val="008E4F28"/>
    <w:rsid w:val="008E5370"/>
    <w:rsid w:val="008E5AD3"/>
    <w:rsid w:val="008E6E27"/>
    <w:rsid w:val="008F189E"/>
    <w:rsid w:val="008F2AB8"/>
    <w:rsid w:val="008F2DA0"/>
    <w:rsid w:val="008F355B"/>
    <w:rsid w:val="008F3641"/>
    <w:rsid w:val="008F3DEC"/>
    <w:rsid w:val="008F3EB2"/>
    <w:rsid w:val="008F5373"/>
    <w:rsid w:val="0090117F"/>
    <w:rsid w:val="0090120B"/>
    <w:rsid w:val="00901848"/>
    <w:rsid w:val="009024C7"/>
    <w:rsid w:val="00903198"/>
    <w:rsid w:val="009041F0"/>
    <w:rsid w:val="00904346"/>
    <w:rsid w:val="00906F40"/>
    <w:rsid w:val="009070A2"/>
    <w:rsid w:val="00910FD7"/>
    <w:rsid w:val="009110EE"/>
    <w:rsid w:val="00911233"/>
    <w:rsid w:val="009130F6"/>
    <w:rsid w:val="00913819"/>
    <w:rsid w:val="00914EE0"/>
    <w:rsid w:val="00916743"/>
    <w:rsid w:val="009179FE"/>
    <w:rsid w:val="00917A68"/>
    <w:rsid w:val="00921029"/>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D33"/>
    <w:rsid w:val="0095149B"/>
    <w:rsid w:val="009515D8"/>
    <w:rsid w:val="009517D8"/>
    <w:rsid w:val="00953100"/>
    <w:rsid w:val="0095376B"/>
    <w:rsid w:val="00954E6A"/>
    <w:rsid w:val="00956299"/>
    <w:rsid w:val="009572ED"/>
    <w:rsid w:val="00960805"/>
    <w:rsid w:val="00961800"/>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77FFB"/>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C171A"/>
    <w:rsid w:val="009C195A"/>
    <w:rsid w:val="009C3767"/>
    <w:rsid w:val="009C3DC5"/>
    <w:rsid w:val="009C543D"/>
    <w:rsid w:val="009C7396"/>
    <w:rsid w:val="009C760F"/>
    <w:rsid w:val="009D1CE3"/>
    <w:rsid w:val="009D3D2D"/>
    <w:rsid w:val="009D4231"/>
    <w:rsid w:val="009D43C1"/>
    <w:rsid w:val="009D549F"/>
    <w:rsid w:val="009D6018"/>
    <w:rsid w:val="009D6D63"/>
    <w:rsid w:val="009E1637"/>
    <w:rsid w:val="009E1DBC"/>
    <w:rsid w:val="009E1E65"/>
    <w:rsid w:val="009E273F"/>
    <w:rsid w:val="009E3E08"/>
    <w:rsid w:val="009E4038"/>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55F6"/>
    <w:rsid w:val="00A965E6"/>
    <w:rsid w:val="00A96B0F"/>
    <w:rsid w:val="00A96BA6"/>
    <w:rsid w:val="00AA1121"/>
    <w:rsid w:val="00AA1810"/>
    <w:rsid w:val="00AA2F01"/>
    <w:rsid w:val="00AA40B0"/>
    <w:rsid w:val="00AA67D7"/>
    <w:rsid w:val="00AA70FB"/>
    <w:rsid w:val="00AA7AAC"/>
    <w:rsid w:val="00AB080B"/>
    <w:rsid w:val="00AB0A67"/>
    <w:rsid w:val="00AB0AD6"/>
    <w:rsid w:val="00AB4EA1"/>
    <w:rsid w:val="00AB57CD"/>
    <w:rsid w:val="00AC0F0A"/>
    <w:rsid w:val="00AC1BCD"/>
    <w:rsid w:val="00AC3D3D"/>
    <w:rsid w:val="00AC477C"/>
    <w:rsid w:val="00AC47C3"/>
    <w:rsid w:val="00AC4C43"/>
    <w:rsid w:val="00AC5542"/>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3917"/>
    <w:rsid w:val="00AE67E5"/>
    <w:rsid w:val="00AF0A02"/>
    <w:rsid w:val="00AF1ECC"/>
    <w:rsid w:val="00AF21FE"/>
    <w:rsid w:val="00AF2397"/>
    <w:rsid w:val="00AF2A83"/>
    <w:rsid w:val="00AF52BD"/>
    <w:rsid w:val="00AF56CD"/>
    <w:rsid w:val="00AF6014"/>
    <w:rsid w:val="00AF6A68"/>
    <w:rsid w:val="00AF7659"/>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5F6C"/>
    <w:rsid w:val="00B3618E"/>
    <w:rsid w:val="00B36BE0"/>
    <w:rsid w:val="00B36F4E"/>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0623"/>
    <w:rsid w:val="00B73960"/>
    <w:rsid w:val="00B73AFA"/>
    <w:rsid w:val="00B75CEB"/>
    <w:rsid w:val="00B76284"/>
    <w:rsid w:val="00B76995"/>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377"/>
    <w:rsid w:val="00BA6D9A"/>
    <w:rsid w:val="00BA7099"/>
    <w:rsid w:val="00BA7186"/>
    <w:rsid w:val="00BA7B36"/>
    <w:rsid w:val="00BB031F"/>
    <w:rsid w:val="00BB226B"/>
    <w:rsid w:val="00BB277E"/>
    <w:rsid w:val="00BB361C"/>
    <w:rsid w:val="00BB5317"/>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446C"/>
    <w:rsid w:val="00BE46A3"/>
    <w:rsid w:val="00BE4B1F"/>
    <w:rsid w:val="00BE54B4"/>
    <w:rsid w:val="00BE644E"/>
    <w:rsid w:val="00BE76A8"/>
    <w:rsid w:val="00BE76B7"/>
    <w:rsid w:val="00BE7D02"/>
    <w:rsid w:val="00BE7F75"/>
    <w:rsid w:val="00BF0347"/>
    <w:rsid w:val="00BF0EDB"/>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5544"/>
    <w:rsid w:val="00C55CDF"/>
    <w:rsid w:val="00C56CDC"/>
    <w:rsid w:val="00C56EA6"/>
    <w:rsid w:val="00C570F2"/>
    <w:rsid w:val="00C575B8"/>
    <w:rsid w:val="00C6047E"/>
    <w:rsid w:val="00C61B03"/>
    <w:rsid w:val="00C621AA"/>
    <w:rsid w:val="00C62368"/>
    <w:rsid w:val="00C63EAA"/>
    <w:rsid w:val="00C64626"/>
    <w:rsid w:val="00C6465C"/>
    <w:rsid w:val="00C66894"/>
    <w:rsid w:val="00C6697D"/>
    <w:rsid w:val="00C675EF"/>
    <w:rsid w:val="00C67C3E"/>
    <w:rsid w:val="00C704D9"/>
    <w:rsid w:val="00C704EB"/>
    <w:rsid w:val="00C7180D"/>
    <w:rsid w:val="00C7213D"/>
    <w:rsid w:val="00C743BA"/>
    <w:rsid w:val="00C76B47"/>
    <w:rsid w:val="00C8005E"/>
    <w:rsid w:val="00C81E54"/>
    <w:rsid w:val="00C821B5"/>
    <w:rsid w:val="00C82F27"/>
    <w:rsid w:val="00C833D6"/>
    <w:rsid w:val="00C8618F"/>
    <w:rsid w:val="00C86193"/>
    <w:rsid w:val="00C90521"/>
    <w:rsid w:val="00C905AD"/>
    <w:rsid w:val="00C90683"/>
    <w:rsid w:val="00C91C2D"/>
    <w:rsid w:val="00C93749"/>
    <w:rsid w:val="00C94FFA"/>
    <w:rsid w:val="00C95413"/>
    <w:rsid w:val="00C96E4A"/>
    <w:rsid w:val="00C96FAF"/>
    <w:rsid w:val="00C97D42"/>
    <w:rsid w:val="00CA159A"/>
    <w:rsid w:val="00CA17C1"/>
    <w:rsid w:val="00CA30E7"/>
    <w:rsid w:val="00CB2F7F"/>
    <w:rsid w:val="00CB301C"/>
    <w:rsid w:val="00CB78B2"/>
    <w:rsid w:val="00CC0257"/>
    <w:rsid w:val="00CC13C2"/>
    <w:rsid w:val="00CC3DE6"/>
    <w:rsid w:val="00CC3EB3"/>
    <w:rsid w:val="00CC429B"/>
    <w:rsid w:val="00CC77E0"/>
    <w:rsid w:val="00CC793E"/>
    <w:rsid w:val="00CD0860"/>
    <w:rsid w:val="00CD08C7"/>
    <w:rsid w:val="00CD143A"/>
    <w:rsid w:val="00CD1475"/>
    <w:rsid w:val="00CD1802"/>
    <w:rsid w:val="00CD1ECD"/>
    <w:rsid w:val="00CD240F"/>
    <w:rsid w:val="00CD627C"/>
    <w:rsid w:val="00CE10D1"/>
    <w:rsid w:val="00CE1255"/>
    <w:rsid w:val="00CE2983"/>
    <w:rsid w:val="00CE3B14"/>
    <w:rsid w:val="00CE56B7"/>
    <w:rsid w:val="00CE5FD2"/>
    <w:rsid w:val="00CE6CD3"/>
    <w:rsid w:val="00CF0DD4"/>
    <w:rsid w:val="00CF0F8E"/>
    <w:rsid w:val="00CF1A9C"/>
    <w:rsid w:val="00CF2951"/>
    <w:rsid w:val="00CF2AF7"/>
    <w:rsid w:val="00CF3EE9"/>
    <w:rsid w:val="00CF5C20"/>
    <w:rsid w:val="00D03053"/>
    <w:rsid w:val="00D03499"/>
    <w:rsid w:val="00D0528D"/>
    <w:rsid w:val="00D105BD"/>
    <w:rsid w:val="00D10D2B"/>
    <w:rsid w:val="00D10FA6"/>
    <w:rsid w:val="00D1150F"/>
    <w:rsid w:val="00D12201"/>
    <w:rsid w:val="00D1314E"/>
    <w:rsid w:val="00D13196"/>
    <w:rsid w:val="00D13D99"/>
    <w:rsid w:val="00D14A71"/>
    <w:rsid w:val="00D1526F"/>
    <w:rsid w:val="00D1628E"/>
    <w:rsid w:val="00D1663C"/>
    <w:rsid w:val="00D17105"/>
    <w:rsid w:val="00D17EBB"/>
    <w:rsid w:val="00D21DCD"/>
    <w:rsid w:val="00D21E41"/>
    <w:rsid w:val="00D23AA9"/>
    <w:rsid w:val="00D23DE9"/>
    <w:rsid w:val="00D25692"/>
    <w:rsid w:val="00D26BBD"/>
    <w:rsid w:val="00D27406"/>
    <w:rsid w:val="00D2775B"/>
    <w:rsid w:val="00D27AF8"/>
    <w:rsid w:val="00D3282C"/>
    <w:rsid w:val="00D33F5E"/>
    <w:rsid w:val="00D369EB"/>
    <w:rsid w:val="00D37640"/>
    <w:rsid w:val="00D37C25"/>
    <w:rsid w:val="00D4208F"/>
    <w:rsid w:val="00D4455B"/>
    <w:rsid w:val="00D44D9C"/>
    <w:rsid w:val="00D4560D"/>
    <w:rsid w:val="00D458A8"/>
    <w:rsid w:val="00D45DF8"/>
    <w:rsid w:val="00D4613F"/>
    <w:rsid w:val="00D46311"/>
    <w:rsid w:val="00D4767A"/>
    <w:rsid w:val="00D4791A"/>
    <w:rsid w:val="00D50800"/>
    <w:rsid w:val="00D50805"/>
    <w:rsid w:val="00D51032"/>
    <w:rsid w:val="00D52D5D"/>
    <w:rsid w:val="00D54203"/>
    <w:rsid w:val="00D54BB6"/>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58A1"/>
    <w:rsid w:val="00D86F65"/>
    <w:rsid w:val="00D901B3"/>
    <w:rsid w:val="00D9068B"/>
    <w:rsid w:val="00D90691"/>
    <w:rsid w:val="00D90A7C"/>
    <w:rsid w:val="00D90DAC"/>
    <w:rsid w:val="00D9255D"/>
    <w:rsid w:val="00D9343D"/>
    <w:rsid w:val="00D93AA8"/>
    <w:rsid w:val="00D93CA8"/>
    <w:rsid w:val="00D95522"/>
    <w:rsid w:val="00D957F1"/>
    <w:rsid w:val="00D95ACF"/>
    <w:rsid w:val="00D95DE8"/>
    <w:rsid w:val="00D96711"/>
    <w:rsid w:val="00D975FB"/>
    <w:rsid w:val="00DA1390"/>
    <w:rsid w:val="00DA18F1"/>
    <w:rsid w:val="00DA2019"/>
    <w:rsid w:val="00DA4331"/>
    <w:rsid w:val="00DA4939"/>
    <w:rsid w:val="00DA52FE"/>
    <w:rsid w:val="00DA5E03"/>
    <w:rsid w:val="00DA61FF"/>
    <w:rsid w:val="00DA635C"/>
    <w:rsid w:val="00DA7BC0"/>
    <w:rsid w:val="00DA7F23"/>
    <w:rsid w:val="00DB0376"/>
    <w:rsid w:val="00DB0A44"/>
    <w:rsid w:val="00DB2AD0"/>
    <w:rsid w:val="00DB3670"/>
    <w:rsid w:val="00DB46B8"/>
    <w:rsid w:val="00DB4DF6"/>
    <w:rsid w:val="00DB4E09"/>
    <w:rsid w:val="00DB53F9"/>
    <w:rsid w:val="00DB6790"/>
    <w:rsid w:val="00DB6C83"/>
    <w:rsid w:val="00DB76E1"/>
    <w:rsid w:val="00DC42DB"/>
    <w:rsid w:val="00DC74DA"/>
    <w:rsid w:val="00DC7B4B"/>
    <w:rsid w:val="00DD00F6"/>
    <w:rsid w:val="00DD0922"/>
    <w:rsid w:val="00DD1199"/>
    <w:rsid w:val="00DD1F50"/>
    <w:rsid w:val="00DD266F"/>
    <w:rsid w:val="00DD3576"/>
    <w:rsid w:val="00DD3DC5"/>
    <w:rsid w:val="00DD42B6"/>
    <w:rsid w:val="00DD6F90"/>
    <w:rsid w:val="00DD75B5"/>
    <w:rsid w:val="00DE06B4"/>
    <w:rsid w:val="00DE1553"/>
    <w:rsid w:val="00DE2629"/>
    <w:rsid w:val="00DE267D"/>
    <w:rsid w:val="00DE3343"/>
    <w:rsid w:val="00DE6137"/>
    <w:rsid w:val="00DE685B"/>
    <w:rsid w:val="00DE7453"/>
    <w:rsid w:val="00DE7532"/>
    <w:rsid w:val="00DF2465"/>
    <w:rsid w:val="00DF2692"/>
    <w:rsid w:val="00DF2AA1"/>
    <w:rsid w:val="00DF3725"/>
    <w:rsid w:val="00DF74E8"/>
    <w:rsid w:val="00DF7BF1"/>
    <w:rsid w:val="00E016CA"/>
    <w:rsid w:val="00E01DF2"/>
    <w:rsid w:val="00E03556"/>
    <w:rsid w:val="00E03EE6"/>
    <w:rsid w:val="00E0412B"/>
    <w:rsid w:val="00E04E01"/>
    <w:rsid w:val="00E06513"/>
    <w:rsid w:val="00E06951"/>
    <w:rsid w:val="00E073A8"/>
    <w:rsid w:val="00E11245"/>
    <w:rsid w:val="00E11D60"/>
    <w:rsid w:val="00E12424"/>
    <w:rsid w:val="00E131CB"/>
    <w:rsid w:val="00E150A7"/>
    <w:rsid w:val="00E151AC"/>
    <w:rsid w:val="00E1720F"/>
    <w:rsid w:val="00E179E1"/>
    <w:rsid w:val="00E17E61"/>
    <w:rsid w:val="00E20AEA"/>
    <w:rsid w:val="00E21509"/>
    <w:rsid w:val="00E2232B"/>
    <w:rsid w:val="00E2234F"/>
    <w:rsid w:val="00E24EE1"/>
    <w:rsid w:val="00E25674"/>
    <w:rsid w:val="00E26D57"/>
    <w:rsid w:val="00E30CCF"/>
    <w:rsid w:val="00E32AEC"/>
    <w:rsid w:val="00E33022"/>
    <w:rsid w:val="00E3367A"/>
    <w:rsid w:val="00E3478E"/>
    <w:rsid w:val="00E3637A"/>
    <w:rsid w:val="00E36C8A"/>
    <w:rsid w:val="00E37180"/>
    <w:rsid w:val="00E4042A"/>
    <w:rsid w:val="00E405CE"/>
    <w:rsid w:val="00E41012"/>
    <w:rsid w:val="00E414E4"/>
    <w:rsid w:val="00E44C81"/>
    <w:rsid w:val="00E4544A"/>
    <w:rsid w:val="00E459E3"/>
    <w:rsid w:val="00E46483"/>
    <w:rsid w:val="00E47115"/>
    <w:rsid w:val="00E471C7"/>
    <w:rsid w:val="00E47EB0"/>
    <w:rsid w:val="00E51209"/>
    <w:rsid w:val="00E51585"/>
    <w:rsid w:val="00E515CA"/>
    <w:rsid w:val="00E51742"/>
    <w:rsid w:val="00E5237F"/>
    <w:rsid w:val="00E52B2D"/>
    <w:rsid w:val="00E52C24"/>
    <w:rsid w:val="00E52F3C"/>
    <w:rsid w:val="00E53412"/>
    <w:rsid w:val="00E539F5"/>
    <w:rsid w:val="00E53FC7"/>
    <w:rsid w:val="00E54104"/>
    <w:rsid w:val="00E54BAA"/>
    <w:rsid w:val="00E54CB7"/>
    <w:rsid w:val="00E55D91"/>
    <w:rsid w:val="00E57272"/>
    <w:rsid w:val="00E60AFA"/>
    <w:rsid w:val="00E62E18"/>
    <w:rsid w:val="00E63747"/>
    <w:rsid w:val="00E63BDC"/>
    <w:rsid w:val="00E63CE9"/>
    <w:rsid w:val="00E63D8E"/>
    <w:rsid w:val="00E64203"/>
    <w:rsid w:val="00E654AC"/>
    <w:rsid w:val="00E6591C"/>
    <w:rsid w:val="00E66A55"/>
    <w:rsid w:val="00E73B31"/>
    <w:rsid w:val="00E7400F"/>
    <w:rsid w:val="00E74E50"/>
    <w:rsid w:val="00E754AF"/>
    <w:rsid w:val="00E75BD9"/>
    <w:rsid w:val="00E75CF6"/>
    <w:rsid w:val="00E77B4A"/>
    <w:rsid w:val="00E803A9"/>
    <w:rsid w:val="00E822A4"/>
    <w:rsid w:val="00E8279C"/>
    <w:rsid w:val="00E82CD9"/>
    <w:rsid w:val="00E84BEB"/>
    <w:rsid w:val="00E84E67"/>
    <w:rsid w:val="00E84E6A"/>
    <w:rsid w:val="00E85C6D"/>
    <w:rsid w:val="00E85DDA"/>
    <w:rsid w:val="00E873F9"/>
    <w:rsid w:val="00E8743C"/>
    <w:rsid w:val="00E90821"/>
    <w:rsid w:val="00E91ECC"/>
    <w:rsid w:val="00E9236B"/>
    <w:rsid w:val="00E92645"/>
    <w:rsid w:val="00E94A82"/>
    <w:rsid w:val="00E94F3B"/>
    <w:rsid w:val="00EA0016"/>
    <w:rsid w:val="00EA2766"/>
    <w:rsid w:val="00EA32B0"/>
    <w:rsid w:val="00EA5C7A"/>
    <w:rsid w:val="00EA7C12"/>
    <w:rsid w:val="00EB058F"/>
    <w:rsid w:val="00EB0F03"/>
    <w:rsid w:val="00EB155B"/>
    <w:rsid w:val="00EB2EBC"/>
    <w:rsid w:val="00EB48FC"/>
    <w:rsid w:val="00EB4ADE"/>
    <w:rsid w:val="00EB67D6"/>
    <w:rsid w:val="00EC1FDE"/>
    <w:rsid w:val="00EC3795"/>
    <w:rsid w:val="00EC5C3F"/>
    <w:rsid w:val="00EC60D9"/>
    <w:rsid w:val="00EC624D"/>
    <w:rsid w:val="00EC6504"/>
    <w:rsid w:val="00EC6B22"/>
    <w:rsid w:val="00ED2AB6"/>
    <w:rsid w:val="00ED31C1"/>
    <w:rsid w:val="00ED43D0"/>
    <w:rsid w:val="00ED6118"/>
    <w:rsid w:val="00ED78F8"/>
    <w:rsid w:val="00EE02C3"/>
    <w:rsid w:val="00EE09AE"/>
    <w:rsid w:val="00EE0BFC"/>
    <w:rsid w:val="00EE18B0"/>
    <w:rsid w:val="00EE2080"/>
    <w:rsid w:val="00EE2894"/>
    <w:rsid w:val="00EE2FB6"/>
    <w:rsid w:val="00EE3E9E"/>
    <w:rsid w:val="00EE4363"/>
    <w:rsid w:val="00EE6012"/>
    <w:rsid w:val="00EE6039"/>
    <w:rsid w:val="00EE652C"/>
    <w:rsid w:val="00EE7898"/>
    <w:rsid w:val="00EE7D36"/>
    <w:rsid w:val="00EF2CD3"/>
    <w:rsid w:val="00EF2FDF"/>
    <w:rsid w:val="00EF3E4A"/>
    <w:rsid w:val="00EF6B4C"/>
    <w:rsid w:val="00EF76DB"/>
    <w:rsid w:val="00EF7B75"/>
    <w:rsid w:val="00EF7DBD"/>
    <w:rsid w:val="00F010E2"/>
    <w:rsid w:val="00F0239C"/>
    <w:rsid w:val="00F04239"/>
    <w:rsid w:val="00F044AA"/>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406"/>
    <w:rsid w:val="00F31A9F"/>
    <w:rsid w:val="00F31FCF"/>
    <w:rsid w:val="00F35018"/>
    <w:rsid w:val="00F358CF"/>
    <w:rsid w:val="00F403C1"/>
    <w:rsid w:val="00F405B9"/>
    <w:rsid w:val="00F40705"/>
    <w:rsid w:val="00F40E64"/>
    <w:rsid w:val="00F418B4"/>
    <w:rsid w:val="00F4280F"/>
    <w:rsid w:val="00F42BD5"/>
    <w:rsid w:val="00F43051"/>
    <w:rsid w:val="00F4314E"/>
    <w:rsid w:val="00F43BBB"/>
    <w:rsid w:val="00F43EC6"/>
    <w:rsid w:val="00F44AB5"/>
    <w:rsid w:val="00F45A5C"/>
    <w:rsid w:val="00F46F9E"/>
    <w:rsid w:val="00F503EE"/>
    <w:rsid w:val="00F50EA3"/>
    <w:rsid w:val="00F537AB"/>
    <w:rsid w:val="00F5517A"/>
    <w:rsid w:val="00F55832"/>
    <w:rsid w:val="00F55BF0"/>
    <w:rsid w:val="00F6004E"/>
    <w:rsid w:val="00F61BDF"/>
    <w:rsid w:val="00F61E60"/>
    <w:rsid w:val="00F63634"/>
    <w:rsid w:val="00F65BFF"/>
    <w:rsid w:val="00F66D63"/>
    <w:rsid w:val="00F67B65"/>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17CF"/>
    <w:rsid w:val="00F923F4"/>
    <w:rsid w:val="00F92B80"/>
    <w:rsid w:val="00F945C9"/>
    <w:rsid w:val="00F973A4"/>
    <w:rsid w:val="00F97798"/>
    <w:rsid w:val="00FA03FE"/>
    <w:rsid w:val="00FA1AB1"/>
    <w:rsid w:val="00FA1DE7"/>
    <w:rsid w:val="00FA2C74"/>
    <w:rsid w:val="00FA307D"/>
    <w:rsid w:val="00FA47EE"/>
    <w:rsid w:val="00FA52E7"/>
    <w:rsid w:val="00FA55BE"/>
    <w:rsid w:val="00FA6798"/>
    <w:rsid w:val="00FA6EC1"/>
    <w:rsid w:val="00FA747A"/>
    <w:rsid w:val="00FA7FE5"/>
    <w:rsid w:val="00FB04E5"/>
    <w:rsid w:val="00FB0B8A"/>
    <w:rsid w:val="00FB1892"/>
    <w:rsid w:val="00FB1C01"/>
    <w:rsid w:val="00FB2030"/>
    <w:rsid w:val="00FB34BB"/>
    <w:rsid w:val="00FB3B16"/>
    <w:rsid w:val="00FB3B5C"/>
    <w:rsid w:val="00FB3FB7"/>
    <w:rsid w:val="00FB48D8"/>
    <w:rsid w:val="00FB60A6"/>
    <w:rsid w:val="00FB7D2A"/>
    <w:rsid w:val="00FC6719"/>
    <w:rsid w:val="00FC6747"/>
    <w:rsid w:val="00FC681F"/>
    <w:rsid w:val="00FC7A40"/>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189D"/>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221577"/>
  <w14:defaultImageDpi w14:val="300"/>
  <w15:docId w15:val="{16F620D6-47F6-45A2-91BF-D641A276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DD1F50"/>
    <w:pPr>
      <w:numPr>
        <w:numId w:val="10"/>
      </w:numPr>
      <w:tabs>
        <w:tab w:val="left" w:pos="567"/>
      </w:tabs>
      <w:autoSpaceDE w:val="0"/>
      <w:autoSpaceDN w:val="0"/>
      <w:adjustRightInd w:val="0"/>
      <w:spacing w:before="240" w:after="240" w:line="276" w:lineRule="auto"/>
      <w:ind w:left="0" w:right="-23" w:firstLine="0"/>
      <w:outlineLvl w:val="0"/>
    </w:pPr>
    <w:rPr>
      <w:rFonts w:cs="Times New Roman"/>
      <w:b/>
      <w:color w:val="AA0200"/>
      <w:sz w:val="28"/>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sz w:val="24"/>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D1F50"/>
    <w:rPr>
      <w:b/>
      <w:color w:val="AA0200"/>
      <w:sz w:val="28"/>
      <w:szCs w:val="20"/>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numPr>
        <w:numId w:val="0"/>
      </w:numPr>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Press%20releases\PR_subject_yymmdd_language%20cod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AEEF1-02D4-463A-9290-1BA1C405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PR_subject_yymmdd_language code.dotx</Template>
  <TotalTime>1</TotalTime>
  <Pages>3</Pages>
  <Words>799</Words>
  <Characters>4616</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Agfa Graphics</Company>
  <LinksUpToDate>false</LinksUpToDate>
  <CharactersWithSpaces>5405</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Joosen , Ilse</dc:creator>
  <cp:lastModifiedBy>Joosen , Ilse</cp:lastModifiedBy>
  <cp:revision>5</cp:revision>
  <cp:lastPrinted>2020-05-11T10:37:00Z</cp:lastPrinted>
  <dcterms:created xsi:type="dcterms:W3CDTF">2020-06-16T12:29:00Z</dcterms:created>
  <dcterms:modified xsi:type="dcterms:W3CDTF">2020-06-23T15:03:00Z</dcterms:modified>
</cp:coreProperties>
</file>